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CDE98A" w14:textId="3417738D" w:rsidR="003C150D" w:rsidRPr="00D32F74" w:rsidRDefault="00D32F74" w:rsidP="00D32F74">
      <w:pPr>
        <w:jc w:val="center"/>
      </w:pPr>
      <w:r>
        <w:rPr>
          <w:noProof/>
        </w:rPr>
        <w:drawing>
          <wp:inline distT="0" distB="0" distL="0" distR="0" wp14:anchorId="58DC54B0" wp14:editId="2073DA65">
            <wp:extent cx="3884441" cy="671066"/>
            <wp:effectExtent l="0" t="0" r="1905" b="0"/>
            <wp:docPr id="15249396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929944" cy="678927"/>
                    </a:xfrm>
                    <a:prstGeom prst="rect">
                      <a:avLst/>
                    </a:prstGeom>
                    <a:noFill/>
                    <a:ln>
                      <a:noFill/>
                    </a:ln>
                  </pic:spPr>
                </pic:pic>
              </a:graphicData>
            </a:graphic>
          </wp:inline>
        </w:drawing>
      </w:r>
    </w:p>
    <w:p w14:paraId="3985149F" w14:textId="1C80BBFE" w:rsidR="003C150D" w:rsidRPr="00D32F74" w:rsidRDefault="003C150D" w:rsidP="00D32F74">
      <w:pPr>
        <w:jc w:val="center"/>
      </w:pPr>
    </w:p>
    <w:p w14:paraId="3CFB42EA" w14:textId="77777777" w:rsidR="003C150D" w:rsidRPr="00D32F74" w:rsidRDefault="003C150D" w:rsidP="00D32F74">
      <w:pPr>
        <w:jc w:val="center"/>
        <w:rPr>
          <w:rFonts w:cs="Calibri"/>
          <w:color w:val="4F81BD" w:themeColor="accent1"/>
          <w:sz w:val="26"/>
          <w:szCs w:val="26"/>
        </w:rPr>
      </w:pPr>
    </w:p>
    <w:p w14:paraId="0E42D291" w14:textId="77777777" w:rsidR="003C150D" w:rsidRPr="00D32F74" w:rsidRDefault="003C150D" w:rsidP="00D32F74">
      <w:pPr>
        <w:jc w:val="center"/>
        <w:rPr>
          <w:rFonts w:cs="Calibri"/>
          <w:color w:val="4F81BD" w:themeColor="accent1"/>
          <w:sz w:val="26"/>
          <w:szCs w:val="26"/>
        </w:rPr>
      </w:pPr>
    </w:p>
    <w:p w14:paraId="3494CA0F" w14:textId="77777777" w:rsidR="003C150D" w:rsidRPr="00D32F74" w:rsidRDefault="003C150D" w:rsidP="00D32F74">
      <w:pPr>
        <w:jc w:val="center"/>
        <w:rPr>
          <w:rFonts w:asciiTheme="majorHAnsi" w:hAnsiTheme="majorHAnsi" w:cs="Calibri"/>
          <w:b/>
          <w:bCs/>
          <w:sz w:val="52"/>
          <w:szCs w:val="52"/>
        </w:rPr>
      </w:pPr>
    </w:p>
    <w:p w14:paraId="4B1882EE" w14:textId="4B9F725F" w:rsidR="003C150D" w:rsidRPr="00BA5387" w:rsidRDefault="00507E9C" w:rsidP="00D32F74">
      <w:pPr>
        <w:jc w:val="center"/>
      </w:pPr>
      <w:r w:rsidRPr="00507E9C">
        <w:rPr>
          <w:rFonts w:asciiTheme="majorHAnsi" w:hAnsiTheme="majorHAnsi" w:cs="Calibri"/>
          <w:b/>
          <w:bCs/>
          <w:sz w:val="52"/>
          <w:szCs w:val="52"/>
        </w:rPr>
        <w:t xml:space="preserve">SAINT GABRIEL’S CEMETERY </w:t>
      </w:r>
      <w:r w:rsidR="003C150D" w:rsidRPr="00D32F74">
        <w:rPr>
          <w:rFonts w:asciiTheme="majorHAnsi" w:hAnsiTheme="majorHAnsi" w:cs="Calibri"/>
          <w:b/>
          <w:bCs/>
          <w:sz w:val="52"/>
          <w:szCs w:val="52"/>
        </w:rPr>
        <w:t>PROJECT BRIEF</w:t>
      </w:r>
      <w:r w:rsidR="003C150D" w:rsidRPr="00BA5387">
        <w:rPr>
          <w:rStyle w:val="Heading1Char"/>
          <w:sz w:val="52"/>
          <w:szCs w:val="52"/>
        </w:rPr>
        <w:br/>
      </w:r>
    </w:p>
    <w:p w14:paraId="3D572CD3" w14:textId="35FE00EB" w:rsidR="003C150D" w:rsidRPr="00CA6BC6" w:rsidRDefault="00507E9C" w:rsidP="00CA6BC6">
      <w:pPr>
        <w:jc w:val="center"/>
        <w:rPr>
          <w:rFonts w:asciiTheme="minorHAnsi" w:hAnsiTheme="minorHAnsi" w:cstheme="minorHAnsi"/>
          <w:b/>
          <w:bCs/>
          <w:color w:val="4F81BD" w:themeColor="accent1"/>
          <w:sz w:val="26"/>
          <w:szCs w:val="26"/>
        </w:rPr>
      </w:pPr>
      <w:r w:rsidRPr="00507E9C">
        <w:rPr>
          <w:rFonts w:asciiTheme="minorHAnsi" w:hAnsiTheme="minorHAnsi" w:cstheme="minorHAnsi"/>
          <w:b/>
          <w:bCs/>
          <w:color w:val="4F81BD" w:themeColor="accent1"/>
          <w:sz w:val="26"/>
          <w:szCs w:val="26"/>
        </w:rPr>
        <w:t>Landscape Masterplan, Feasibility Study, Part 8 Planning and Works Delivery Consultancy Services</w:t>
      </w:r>
      <w:r w:rsidR="000B708B" w:rsidRPr="000B708B">
        <w:rPr>
          <w:rFonts w:asciiTheme="minorHAnsi" w:hAnsiTheme="minorHAnsi" w:cstheme="minorHAnsi"/>
          <w:b/>
          <w:bCs/>
          <w:color w:val="4F81BD" w:themeColor="accent1"/>
          <w:sz w:val="26"/>
          <w:szCs w:val="26"/>
        </w:rPr>
        <w:t xml:space="preserve"> for </w:t>
      </w:r>
      <w:r w:rsidRPr="00507E9C">
        <w:rPr>
          <w:rFonts w:asciiTheme="minorHAnsi" w:hAnsiTheme="minorHAnsi" w:cstheme="minorHAnsi"/>
          <w:b/>
          <w:bCs/>
          <w:color w:val="4F81BD" w:themeColor="accent1"/>
          <w:sz w:val="26"/>
          <w:szCs w:val="26"/>
        </w:rPr>
        <w:t>Saint Gabriel’s Cemetery, Arklow, County Wicklow</w:t>
      </w:r>
    </w:p>
    <w:p w14:paraId="545F68BA" w14:textId="77777777" w:rsidR="003C150D" w:rsidRDefault="003C150D" w:rsidP="003C150D"/>
    <w:p w14:paraId="24585951" w14:textId="77777777" w:rsidR="00D32F74" w:rsidRDefault="00D32F74" w:rsidP="003C150D"/>
    <w:p w14:paraId="711931BB" w14:textId="77777777" w:rsidR="00D32F74" w:rsidRDefault="00D32F74" w:rsidP="003C150D"/>
    <w:p w14:paraId="0111A2A9" w14:textId="77777777" w:rsidR="00D32F74" w:rsidRDefault="00D32F74" w:rsidP="003C150D"/>
    <w:p w14:paraId="0CD4F978" w14:textId="77777777" w:rsidR="00D32F74" w:rsidRDefault="00D32F74" w:rsidP="003C150D"/>
    <w:p w14:paraId="6B418BBF" w14:textId="77777777" w:rsidR="003C150D" w:rsidRDefault="003C150D" w:rsidP="003C150D"/>
    <w:p w14:paraId="4C9B18F8" w14:textId="77777777" w:rsidR="003C150D" w:rsidRDefault="003C150D" w:rsidP="003C150D">
      <w:pPr>
        <w:jc w:val="center"/>
      </w:pPr>
      <w:r>
        <w:rPr>
          <w:noProof/>
        </w:rPr>
        <w:drawing>
          <wp:inline distT="0" distB="0" distL="0" distR="0" wp14:anchorId="4E1173B4" wp14:editId="36B77F88">
            <wp:extent cx="2513442" cy="1431235"/>
            <wp:effectExtent l="0" t="0" r="0" b="0"/>
            <wp:docPr id="938644272" name="Picture 5" descr="A logo with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644272" name="Picture 5" descr="A logo with a black background&#10;&#10;AI-generated content may be incorrec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38229" cy="1445350"/>
                    </a:xfrm>
                    <a:prstGeom prst="rect">
                      <a:avLst/>
                    </a:prstGeom>
                    <a:noFill/>
                    <a:ln>
                      <a:noFill/>
                    </a:ln>
                  </pic:spPr>
                </pic:pic>
              </a:graphicData>
            </a:graphic>
          </wp:inline>
        </w:drawing>
      </w:r>
    </w:p>
    <w:p w14:paraId="61AD8A85" w14:textId="77777777" w:rsidR="00D32F74" w:rsidRDefault="00D32F74" w:rsidP="00D32F74">
      <w:pPr>
        <w:jc w:val="center"/>
        <w:rPr>
          <w:b/>
          <w:bCs/>
        </w:rPr>
      </w:pPr>
    </w:p>
    <w:p w14:paraId="5F6340B4" w14:textId="77777777" w:rsidR="00D32F74" w:rsidRDefault="00D32F74" w:rsidP="00D32F74">
      <w:pPr>
        <w:jc w:val="center"/>
        <w:rPr>
          <w:b/>
          <w:bCs/>
        </w:rPr>
      </w:pPr>
    </w:p>
    <w:p w14:paraId="4F23380D" w14:textId="77777777" w:rsidR="00D32F74" w:rsidRDefault="00D32F74" w:rsidP="00D32F74">
      <w:pPr>
        <w:jc w:val="center"/>
        <w:rPr>
          <w:b/>
          <w:bCs/>
        </w:rPr>
      </w:pPr>
    </w:p>
    <w:p w14:paraId="1B4EFF18" w14:textId="35AB2975" w:rsidR="00D32F74" w:rsidRDefault="00507E9C" w:rsidP="00D32F74">
      <w:pPr>
        <w:jc w:val="center"/>
        <w:rPr>
          <w:b/>
          <w:bCs/>
        </w:rPr>
      </w:pPr>
      <w:r>
        <w:rPr>
          <w:b/>
          <w:bCs/>
        </w:rPr>
        <w:t>June</w:t>
      </w:r>
      <w:r w:rsidR="00D32F74" w:rsidRPr="00BA5387">
        <w:rPr>
          <w:b/>
          <w:bCs/>
        </w:rPr>
        <w:t xml:space="preserve"> 202</w:t>
      </w:r>
      <w:r w:rsidR="000B708B">
        <w:rPr>
          <w:b/>
          <w:bCs/>
        </w:rPr>
        <w:t>6</w:t>
      </w:r>
    </w:p>
    <w:p w14:paraId="7519C239" w14:textId="77777777" w:rsidR="003C150D" w:rsidRDefault="003C150D" w:rsidP="003C150D">
      <w:pPr>
        <w:jc w:val="center"/>
      </w:pPr>
    </w:p>
    <w:p w14:paraId="2E707EA2" w14:textId="50F575BC" w:rsidR="00505D5C" w:rsidRDefault="00472AE7" w:rsidP="00F81EA2">
      <w:pPr>
        <w:sectPr w:rsidR="00505D5C" w:rsidSect="00C842C6">
          <w:headerReference w:type="default" r:id="rId13"/>
          <w:footerReference w:type="default" r:id="rId14"/>
          <w:pgSz w:w="11906" w:h="16838"/>
          <w:pgMar w:top="1440" w:right="1440" w:bottom="1440" w:left="1440" w:header="708" w:footer="708" w:gutter="0"/>
          <w:cols w:space="708"/>
          <w:docGrid w:linePitch="360"/>
        </w:sectPr>
      </w:pPr>
      <w:r>
        <w:rPr>
          <w:noProof/>
          <w:lang w:eastAsia="en-IE"/>
        </w:rPr>
        <mc:AlternateContent>
          <mc:Choice Requires="wps">
            <w:drawing>
              <wp:anchor distT="0" distB="0" distL="114300" distR="114300" simplePos="0" relativeHeight="251653632" behindDoc="0" locked="0" layoutInCell="1" allowOverlap="1" wp14:anchorId="242DA919" wp14:editId="06BCF0BD">
                <wp:simplePos x="0" y="0"/>
                <wp:positionH relativeFrom="column">
                  <wp:posOffset>605790</wp:posOffset>
                </wp:positionH>
                <wp:positionV relativeFrom="paragraph">
                  <wp:posOffset>213360</wp:posOffset>
                </wp:positionV>
                <wp:extent cx="4519295" cy="354330"/>
                <wp:effectExtent l="0" t="0" r="0" b="7620"/>
                <wp:wrapNone/>
                <wp:docPr id="9"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9295"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2F89D4" w14:textId="77777777" w:rsidR="00491B08" w:rsidRDefault="00491B08" w:rsidP="00F81EA2"/>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42DA919" id="_x0000_t202" coordsize="21600,21600" o:spt="202" path="m,l,21600r21600,l21600,xe">
                <v:stroke joinstyle="miter"/>
                <v:path gradientshapeok="t" o:connecttype="rect"/>
              </v:shapetype>
              <v:shape id="Text Box 46" o:spid="_x0000_s1026" type="#_x0000_t202" style="position:absolute;left:0;text-align:left;margin-left:47.7pt;margin-top:16.8pt;width:355.85pt;height:27.9pt;z-index:25165363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" filled="f" stroked="f">
                <v:textbox style="mso-fit-shape-to-text:t">
                  <w:txbxContent>
                    <w:p w14:paraId="082F89D4" w14:textId="77777777" w:rsidR="00491B08" w:rsidRDefault="00491B08" w:rsidP="00F81EA2"/>
                  </w:txbxContent>
                </v:textbox>
              </v:shape>
            </w:pict>
          </mc:Fallback>
        </mc:AlternateContent>
      </w:r>
    </w:p>
    <w:sdt>
      <w:sdtPr>
        <w:rPr>
          <w:rFonts w:asciiTheme="minorHAnsi" w:eastAsiaTheme="minorHAnsi" w:hAnsiTheme="minorHAnsi" w:cstheme="minorBidi"/>
          <w:b w:val="0"/>
          <w:bCs w:val="0"/>
          <w:sz w:val="22"/>
          <w:szCs w:val="22"/>
          <w:lang w:val="en-IE"/>
        </w:rPr>
        <w:id w:val="1648881213"/>
        <w:docPartObj>
          <w:docPartGallery w:val="Table of Contents"/>
          <w:docPartUnique/>
        </w:docPartObj>
      </w:sdtPr>
      <w:sdtEndPr>
        <w:rPr>
          <w:rFonts w:ascii="Times New Roman" w:hAnsi="Times New Roman" w:cs="Times New Roman"/>
          <w:sz w:val="24"/>
          <w:szCs w:val="24"/>
        </w:rPr>
      </w:sdtEndPr>
      <w:sdtContent>
        <w:p w14:paraId="28DB4907" w14:textId="77777777" w:rsidR="00E9201B" w:rsidRDefault="00E9201B" w:rsidP="00E9201B">
          <w:pPr>
            <w:pStyle w:val="TOCHeading"/>
          </w:pPr>
          <w:r>
            <w:t>Table of Contents</w:t>
          </w:r>
        </w:p>
        <w:p w14:paraId="3BC0B200" w14:textId="00288EF4" w:rsidR="00CC0D04" w:rsidRDefault="00E9201B">
          <w:pPr>
            <w:pStyle w:val="TOC1"/>
            <w:tabs>
              <w:tab w:val="right" w:leader="dot" w:pos="9016"/>
            </w:tabs>
            <w:rPr>
              <w:rFonts w:asciiTheme="minorHAnsi" w:eastAsiaTheme="minorEastAsia" w:hAnsiTheme="minorHAnsi" w:cstheme="minorBidi"/>
              <w:noProof/>
              <w:kern w:val="2"/>
              <w:lang w:eastAsia="en-IE"/>
              <w14:ligatures w14:val="standardContextual"/>
            </w:rPr>
          </w:pPr>
          <w:r>
            <w:fldChar w:fldCharType="begin"/>
          </w:r>
          <w:r>
            <w:instrText xml:space="preserve"> TOC \o "1-3" \h \z \u </w:instrText>
          </w:r>
          <w:r>
            <w:fldChar w:fldCharType="separate"/>
          </w:r>
          <w:hyperlink w:anchor="_Toc231394722" w:history="1">
            <w:r w:rsidR="00CC0D04" w:rsidRPr="00302E2C">
              <w:rPr>
                <w:rStyle w:val="Hyperlink"/>
                <w:noProof/>
              </w:rPr>
              <w:t>1.0 Call For Tender Introduction:</w:t>
            </w:r>
            <w:r w:rsidR="00CC0D04">
              <w:rPr>
                <w:noProof/>
                <w:webHidden/>
              </w:rPr>
              <w:tab/>
            </w:r>
            <w:r w:rsidR="00CC0D04">
              <w:rPr>
                <w:noProof/>
                <w:webHidden/>
              </w:rPr>
              <w:fldChar w:fldCharType="begin"/>
            </w:r>
            <w:r w:rsidR="00CC0D04">
              <w:rPr>
                <w:noProof/>
                <w:webHidden/>
              </w:rPr>
              <w:instrText xml:space="preserve"> PAGEREF _Toc231394722 \h </w:instrText>
            </w:r>
            <w:r w:rsidR="00CC0D04">
              <w:rPr>
                <w:noProof/>
                <w:webHidden/>
              </w:rPr>
            </w:r>
            <w:r w:rsidR="00CC0D04">
              <w:rPr>
                <w:noProof/>
                <w:webHidden/>
              </w:rPr>
              <w:fldChar w:fldCharType="separate"/>
            </w:r>
            <w:r w:rsidR="00CC0D04">
              <w:rPr>
                <w:noProof/>
                <w:webHidden/>
              </w:rPr>
              <w:t>3</w:t>
            </w:r>
            <w:r w:rsidR="00CC0D04">
              <w:rPr>
                <w:noProof/>
                <w:webHidden/>
              </w:rPr>
              <w:fldChar w:fldCharType="end"/>
            </w:r>
          </w:hyperlink>
        </w:p>
        <w:p w14:paraId="6A797321" w14:textId="4CA01AE2" w:rsidR="00CC0D04" w:rsidRDefault="00CC0D04">
          <w:pPr>
            <w:pStyle w:val="TOC1"/>
            <w:tabs>
              <w:tab w:val="right" w:leader="dot" w:pos="9016"/>
            </w:tabs>
            <w:rPr>
              <w:rFonts w:asciiTheme="minorHAnsi" w:eastAsiaTheme="minorEastAsia" w:hAnsiTheme="minorHAnsi" w:cstheme="minorBidi"/>
              <w:noProof/>
              <w:kern w:val="2"/>
              <w:lang w:eastAsia="en-IE"/>
              <w14:ligatures w14:val="standardContextual"/>
            </w:rPr>
          </w:pPr>
          <w:hyperlink w:anchor="_Toc231394723" w:history="1">
            <w:r w:rsidRPr="00302E2C">
              <w:rPr>
                <w:rStyle w:val="Hyperlink"/>
                <w:noProof/>
              </w:rPr>
              <w:t>2.0: Project Background:</w:t>
            </w:r>
            <w:r>
              <w:rPr>
                <w:noProof/>
                <w:webHidden/>
              </w:rPr>
              <w:tab/>
            </w:r>
            <w:r>
              <w:rPr>
                <w:noProof/>
                <w:webHidden/>
              </w:rPr>
              <w:fldChar w:fldCharType="begin"/>
            </w:r>
            <w:r>
              <w:rPr>
                <w:noProof/>
                <w:webHidden/>
              </w:rPr>
              <w:instrText xml:space="preserve"> PAGEREF _Toc231394723 \h </w:instrText>
            </w:r>
            <w:r>
              <w:rPr>
                <w:noProof/>
                <w:webHidden/>
              </w:rPr>
            </w:r>
            <w:r>
              <w:rPr>
                <w:noProof/>
                <w:webHidden/>
              </w:rPr>
              <w:fldChar w:fldCharType="separate"/>
            </w:r>
            <w:r>
              <w:rPr>
                <w:noProof/>
                <w:webHidden/>
              </w:rPr>
              <w:t>5</w:t>
            </w:r>
            <w:r>
              <w:rPr>
                <w:noProof/>
                <w:webHidden/>
              </w:rPr>
              <w:fldChar w:fldCharType="end"/>
            </w:r>
          </w:hyperlink>
        </w:p>
        <w:p w14:paraId="50429D9E" w14:textId="306FEF3D" w:rsidR="00CC0D04" w:rsidRDefault="00CC0D04">
          <w:pPr>
            <w:pStyle w:val="TOC1"/>
            <w:tabs>
              <w:tab w:val="right" w:leader="dot" w:pos="9016"/>
            </w:tabs>
            <w:rPr>
              <w:rFonts w:asciiTheme="minorHAnsi" w:eastAsiaTheme="minorEastAsia" w:hAnsiTheme="minorHAnsi" w:cstheme="minorBidi"/>
              <w:noProof/>
              <w:kern w:val="2"/>
              <w:lang w:eastAsia="en-IE"/>
              <w14:ligatures w14:val="standardContextual"/>
            </w:rPr>
          </w:pPr>
          <w:hyperlink w:anchor="_Toc231394724" w:history="1">
            <w:r w:rsidRPr="00302E2C">
              <w:rPr>
                <w:rStyle w:val="Hyperlink"/>
                <w:noProof/>
              </w:rPr>
              <w:t>3.0: Project Objectives:</w:t>
            </w:r>
            <w:r>
              <w:rPr>
                <w:noProof/>
                <w:webHidden/>
              </w:rPr>
              <w:tab/>
            </w:r>
            <w:r>
              <w:rPr>
                <w:noProof/>
                <w:webHidden/>
              </w:rPr>
              <w:fldChar w:fldCharType="begin"/>
            </w:r>
            <w:r>
              <w:rPr>
                <w:noProof/>
                <w:webHidden/>
              </w:rPr>
              <w:instrText xml:space="preserve"> PAGEREF _Toc231394724 \h </w:instrText>
            </w:r>
            <w:r>
              <w:rPr>
                <w:noProof/>
                <w:webHidden/>
              </w:rPr>
            </w:r>
            <w:r>
              <w:rPr>
                <w:noProof/>
                <w:webHidden/>
              </w:rPr>
              <w:fldChar w:fldCharType="separate"/>
            </w:r>
            <w:r>
              <w:rPr>
                <w:noProof/>
                <w:webHidden/>
              </w:rPr>
              <w:t>6</w:t>
            </w:r>
            <w:r>
              <w:rPr>
                <w:noProof/>
                <w:webHidden/>
              </w:rPr>
              <w:fldChar w:fldCharType="end"/>
            </w:r>
          </w:hyperlink>
        </w:p>
        <w:p w14:paraId="26A58E11" w14:textId="2DDAEF4D" w:rsidR="00CC0D04" w:rsidRDefault="00CC0D04">
          <w:pPr>
            <w:pStyle w:val="TOC1"/>
            <w:tabs>
              <w:tab w:val="right" w:leader="dot" w:pos="9016"/>
            </w:tabs>
            <w:rPr>
              <w:rFonts w:asciiTheme="minorHAnsi" w:eastAsiaTheme="minorEastAsia" w:hAnsiTheme="minorHAnsi" w:cstheme="minorBidi"/>
              <w:noProof/>
              <w:kern w:val="2"/>
              <w:lang w:eastAsia="en-IE"/>
              <w14:ligatures w14:val="standardContextual"/>
            </w:rPr>
          </w:pPr>
          <w:hyperlink w:anchor="_Toc231394725" w:history="1">
            <w:r w:rsidRPr="00302E2C">
              <w:rPr>
                <w:rStyle w:val="Hyperlink"/>
                <w:noProof/>
              </w:rPr>
              <w:t>4.0 Project Criteria</w:t>
            </w:r>
            <w:r>
              <w:rPr>
                <w:noProof/>
                <w:webHidden/>
              </w:rPr>
              <w:tab/>
            </w:r>
            <w:r>
              <w:rPr>
                <w:noProof/>
                <w:webHidden/>
              </w:rPr>
              <w:fldChar w:fldCharType="begin"/>
            </w:r>
            <w:r>
              <w:rPr>
                <w:noProof/>
                <w:webHidden/>
              </w:rPr>
              <w:instrText xml:space="preserve"> PAGEREF _Toc231394725 \h </w:instrText>
            </w:r>
            <w:r>
              <w:rPr>
                <w:noProof/>
                <w:webHidden/>
              </w:rPr>
            </w:r>
            <w:r>
              <w:rPr>
                <w:noProof/>
                <w:webHidden/>
              </w:rPr>
              <w:fldChar w:fldCharType="separate"/>
            </w:r>
            <w:r>
              <w:rPr>
                <w:noProof/>
                <w:webHidden/>
              </w:rPr>
              <w:t>7</w:t>
            </w:r>
            <w:r>
              <w:rPr>
                <w:noProof/>
                <w:webHidden/>
              </w:rPr>
              <w:fldChar w:fldCharType="end"/>
            </w:r>
          </w:hyperlink>
        </w:p>
        <w:p w14:paraId="3847E995" w14:textId="0280845D" w:rsidR="00CC0D04" w:rsidRDefault="00CC0D04">
          <w:pPr>
            <w:pStyle w:val="TOC1"/>
            <w:tabs>
              <w:tab w:val="right" w:leader="dot" w:pos="9016"/>
            </w:tabs>
            <w:rPr>
              <w:rFonts w:asciiTheme="minorHAnsi" w:eastAsiaTheme="minorEastAsia" w:hAnsiTheme="minorHAnsi" w:cstheme="minorBidi"/>
              <w:noProof/>
              <w:kern w:val="2"/>
              <w:lang w:eastAsia="en-IE"/>
              <w14:ligatures w14:val="standardContextual"/>
            </w:rPr>
          </w:pPr>
          <w:hyperlink w:anchor="_Toc231394726" w:history="1">
            <w:r w:rsidRPr="00302E2C">
              <w:rPr>
                <w:rStyle w:val="Hyperlink"/>
                <w:noProof/>
              </w:rPr>
              <w:t>5.0: Scope of Consultancy Services:</w:t>
            </w:r>
            <w:r>
              <w:rPr>
                <w:noProof/>
                <w:webHidden/>
              </w:rPr>
              <w:tab/>
            </w:r>
            <w:r>
              <w:rPr>
                <w:noProof/>
                <w:webHidden/>
              </w:rPr>
              <w:fldChar w:fldCharType="begin"/>
            </w:r>
            <w:r>
              <w:rPr>
                <w:noProof/>
                <w:webHidden/>
              </w:rPr>
              <w:instrText xml:space="preserve"> PAGEREF _Toc231394726 \h </w:instrText>
            </w:r>
            <w:r>
              <w:rPr>
                <w:noProof/>
                <w:webHidden/>
              </w:rPr>
            </w:r>
            <w:r>
              <w:rPr>
                <w:noProof/>
                <w:webHidden/>
              </w:rPr>
              <w:fldChar w:fldCharType="separate"/>
            </w:r>
            <w:r>
              <w:rPr>
                <w:noProof/>
                <w:webHidden/>
              </w:rPr>
              <w:t>8</w:t>
            </w:r>
            <w:r>
              <w:rPr>
                <w:noProof/>
                <w:webHidden/>
              </w:rPr>
              <w:fldChar w:fldCharType="end"/>
            </w:r>
          </w:hyperlink>
        </w:p>
        <w:p w14:paraId="39D8D6F1" w14:textId="3D2C2D30" w:rsidR="00CC0D04" w:rsidRDefault="00CC0D04">
          <w:pPr>
            <w:pStyle w:val="TOC2"/>
            <w:tabs>
              <w:tab w:val="right" w:leader="dot" w:pos="9016"/>
            </w:tabs>
            <w:rPr>
              <w:rFonts w:asciiTheme="minorHAnsi" w:hAnsiTheme="minorHAnsi" w:cstheme="minorBidi"/>
              <w:noProof/>
              <w:kern w:val="2"/>
              <w:lang w:val="en-IE" w:eastAsia="en-IE"/>
              <w14:ligatures w14:val="standardContextual"/>
            </w:rPr>
          </w:pPr>
          <w:hyperlink w:anchor="_Toc231394727" w:history="1">
            <w:r w:rsidRPr="00302E2C">
              <w:rPr>
                <w:rStyle w:val="Hyperlink"/>
                <w:noProof/>
              </w:rPr>
              <w:t>Stage 1 – Inception, Site Analysis, Surveys, Mapping and Feasibility Assessment</w:t>
            </w:r>
            <w:r>
              <w:rPr>
                <w:noProof/>
                <w:webHidden/>
              </w:rPr>
              <w:tab/>
            </w:r>
            <w:r>
              <w:rPr>
                <w:noProof/>
                <w:webHidden/>
              </w:rPr>
              <w:fldChar w:fldCharType="begin"/>
            </w:r>
            <w:r>
              <w:rPr>
                <w:noProof/>
                <w:webHidden/>
              </w:rPr>
              <w:instrText xml:space="preserve"> PAGEREF _Toc231394727 \h </w:instrText>
            </w:r>
            <w:r>
              <w:rPr>
                <w:noProof/>
                <w:webHidden/>
              </w:rPr>
            </w:r>
            <w:r>
              <w:rPr>
                <w:noProof/>
                <w:webHidden/>
              </w:rPr>
              <w:fldChar w:fldCharType="separate"/>
            </w:r>
            <w:r>
              <w:rPr>
                <w:noProof/>
                <w:webHidden/>
              </w:rPr>
              <w:t>8</w:t>
            </w:r>
            <w:r>
              <w:rPr>
                <w:noProof/>
                <w:webHidden/>
              </w:rPr>
              <w:fldChar w:fldCharType="end"/>
            </w:r>
          </w:hyperlink>
        </w:p>
        <w:p w14:paraId="4EBA9EE9" w14:textId="1F99CF9E" w:rsidR="00CC0D04" w:rsidRDefault="00CC0D04">
          <w:pPr>
            <w:pStyle w:val="TOC2"/>
            <w:tabs>
              <w:tab w:val="right" w:leader="dot" w:pos="9016"/>
            </w:tabs>
            <w:rPr>
              <w:rFonts w:asciiTheme="minorHAnsi" w:hAnsiTheme="minorHAnsi" w:cstheme="minorBidi"/>
              <w:noProof/>
              <w:kern w:val="2"/>
              <w:lang w:val="en-IE" w:eastAsia="en-IE"/>
              <w14:ligatures w14:val="standardContextual"/>
            </w:rPr>
          </w:pPr>
          <w:hyperlink w:anchor="_Toc231394728" w:history="1">
            <w:r w:rsidRPr="00302E2C">
              <w:rPr>
                <w:rStyle w:val="Hyperlink"/>
                <w:noProof/>
              </w:rPr>
              <w:t>Stage 2 – Landscape Masterplan, Options Appraisal, Part 8 Planning Documentation and Cost Estimates</w:t>
            </w:r>
            <w:r>
              <w:rPr>
                <w:noProof/>
                <w:webHidden/>
              </w:rPr>
              <w:tab/>
            </w:r>
            <w:r>
              <w:rPr>
                <w:noProof/>
                <w:webHidden/>
              </w:rPr>
              <w:fldChar w:fldCharType="begin"/>
            </w:r>
            <w:r>
              <w:rPr>
                <w:noProof/>
                <w:webHidden/>
              </w:rPr>
              <w:instrText xml:space="preserve"> PAGEREF _Toc231394728 \h </w:instrText>
            </w:r>
            <w:r>
              <w:rPr>
                <w:noProof/>
                <w:webHidden/>
              </w:rPr>
            </w:r>
            <w:r>
              <w:rPr>
                <w:noProof/>
                <w:webHidden/>
              </w:rPr>
              <w:fldChar w:fldCharType="separate"/>
            </w:r>
            <w:r>
              <w:rPr>
                <w:noProof/>
                <w:webHidden/>
              </w:rPr>
              <w:t>10</w:t>
            </w:r>
            <w:r>
              <w:rPr>
                <w:noProof/>
                <w:webHidden/>
              </w:rPr>
              <w:fldChar w:fldCharType="end"/>
            </w:r>
          </w:hyperlink>
        </w:p>
        <w:p w14:paraId="686F35CC" w14:textId="30213D2C" w:rsidR="00CC0D04" w:rsidRDefault="00CC0D04">
          <w:pPr>
            <w:pStyle w:val="TOC2"/>
            <w:tabs>
              <w:tab w:val="right" w:leader="dot" w:pos="9016"/>
            </w:tabs>
            <w:rPr>
              <w:rFonts w:asciiTheme="minorHAnsi" w:hAnsiTheme="minorHAnsi" w:cstheme="minorBidi"/>
              <w:noProof/>
              <w:kern w:val="2"/>
              <w:lang w:val="en-IE" w:eastAsia="en-IE"/>
              <w14:ligatures w14:val="standardContextual"/>
            </w:rPr>
          </w:pPr>
          <w:hyperlink w:anchor="_Toc231394729" w:history="1">
            <w:r w:rsidRPr="00302E2C">
              <w:rPr>
                <w:rStyle w:val="Hyperlink"/>
                <w:noProof/>
              </w:rPr>
              <w:t>Stage 3 – Tender Documentation, Tender Support, Evaluation Support and Award Recommendation</w:t>
            </w:r>
            <w:r>
              <w:rPr>
                <w:noProof/>
                <w:webHidden/>
              </w:rPr>
              <w:tab/>
            </w:r>
            <w:r>
              <w:rPr>
                <w:noProof/>
                <w:webHidden/>
              </w:rPr>
              <w:fldChar w:fldCharType="begin"/>
            </w:r>
            <w:r>
              <w:rPr>
                <w:noProof/>
                <w:webHidden/>
              </w:rPr>
              <w:instrText xml:space="preserve"> PAGEREF _Toc231394729 \h </w:instrText>
            </w:r>
            <w:r>
              <w:rPr>
                <w:noProof/>
                <w:webHidden/>
              </w:rPr>
            </w:r>
            <w:r>
              <w:rPr>
                <w:noProof/>
                <w:webHidden/>
              </w:rPr>
              <w:fldChar w:fldCharType="separate"/>
            </w:r>
            <w:r>
              <w:rPr>
                <w:noProof/>
                <w:webHidden/>
              </w:rPr>
              <w:t>12</w:t>
            </w:r>
            <w:r>
              <w:rPr>
                <w:noProof/>
                <w:webHidden/>
              </w:rPr>
              <w:fldChar w:fldCharType="end"/>
            </w:r>
          </w:hyperlink>
        </w:p>
        <w:p w14:paraId="0D6FB532" w14:textId="297DD556" w:rsidR="00CC0D04" w:rsidRDefault="00CC0D04">
          <w:pPr>
            <w:pStyle w:val="TOC2"/>
            <w:tabs>
              <w:tab w:val="right" w:leader="dot" w:pos="9016"/>
            </w:tabs>
            <w:rPr>
              <w:rFonts w:asciiTheme="minorHAnsi" w:hAnsiTheme="minorHAnsi" w:cstheme="minorBidi"/>
              <w:noProof/>
              <w:kern w:val="2"/>
              <w:lang w:val="en-IE" w:eastAsia="en-IE"/>
              <w14:ligatures w14:val="standardContextual"/>
            </w:rPr>
          </w:pPr>
          <w:hyperlink w:anchor="_Toc231394730" w:history="1">
            <w:r w:rsidRPr="00302E2C">
              <w:rPr>
                <w:rStyle w:val="Hyperlink"/>
                <w:noProof/>
              </w:rPr>
              <w:t>Stage 4 – Construction Stage Services, Inspections, Certification and Contract Administration Support</w:t>
            </w:r>
            <w:r>
              <w:rPr>
                <w:noProof/>
                <w:webHidden/>
              </w:rPr>
              <w:tab/>
            </w:r>
            <w:r>
              <w:rPr>
                <w:noProof/>
                <w:webHidden/>
              </w:rPr>
              <w:fldChar w:fldCharType="begin"/>
            </w:r>
            <w:r>
              <w:rPr>
                <w:noProof/>
                <w:webHidden/>
              </w:rPr>
              <w:instrText xml:space="preserve"> PAGEREF _Toc231394730 \h </w:instrText>
            </w:r>
            <w:r>
              <w:rPr>
                <w:noProof/>
                <w:webHidden/>
              </w:rPr>
            </w:r>
            <w:r>
              <w:rPr>
                <w:noProof/>
                <w:webHidden/>
              </w:rPr>
              <w:fldChar w:fldCharType="separate"/>
            </w:r>
            <w:r>
              <w:rPr>
                <w:noProof/>
                <w:webHidden/>
              </w:rPr>
              <w:t>13</w:t>
            </w:r>
            <w:r>
              <w:rPr>
                <w:noProof/>
                <w:webHidden/>
              </w:rPr>
              <w:fldChar w:fldCharType="end"/>
            </w:r>
          </w:hyperlink>
        </w:p>
        <w:p w14:paraId="1186E9BA" w14:textId="29400BEB" w:rsidR="00CC0D04" w:rsidRDefault="00CC0D04">
          <w:pPr>
            <w:pStyle w:val="TOC2"/>
            <w:tabs>
              <w:tab w:val="right" w:leader="dot" w:pos="9016"/>
            </w:tabs>
            <w:rPr>
              <w:rFonts w:asciiTheme="minorHAnsi" w:hAnsiTheme="minorHAnsi" w:cstheme="minorBidi"/>
              <w:noProof/>
              <w:kern w:val="2"/>
              <w:lang w:val="en-IE" w:eastAsia="en-IE"/>
              <w14:ligatures w14:val="standardContextual"/>
            </w:rPr>
          </w:pPr>
          <w:hyperlink w:anchor="_Toc231394731" w:history="1">
            <w:r w:rsidRPr="00302E2C">
              <w:rPr>
                <w:rStyle w:val="Hyperlink"/>
                <w:noProof/>
              </w:rPr>
              <w:t>Stage 5 – Handover, Snagging, Defects Support and Close-Out Report</w:t>
            </w:r>
            <w:r>
              <w:rPr>
                <w:noProof/>
                <w:webHidden/>
              </w:rPr>
              <w:tab/>
            </w:r>
            <w:r>
              <w:rPr>
                <w:noProof/>
                <w:webHidden/>
              </w:rPr>
              <w:fldChar w:fldCharType="begin"/>
            </w:r>
            <w:r>
              <w:rPr>
                <w:noProof/>
                <w:webHidden/>
              </w:rPr>
              <w:instrText xml:space="preserve"> PAGEREF _Toc231394731 \h </w:instrText>
            </w:r>
            <w:r>
              <w:rPr>
                <w:noProof/>
                <w:webHidden/>
              </w:rPr>
            </w:r>
            <w:r>
              <w:rPr>
                <w:noProof/>
                <w:webHidden/>
              </w:rPr>
              <w:fldChar w:fldCharType="separate"/>
            </w:r>
            <w:r>
              <w:rPr>
                <w:noProof/>
                <w:webHidden/>
              </w:rPr>
              <w:t>14</w:t>
            </w:r>
            <w:r>
              <w:rPr>
                <w:noProof/>
                <w:webHidden/>
              </w:rPr>
              <w:fldChar w:fldCharType="end"/>
            </w:r>
          </w:hyperlink>
        </w:p>
        <w:p w14:paraId="7FC13EA3" w14:textId="7973D318" w:rsidR="00CC0D04" w:rsidRDefault="00CC0D04">
          <w:pPr>
            <w:pStyle w:val="TOC1"/>
            <w:tabs>
              <w:tab w:val="right" w:leader="dot" w:pos="9016"/>
            </w:tabs>
            <w:rPr>
              <w:rFonts w:asciiTheme="minorHAnsi" w:eastAsiaTheme="minorEastAsia" w:hAnsiTheme="minorHAnsi" w:cstheme="minorBidi"/>
              <w:noProof/>
              <w:kern w:val="2"/>
              <w:lang w:eastAsia="en-IE"/>
              <w14:ligatures w14:val="standardContextual"/>
            </w:rPr>
          </w:pPr>
          <w:hyperlink w:anchor="_Toc231394732" w:history="1">
            <w:r w:rsidRPr="00302E2C">
              <w:rPr>
                <w:rStyle w:val="Hyperlink"/>
                <w:noProof/>
              </w:rPr>
              <w:t>6.0: Fixed Price Requirement:</w:t>
            </w:r>
            <w:r>
              <w:rPr>
                <w:noProof/>
                <w:webHidden/>
              </w:rPr>
              <w:tab/>
            </w:r>
            <w:r>
              <w:rPr>
                <w:noProof/>
                <w:webHidden/>
              </w:rPr>
              <w:fldChar w:fldCharType="begin"/>
            </w:r>
            <w:r>
              <w:rPr>
                <w:noProof/>
                <w:webHidden/>
              </w:rPr>
              <w:instrText xml:space="preserve"> PAGEREF _Toc231394732 \h </w:instrText>
            </w:r>
            <w:r>
              <w:rPr>
                <w:noProof/>
                <w:webHidden/>
              </w:rPr>
            </w:r>
            <w:r>
              <w:rPr>
                <w:noProof/>
                <w:webHidden/>
              </w:rPr>
              <w:fldChar w:fldCharType="separate"/>
            </w:r>
            <w:r>
              <w:rPr>
                <w:noProof/>
                <w:webHidden/>
              </w:rPr>
              <w:t>15</w:t>
            </w:r>
            <w:r>
              <w:rPr>
                <w:noProof/>
                <w:webHidden/>
              </w:rPr>
              <w:fldChar w:fldCharType="end"/>
            </w:r>
          </w:hyperlink>
        </w:p>
        <w:p w14:paraId="338CEAA7" w14:textId="3287B22B" w:rsidR="00CC0D04" w:rsidRDefault="00CC0D04">
          <w:pPr>
            <w:pStyle w:val="TOC1"/>
            <w:tabs>
              <w:tab w:val="right" w:leader="dot" w:pos="9016"/>
            </w:tabs>
            <w:rPr>
              <w:rFonts w:asciiTheme="minorHAnsi" w:eastAsiaTheme="minorEastAsia" w:hAnsiTheme="minorHAnsi" w:cstheme="minorBidi"/>
              <w:noProof/>
              <w:kern w:val="2"/>
              <w:lang w:eastAsia="en-IE"/>
              <w14:ligatures w14:val="standardContextual"/>
            </w:rPr>
          </w:pPr>
          <w:hyperlink w:anchor="_Toc231394733" w:history="1">
            <w:r w:rsidRPr="00302E2C">
              <w:rPr>
                <w:rStyle w:val="Hyperlink"/>
                <w:noProof/>
              </w:rPr>
              <w:t>7.0: Governance And Approvals:</w:t>
            </w:r>
            <w:r>
              <w:rPr>
                <w:noProof/>
                <w:webHidden/>
              </w:rPr>
              <w:tab/>
            </w:r>
            <w:r>
              <w:rPr>
                <w:noProof/>
                <w:webHidden/>
              </w:rPr>
              <w:fldChar w:fldCharType="begin"/>
            </w:r>
            <w:r>
              <w:rPr>
                <w:noProof/>
                <w:webHidden/>
              </w:rPr>
              <w:instrText xml:space="preserve"> PAGEREF _Toc231394733 \h </w:instrText>
            </w:r>
            <w:r>
              <w:rPr>
                <w:noProof/>
                <w:webHidden/>
              </w:rPr>
            </w:r>
            <w:r>
              <w:rPr>
                <w:noProof/>
                <w:webHidden/>
              </w:rPr>
              <w:fldChar w:fldCharType="separate"/>
            </w:r>
            <w:r>
              <w:rPr>
                <w:noProof/>
                <w:webHidden/>
              </w:rPr>
              <w:t>15</w:t>
            </w:r>
            <w:r>
              <w:rPr>
                <w:noProof/>
                <w:webHidden/>
              </w:rPr>
              <w:fldChar w:fldCharType="end"/>
            </w:r>
          </w:hyperlink>
        </w:p>
        <w:p w14:paraId="4012D0D3" w14:textId="77657F77" w:rsidR="00CC0D04" w:rsidRDefault="00CC0D04">
          <w:pPr>
            <w:pStyle w:val="TOC1"/>
            <w:tabs>
              <w:tab w:val="right" w:leader="dot" w:pos="9016"/>
            </w:tabs>
            <w:rPr>
              <w:rFonts w:asciiTheme="minorHAnsi" w:eastAsiaTheme="minorEastAsia" w:hAnsiTheme="minorHAnsi" w:cstheme="minorBidi"/>
              <w:noProof/>
              <w:kern w:val="2"/>
              <w:lang w:eastAsia="en-IE"/>
              <w14:ligatures w14:val="standardContextual"/>
            </w:rPr>
          </w:pPr>
          <w:hyperlink w:anchor="_Toc231394734" w:history="1">
            <w:r w:rsidRPr="00302E2C">
              <w:rPr>
                <w:rStyle w:val="Hyperlink"/>
                <w:noProof/>
              </w:rPr>
              <w:t>8.0 Submission Requirements</w:t>
            </w:r>
            <w:r>
              <w:rPr>
                <w:noProof/>
                <w:webHidden/>
              </w:rPr>
              <w:tab/>
            </w:r>
            <w:r>
              <w:rPr>
                <w:noProof/>
                <w:webHidden/>
              </w:rPr>
              <w:fldChar w:fldCharType="begin"/>
            </w:r>
            <w:r>
              <w:rPr>
                <w:noProof/>
                <w:webHidden/>
              </w:rPr>
              <w:instrText xml:space="preserve"> PAGEREF _Toc231394734 \h </w:instrText>
            </w:r>
            <w:r>
              <w:rPr>
                <w:noProof/>
                <w:webHidden/>
              </w:rPr>
            </w:r>
            <w:r>
              <w:rPr>
                <w:noProof/>
                <w:webHidden/>
              </w:rPr>
              <w:fldChar w:fldCharType="separate"/>
            </w:r>
            <w:r>
              <w:rPr>
                <w:noProof/>
                <w:webHidden/>
              </w:rPr>
              <w:t>15</w:t>
            </w:r>
            <w:r>
              <w:rPr>
                <w:noProof/>
                <w:webHidden/>
              </w:rPr>
              <w:fldChar w:fldCharType="end"/>
            </w:r>
          </w:hyperlink>
        </w:p>
        <w:p w14:paraId="2CE2056C" w14:textId="78EF3A39" w:rsidR="00CC0D04" w:rsidRDefault="00CC0D04">
          <w:pPr>
            <w:pStyle w:val="TOC1"/>
            <w:tabs>
              <w:tab w:val="right" w:leader="dot" w:pos="9016"/>
            </w:tabs>
            <w:rPr>
              <w:rFonts w:asciiTheme="minorHAnsi" w:eastAsiaTheme="minorEastAsia" w:hAnsiTheme="minorHAnsi" w:cstheme="minorBidi"/>
              <w:noProof/>
              <w:kern w:val="2"/>
              <w:lang w:eastAsia="en-IE"/>
              <w14:ligatures w14:val="standardContextual"/>
            </w:rPr>
          </w:pPr>
          <w:hyperlink w:anchor="_Toc231394735" w:history="1">
            <w:r w:rsidRPr="00302E2C">
              <w:rPr>
                <w:rStyle w:val="Hyperlink"/>
                <w:noProof/>
              </w:rPr>
              <w:t>9.0: Contract Award Criteria:</w:t>
            </w:r>
            <w:r>
              <w:rPr>
                <w:noProof/>
                <w:webHidden/>
              </w:rPr>
              <w:tab/>
            </w:r>
            <w:r>
              <w:rPr>
                <w:noProof/>
                <w:webHidden/>
              </w:rPr>
              <w:fldChar w:fldCharType="begin"/>
            </w:r>
            <w:r>
              <w:rPr>
                <w:noProof/>
                <w:webHidden/>
              </w:rPr>
              <w:instrText xml:space="preserve"> PAGEREF _Toc231394735 \h </w:instrText>
            </w:r>
            <w:r>
              <w:rPr>
                <w:noProof/>
                <w:webHidden/>
              </w:rPr>
            </w:r>
            <w:r>
              <w:rPr>
                <w:noProof/>
                <w:webHidden/>
              </w:rPr>
              <w:fldChar w:fldCharType="separate"/>
            </w:r>
            <w:r>
              <w:rPr>
                <w:noProof/>
                <w:webHidden/>
              </w:rPr>
              <w:t>16</w:t>
            </w:r>
            <w:r>
              <w:rPr>
                <w:noProof/>
                <w:webHidden/>
              </w:rPr>
              <w:fldChar w:fldCharType="end"/>
            </w:r>
          </w:hyperlink>
        </w:p>
        <w:p w14:paraId="39F22926" w14:textId="75F6C0BF" w:rsidR="00E9201B" w:rsidRDefault="00E9201B" w:rsidP="00E9201B">
          <w:r>
            <w:fldChar w:fldCharType="end"/>
          </w:r>
        </w:p>
      </w:sdtContent>
    </w:sdt>
    <w:p w14:paraId="4ACB4183" w14:textId="77777777" w:rsidR="00E9201B" w:rsidRDefault="00E9201B" w:rsidP="00E9201B">
      <w:pPr>
        <w:pStyle w:val="Heading1"/>
      </w:pPr>
      <w:bookmarkStart w:id="0" w:name="_Toc494959567"/>
      <w:bookmarkStart w:id="1" w:name="_Toc496949295"/>
    </w:p>
    <w:p w14:paraId="729D0DDC" w14:textId="77777777" w:rsidR="00E9201B" w:rsidRDefault="00E9201B" w:rsidP="00E9201B">
      <w:pPr>
        <w:rPr>
          <w:lang w:val="en-US" w:eastAsia="ja-JP"/>
        </w:rPr>
      </w:pPr>
    </w:p>
    <w:p w14:paraId="0E29B7DF" w14:textId="77777777" w:rsidR="00E9201B" w:rsidRDefault="00E9201B" w:rsidP="00E9201B">
      <w:pPr>
        <w:rPr>
          <w:lang w:val="en-US" w:eastAsia="ja-JP"/>
        </w:rPr>
      </w:pPr>
    </w:p>
    <w:p w14:paraId="5B56392F" w14:textId="77777777" w:rsidR="003C0591" w:rsidRDefault="003C0591" w:rsidP="00E9201B">
      <w:pPr>
        <w:rPr>
          <w:lang w:val="en-US" w:eastAsia="ja-JP"/>
        </w:rPr>
      </w:pPr>
    </w:p>
    <w:p w14:paraId="4C3FF52D" w14:textId="77777777" w:rsidR="003C0591" w:rsidRDefault="003C0591" w:rsidP="00E9201B">
      <w:pPr>
        <w:rPr>
          <w:lang w:val="en-US" w:eastAsia="ja-JP"/>
        </w:rPr>
      </w:pPr>
    </w:p>
    <w:p w14:paraId="3BE02C57" w14:textId="77777777" w:rsidR="003C0591" w:rsidRDefault="003C0591" w:rsidP="00E9201B">
      <w:pPr>
        <w:rPr>
          <w:lang w:val="en-US" w:eastAsia="ja-JP"/>
        </w:rPr>
      </w:pPr>
    </w:p>
    <w:p w14:paraId="23EF3BFE" w14:textId="77777777" w:rsidR="003C0591" w:rsidRDefault="003C0591" w:rsidP="00E9201B">
      <w:pPr>
        <w:rPr>
          <w:lang w:val="en-US" w:eastAsia="ja-JP"/>
        </w:rPr>
      </w:pPr>
    </w:p>
    <w:p w14:paraId="717F9EBB" w14:textId="77777777" w:rsidR="00E9201B" w:rsidRDefault="00E9201B" w:rsidP="00E9201B">
      <w:pPr>
        <w:rPr>
          <w:lang w:val="en-US" w:eastAsia="ja-JP"/>
        </w:rPr>
      </w:pPr>
    </w:p>
    <w:p w14:paraId="46E09F19" w14:textId="0994D2E7" w:rsidR="00E9201B" w:rsidRPr="00C23928" w:rsidRDefault="002B0256" w:rsidP="00E9201B">
      <w:pPr>
        <w:pStyle w:val="Heading1"/>
      </w:pPr>
      <w:bookmarkStart w:id="2" w:name="_Toc494959568"/>
      <w:bookmarkStart w:id="3" w:name="_Toc496949296"/>
      <w:bookmarkStart w:id="4" w:name="_Toc231394722"/>
      <w:bookmarkStart w:id="5" w:name="_Hlk213054593"/>
      <w:bookmarkEnd w:id="0"/>
      <w:bookmarkEnd w:id="1"/>
      <w:r>
        <w:lastRenderedPageBreak/>
        <w:t>1</w:t>
      </w:r>
      <w:r w:rsidR="00E9201B">
        <w:t xml:space="preserve">.0 </w:t>
      </w:r>
      <w:bookmarkEnd w:id="2"/>
      <w:bookmarkEnd w:id="3"/>
      <w:r w:rsidR="003C150D">
        <w:t>Call For Tender</w:t>
      </w:r>
      <w:r w:rsidR="00FD4417">
        <w:t xml:space="preserve"> Introduction:</w:t>
      </w:r>
      <w:bookmarkEnd w:id="4"/>
    </w:p>
    <w:p w14:paraId="039741C7" w14:textId="792705D3" w:rsidR="003C150D" w:rsidRDefault="003C150D" w:rsidP="003C150D">
      <w:r w:rsidRPr="003C150D">
        <w:t xml:space="preserve">Wicklow County Council, through its Climate, Environment, Recreation &amp; Amenity Directorate, </w:t>
      </w:r>
      <w:r w:rsidR="007B4C90">
        <w:t>are seeking a fixed lump sum</w:t>
      </w:r>
      <w:r w:rsidRPr="003C150D">
        <w:t xml:space="preserve"> </w:t>
      </w:r>
      <w:r w:rsidRPr="003C150D">
        <w:rPr>
          <w:b/>
          <w:bCs/>
        </w:rPr>
        <w:t>Tender</w:t>
      </w:r>
      <w:r w:rsidRPr="003C150D">
        <w:t xml:space="preserve"> for </w:t>
      </w:r>
      <w:r w:rsidR="00507E9C" w:rsidRPr="00507E9C">
        <w:rPr>
          <w:b/>
          <w:bCs/>
        </w:rPr>
        <w:t>Landscape Architect-led Multidisciplinary Consultancy Services</w:t>
      </w:r>
      <w:r w:rsidR="00507E9C" w:rsidRPr="00507E9C">
        <w:t xml:space="preserve"> for Saint Gabriel’s Cemetery, Arklow, County Wicklow</w:t>
      </w:r>
      <w:r w:rsidRPr="003C150D">
        <w:t>.</w:t>
      </w:r>
    </w:p>
    <w:p w14:paraId="61A3EC59" w14:textId="77777777" w:rsidR="00507E9C" w:rsidRDefault="00507E9C" w:rsidP="003C150D"/>
    <w:p w14:paraId="5D579520" w14:textId="77777777" w:rsidR="00741EF6" w:rsidRPr="00741EF6" w:rsidRDefault="00741EF6" w:rsidP="00741EF6">
      <w:r w:rsidRPr="00741EF6">
        <w:t>The purpose of this commission is to:</w:t>
      </w:r>
    </w:p>
    <w:p w14:paraId="4241D165" w14:textId="723EC56D" w:rsidR="00507E9C" w:rsidRPr="00507E9C" w:rsidRDefault="00507E9C" w:rsidP="00B20092">
      <w:pPr>
        <w:numPr>
          <w:ilvl w:val="0"/>
          <w:numId w:val="3"/>
        </w:numPr>
      </w:pPr>
      <w:r w:rsidRPr="00507E9C">
        <w:t xml:space="preserve">undertake site analysis, mapping and feasibility assessment of Saint Gabriel’s Cemetery; </w:t>
      </w:r>
    </w:p>
    <w:p w14:paraId="720AE8BE" w14:textId="4FDCF1DB" w:rsidR="00507E9C" w:rsidRPr="00507E9C" w:rsidRDefault="00507E9C" w:rsidP="00B20092">
      <w:pPr>
        <w:numPr>
          <w:ilvl w:val="0"/>
          <w:numId w:val="3"/>
        </w:numPr>
      </w:pPr>
      <w:r w:rsidRPr="00507E9C">
        <w:t xml:space="preserve">assess opportunities to maximise remaining burial capacity within the existing cemetery; </w:t>
      </w:r>
    </w:p>
    <w:p w14:paraId="278FA97A" w14:textId="42916E85" w:rsidR="00507E9C" w:rsidRPr="00507E9C" w:rsidRDefault="00507E9C" w:rsidP="00B20092">
      <w:pPr>
        <w:numPr>
          <w:ilvl w:val="0"/>
          <w:numId w:val="3"/>
        </w:numPr>
      </w:pPr>
      <w:r w:rsidRPr="00507E9C">
        <w:t xml:space="preserve">consider options for future cemetery provision, including possible extension or new burial ground requirements; </w:t>
      </w:r>
    </w:p>
    <w:p w14:paraId="4D6568E3" w14:textId="110E66F7" w:rsidR="00507E9C" w:rsidRPr="00507E9C" w:rsidRDefault="00507E9C" w:rsidP="00B20092">
      <w:pPr>
        <w:numPr>
          <w:ilvl w:val="0"/>
          <w:numId w:val="3"/>
        </w:numPr>
      </w:pPr>
      <w:r w:rsidRPr="00507E9C">
        <w:t xml:space="preserve">assess existing drainage issues and develop practical drainage and Nature Based SuDS proposals; </w:t>
      </w:r>
    </w:p>
    <w:p w14:paraId="4675B5D0" w14:textId="42200EF7" w:rsidR="00507E9C" w:rsidRPr="00507E9C" w:rsidRDefault="00507E9C" w:rsidP="00B20092">
      <w:pPr>
        <w:numPr>
          <w:ilvl w:val="0"/>
          <w:numId w:val="3"/>
        </w:numPr>
      </w:pPr>
      <w:r w:rsidRPr="00507E9C">
        <w:t xml:space="preserve">prepare a Landscape Masterplan incorporating heritage, biodiversity, accessibility, circulation, public realm and amenity considerations; </w:t>
      </w:r>
    </w:p>
    <w:p w14:paraId="2CCCD53D" w14:textId="24213268" w:rsidR="00507E9C" w:rsidRPr="00507E9C" w:rsidRDefault="00507E9C" w:rsidP="00B20092">
      <w:pPr>
        <w:numPr>
          <w:ilvl w:val="0"/>
          <w:numId w:val="3"/>
        </w:numPr>
      </w:pPr>
      <w:r w:rsidRPr="00507E9C">
        <w:t xml:space="preserve">develop proposals for the enhancement of the columbarium wall area, including potential memorial garden or other appropriate landscape treatment; </w:t>
      </w:r>
    </w:p>
    <w:p w14:paraId="491D557C" w14:textId="4E7E3554" w:rsidR="00507E9C" w:rsidRPr="00507E9C" w:rsidRDefault="00507E9C" w:rsidP="00B20092">
      <w:pPr>
        <w:numPr>
          <w:ilvl w:val="0"/>
          <w:numId w:val="3"/>
        </w:numPr>
      </w:pPr>
      <w:r w:rsidRPr="00507E9C">
        <w:t xml:space="preserve">prepare Part 8 planning documentation and support Wicklow County Council through the statutory planning process; </w:t>
      </w:r>
    </w:p>
    <w:p w14:paraId="0565451A" w14:textId="794F7D69" w:rsidR="00507E9C" w:rsidRPr="00507E9C" w:rsidRDefault="00507E9C" w:rsidP="00B20092">
      <w:pPr>
        <w:numPr>
          <w:ilvl w:val="0"/>
          <w:numId w:val="3"/>
        </w:numPr>
      </w:pPr>
      <w:r w:rsidRPr="00507E9C">
        <w:t xml:space="preserve">prepare tender and contract documentation for the approved works; </w:t>
      </w:r>
    </w:p>
    <w:p w14:paraId="3ADA5742" w14:textId="274ADAD2" w:rsidR="00741EF6" w:rsidRPr="00741EF6" w:rsidRDefault="00507E9C" w:rsidP="00B20092">
      <w:pPr>
        <w:numPr>
          <w:ilvl w:val="0"/>
          <w:numId w:val="3"/>
        </w:numPr>
      </w:pPr>
      <w:r>
        <w:t>p</w:t>
      </w:r>
      <w:r w:rsidRPr="00507E9C">
        <w:t>rovide construction-stage services, where instructed, through to completion and defects close-out</w:t>
      </w:r>
      <w:r w:rsidR="00741EF6" w:rsidRPr="00741EF6">
        <w:t>.</w:t>
      </w:r>
    </w:p>
    <w:p w14:paraId="6D3BFFD9" w14:textId="77777777" w:rsidR="00741EF6" w:rsidRDefault="00741EF6" w:rsidP="003C150D"/>
    <w:p w14:paraId="56ADD5FA" w14:textId="77777777" w:rsidR="00741EF6" w:rsidRDefault="003C150D" w:rsidP="00741EF6">
      <w:r w:rsidRPr="001962D1">
        <w:t>T</w:t>
      </w:r>
      <w:r w:rsidR="00741EF6" w:rsidRPr="00741EF6">
        <w:t xml:space="preserve">he commission will be undertaken under the </w:t>
      </w:r>
      <w:r w:rsidR="00741EF6" w:rsidRPr="00741EF6">
        <w:rPr>
          <w:b/>
          <w:bCs/>
        </w:rPr>
        <w:t>Standard Conditions of Engagement for Consultancy Services (Technical) – COE1</w:t>
      </w:r>
      <w:r w:rsidR="00741EF6" w:rsidRPr="00741EF6">
        <w:t>.</w:t>
      </w:r>
    </w:p>
    <w:p w14:paraId="33C14F2C" w14:textId="77777777" w:rsidR="00507E9C" w:rsidRDefault="00507E9C" w:rsidP="00741EF6"/>
    <w:p w14:paraId="65F6C25E" w14:textId="77777777" w:rsidR="00741EF6" w:rsidRPr="00741EF6" w:rsidRDefault="00741EF6" w:rsidP="00741EF6">
      <w:r w:rsidRPr="00741EF6">
        <w:t xml:space="preserve">The appointed Consultant will act as </w:t>
      </w:r>
      <w:r w:rsidRPr="00741EF6">
        <w:rPr>
          <w:b/>
          <w:bCs/>
        </w:rPr>
        <w:t>Project Lead</w:t>
      </w:r>
      <w:r w:rsidRPr="00741EF6">
        <w:t>, coordinating all specialist inputs and delivering the services across defined stages, subject to Wicklow County Council approvals.</w:t>
      </w:r>
    </w:p>
    <w:p w14:paraId="47BCFC51" w14:textId="468B753A" w:rsidR="003C150D" w:rsidRDefault="003C150D" w:rsidP="003C150D"/>
    <w:p w14:paraId="1AE9172D" w14:textId="77777777" w:rsidR="00507E9C" w:rsidRPr="001962D1" w:rsidRDefault="00507E9C" w:rsidP="003C150D"/>
    <w:p w14:paraId="71CDF698" w14:textId="77777777" w:rsidR="00507E9C" w:rsidRDefault="00507E9C" w:rsidP="00507E9C">
      <w:r w:rsidRPr="00507E9C">
        <w:lastRenderedPageBreak/>
        <w:t>The project will require the provision of a Landscape Architect-led multidisciplinary team, including, as required:</w:t>
      </w:r>
    </w:p>
    <w:p w14:paraId="1B622F43" w14:textId="77777777" w:rsidR="00507E9C" w:rsidRPr="00507E9C" w:rsidRDefault="00507E9C" w:rsidP="00507E9C"/>
    <w:p w14:paraId="057A2619" w14:textId="77777777" w:rsidR="00507E9C" w:rsidRPr="00507E9C" w:rsidRDefault="00507E9C" w:rsidP="00B20092">
      <w:pPr>
        <w:numPr>
          <w:ilvl w:val="0"/>
          <w:numId w:val="14"/>
        </w:numPr>
      </w:pPr>
      <w:r w:rsidRPr="00507E9C">
        <w:t xml:space="preserve">Landscape Architect / Lead Consultant; </w:t>
      </w:r>
    </w:p>
    <w:p w14:paraId="3A1450BE" w14:textId="77777777" w:rsidR="00507E9C" w:rsidRPr="00507E9C" w:rsidRDefault="00507E9C" w:rsidP="00B20092">
      <w:pPr>
        <w:numPr>
          <w:ilvl w:val="0"/>
          <w:numId w:val="14"/>
        </w:numPr>
      </w:pPr>
      <w:r w:rsidRPr="00507E9C">
        <w:t xml:space="preserve">Cemeteries and Burial Grounds Expert; </w:t>
      </w:r>
    </w:p>
    <w:p w14:paraId="386A63B0" w14:textId="77777777" w:rsidR="00507E9C" w:rsidRPr="00507E9C" w:rsidRDefault="00507E9C" w:rsidP="00B20092">
      <w:pPr>
        <w:numPr>
          <w:ilvl w:val="0"/>
          <w:numId w:val="14"/>
        </w:numPr>
      </w:pPr>
      <w:r w:rsidRPr="00507E9C">
        <w:t xml:space="preserve">Civil / Drainage Engineer; </w:t>
      </w:r>
    </w:p>
    <w:p w14:paraId="647F2888" w14:textId="77777777" w:rsidR="00507E9C" w:rsidRPr="00507E9C" w:rsidRDefault="00507E9C" w:rsidP="00B20092">
      <w:pPr>
        <w:numPr>
          <w:ilvl w:val="0"/>
          <w:numId w:val="14"/>
        </w:numPr>
      </w:pPr>
      <w:r w:rsidRPr="00507E9C">
        <w:t xml:space="preserve">Heritage Consultant; </w:t>
      </w:r>
    </w:p>
    <w:p w14:paraId="7D42E230" w14:textId="77777777" w:rsidR="00507E9C" w:rsidRPr="00507E9C" w:rsidRDefault="00507E9C" w:rsidP="00B20092">
      <w:pPr>
        <w:numPr>
          <w:ilvl w:val="0"/>
          <w:numId w:val="14"/>
        </w:numPr>
      </w:pPr>
      <w:r w:rsidRPr="00507E9C">
        <w:t xml:space="preserve">Ecologist; </w:t>
      </w:r>
    </w:p>
    <w:p w14:paraId="09EC4427" w14:textId="77777777" w:rsidR="00507E9C" w:rsidRPr="00507E9C" w:rsidRDefault="00507E9C" w:rsidP="00B20092">
      <w:pPr>
        <w:numPr>
          <w:ilvl w:val="0"/>
          <w:numId w:val="14"/>
        </w:numPr>
      </w:pPr>
      <w:r w:rsidRPr="00507E9C">
        <w:t xml:space="preserve">Arboricultural Consultant; </w:t>
      </w:r>
    </w:p>
    <w:p w14:paraId="47FF3142" w14:textId="77777777" w:rsidR="00507E9C" w:rsidRPr="00507E9C" w:rsidRDefault="00507E9C" w:rsidP="00B20092">
      <w:pPr>
        <w:numPr>
          <w:ilvl w:val="0"/>
          <w:numId w:val="14"/>
        </w:numPr>
      </w:pPr>
      <w:r w:rsidRPr="00507E9C">
        <w:t xml:space="preserve">Accessibility / DMURS Consultant; </w:t>
      </w:r>
    </w:p>
    <w:p w14:paraId="24118772" w14:textId="77777777" w:rsidR="00507E9C" w:rsidRPr="00507E9C" w:rsidRDefault="00507E9C" w:rsidP="00B20092">
      <w:pPr>
        <w:numPr>
          <w:ilvl w:val="0"/>
          <w:numId w:val="14"/>
        </w:numPr>
      </w:pPr>
      <w:r w:rsidRPr="00507E9C">
        <w:t xml:space="preserve">Quantity Surveyor / Cost Consultant; </w:t>
      </w:r>
    </w:p>
    <w:p w14:paraId="4F85EB6B" w14:textId="77777777" w:rsidR="00507E9C" w:rsidRPr="00507E9C" w:rsidRDefault="00507E9C" w:rsidP="00B20092">
      <w:pPr>
        <w:numPr>
          <w:ilvl w:val="0"/>
          <w:numId w:val="14"/>
        </w:numPr>
      </w:pPr>
      <w:r w:rsidRPr="00507E9C">
        <w:t xml:space="preserve">Project Supervisor for the Design Process; </w:t>
      </w:r>
    </w:p>
    <w:p w14:paraId="5FA53AE4" w14:textId="77777777" w:rsidR="00507E9C" w:rsidRPr="00507E9C" w:rsidRDefault="00507E9C" w:rsidP="00B20092">
      <w:pPr>
        <w:numPr>
          <w:ilvl w:val="0"/>
          <w:numId w:val="14"/>
        </w:numPr>
      </w:pPr>
      <w:r w:rsidRPr="00507E9C">
        <w:t>any other specialist input required to deliver the commission.</w:t>
      </w:r>
    </w:p>
    <w:p w14:paraId="3B47C601" w14:textId="77777777" w:rsidR="00507E9C" w:rsidRDefault="00507E9C" w:rsidP="003C150D"/>
    <w:p w14:paraId="68CBC1F6" w14:textId="65439F46" w:rsidR="007B4C90" w:rsidRDefault="00507E9C" w:rsidP="00CC0D04">
      <w:r w:rsidRPr="00507E9C">
        <w:t>All related fees and charges associated with the Design Team Services shall be included in the lump sum tender price. The consultancy service must be an all-in package and shall incorporate all competent consultants required to ensure the successful completion of the project</w:t>
      </w:r>
      <w:r w:rsidR="007B4C90">
        <w:t>.</w:t>
      </w:r>
    </w:p>
    <w:p w14:paraId="17213CC2" w14:textId="77777777" w:rsidR="005A6267" w:rsidRDefault="005A6267" w:rsidP="00CC0D04"/>
    <w:p w14:paraId="34EA4AD7" w14:textId="77777777" w:rsidR="00507E9C" w:rsidRPr="00507E9C" w:rsidRDefault="00507E9C" w:rsidP="00CC0D04">
      <w:r w:rsidRPr="00507E9C">
        <w:t>The Design Team services shall include all stages of the service requirement as set out in this brief, the Tender Schedule FTS 9 document and the associated tender documents.</w:t>
      </w:r>
    </w:p>
    <w:p w14:paraId="33C12677" w14:textId="415F1B95" w:rsidR="00FD4417" w:rsidRDefault="00507E9C" w:rsidP="00CC0D04">
      <w:r w:rsidRPr="00507E9C">
        <w:t xml:space="preserve">The works will be carried out under the requirements of the </w:t>
      </w:r>
      <w:r w:rsidRPr="00507E9C">
        <w:rPr>
          <w:b/>
          <w:bCs/>
        </w:rPr>
        <w:t>Capital Works Management Framework</w:t>
      </w:r>
      <w:r w:rsidR="00B36199">
        <w:t>.</w:t>
      </w:r>
    </w:p>
    <w:p w14:paraId="17EAB78C" w14:textId="20BBE9D8" w:rsidR="00507E9C" w:rsidRDefault="00507E9C">
      <w:pPr>
        <w:spacing w:after="200" w:line="276" w:lineRule="auto"/>
        <w:jc w:val="left"/>
      </w:pPr>
      <w:r>
        <w:br w:type="page"/>
      </w:r>
    </w:p>
    <w:p w14:paraId="279BFCA6" w14:textId="15E07AD5" w:rsidR="00864420" w:rsidRDefault="002B0256" w:rsidP="00FD4417">
      <w:pPr>
        <w:pStyle w:val="Heading1"/>
      </w:pPr>
      <w:bookmarkStart w:id="6" w:name="_Toc231394723"/>
      <w:bookmarkEnd w:id="5"/>
      <w:r>
        <w:lastRenderedPageBreak/>
        <w:t>2</w:t>
      </w:r>
      <w:r w:rsidR="00E9201B">
        <w:t>.0:</w:t>
      </w:r>
      <w:r w:rsidR="00DB04B9">
        <w:t xml:space="preserve"> </w:t>
      </w:r>
      <w:bookmarkStart w:id="7" w:name="_Hlk213109992"/>
      <w:r w:rsidR="00FD4417">
        <w:t>Project Background</w:t>
      </w:r>
      <w:r w:rsidR="00AA022E">
        <w:t>:</w:t>
      </w:r>
      <w:bookmarkEnd w:id="6"/>
    </w:p>
    <w:p w14:paraId="217A346F" w14:textId="77777777" w:rsidR="00507E9C" w:rsidRPr="00507E9C" w:rsidRDefault="00507E9C" w:rsidP="00507E9C">
      <w:pPr>
        <w:rPr>
          <w:lang w:eastAsia="ja-JP"/>
        </w:rPr>
      </w:pPr>
      <w:r w:rsidRPr="00507E9C">
        <w:rPr>
          <w:lang w:eastAsia="ja-JP"/>
        </w:rPr>
        <w:t>Saint Gabriel’s Cemetery is located at Emoclew Road, Arklow, County Wicklow. The cemetery has been in continuous use since August 1870 and represents over 150 years of burial activity in Arklow.</w:t>
      </w:r>
    </w:p>
    <w:p w14:paraId="683A59B8" w14:textId="77777777" w:rsidR="00507E9C" w:rsidRPr="00507E9C" w:rsidRDefault="00507E9C" w:rsidP="00507E9C">
      <w:pPr>
        <w:rPr>
          <w:lang w:eastAsia="ja-JP"/>
        </w:rPr>
      </w:pPr>
      <w:r w:rsidRPr="00507E9C">
        <w:rPr>
          <w:lang w:eastAsia="ja-JP"/>
        </w:rPr>
        <w:t>The cemetery is an important active burial ground and historic civic place within the town. Available records indicate a significant number of recorded burials, and the cemetery contains a mix of historic and more recent plot arrangements. The site retains notable heritage features, including entrance structures, boundary treatments and a granite gate lodge associated with the historic development of the cemetery.</w:t>
      </w:r>
    </w:p>
    <w:p w14:paraId="2190C80E" w14:textId="77777777" w:rsidR="00507E9C" w:rsidRPr="00507E9C" w:rsidRDefault="00507E9C" w:rsidP="00507E9C">
      <w:pPr>
        <w:rPr>
          <w:lang w:eastAsia="ja-JP"/>
        </w:rPr>
      </w:pPr>
      <w:r w:rsidRPr="00507E9C">
        <w:rPr>
          <w:lang w:eastAsia="ja-JP"/>
        </w:rPr>
        <w:t>The cemetery is approaching capacity. Based on current burial rates and the limited number of remaining plots, it is anticipated that the existing cemetery may reach full capacity within a relatively short timeframe. Wicklow County Council therefore requires a coordinated study to assess remaining capacity, identify opportunities to maximise the existing site, and consider future cemetery provision.</w:t>
      </w:r>
    </w:p>
    <w:p w14:paraId="4A577D41" w14:textId="77777777" w:rsidR="00507E9C" w:rsidRPr="00507E9C" w:rsidRDefault="00507E9C" w:rsidP="00507E9C">
      <w:pPr>
        <w:rPr>
          <w:lang w:eastAsia="ja-JP"/>
        </w:rPr>
      </w:pPr>
      <w:r w:rsidRPr="00507E9C">
        <w:rPr>
          <w:lang w:eastAsia="ja-JP"/>
        </w:rPr>
        <w:t>There are also existing site constraints and opportunities which require assessment, including:</w:t>
      </w:r>
    </w:p>
    <w:p w14:paraId="196CFAFC" w14:textId="77777777" w:rsidR="00507E9C" w:rsidRPr="00507E9C" w:rsidRDefault="00507E9C" w:rsidP="00B20092">
      <w:pPr>
        <w:numPr>
          <w:ilvl w:val="0"/>
          <w:numId w:val="4"/>
        </w:numPr>
        <w:rPr>
          <w:lang w:eastAsia="ja-JP"/>
        </w:rPr>
      </w:pPr>
      <w:r w:rsidRPr="00507E9C">
        <w:rPr>
          <w:lang w:eastAsia="ja-JP"/>
        </w:rPr>
        <w:t xml:space="preserve">limited remaining burial capacity; </w:t>
      </w:r>
    </w:p>
    <w:p w14:paraId="04E55D42" w14:textId="77777777" w:rsidR="00507E9C" w:rsidRPr="00507E9C" w:rsidRDefault="00507E9C" w:rsidP="00B20092">
      <w:pPr>
        <w:numPr>
          <w:ilvl w:val="0"/>
          <w:numId w:val="4"/>
        </w:numPr>
        <w:rPr>
          <w:lang w:eastAsia="ja-JP"/>
        </w:rPr>
      </w:pPr>
      <w:r w:rsidRPr="00507E9C">
        <w:rPr>
          <w:lang w:eastAsia="ja-JP"/>
        </w:rPr>
        <w:t xml:space="preserve">historic plot layout and cemetery character; </w:t>
      </w:r>
    </w:p>
    <w:p w14:paraId="6E3759EE" w14:textId="77777777" w:rsidR="00507E9C" w:rsidRPr="00507E9C" w:rsidRDefault="00507E9C" w:rsidP="00B20092">
      <w:pPr>
        <w:numPr>
          <w:ilvl w:val="0"/>
          <w:numId w:val="4"/>
        </w:numPr>
        <w:rPr>
          <w:lang w:eastAsia="ja-JP"/>
        </w:rPr>
      </w:pPr>
      <w:r w:rsidRPr="00507E9C">
        <w:rPr>
          <w:lang w:eastAsia="ja-JP"/>
        </w:rPr>
        <w:t xml:space="preserve">existing drainage and ponding issues; </w:t>
      </w:r>
    </w:p>
    <w:p w14:paraId="5C81FF10" w14:textId="77777777" w:rsidR="00507E9C" w:rsidRPr="00507E9C" w:rsidRDefault="00507E9C" w:rsidP="00B20092">
      <w:pPr>
        <w:numPr>
          <w:ilvl w:val="0"/>
          <w:numId w:val="4"/>
        </w:numPr>
        <w:rPr>
          <w:lang w:eastAsia="ja-JP"/>
        </w:rPr>
      </w:pPr>
      <w:r w:rsidRPr="00507E9C">
        <w:rPr>
          <w:lang w:eastAsia="ja-JP"/>
        </w:rPr>
        <w:t xml:space="preserve">vehicular and pedestrian access from Emoclew Road; </w:t>
      </w:r>
    </w:p>
    <w:p w14:paraId="0222EF8B" w14:textId="77777777" w:rsidR="00507E9C" w:rsidRPr="00507E9C" w:rsidRDefault="00507E9C" w:rsidP="00B20092">
      <w:pPr>
        <w:numPr>
          <w:ilvl w:val="0"/>
          <w:numId w:val="4"/>
        </w:numPr>
        <w:rPr>
          <w:lang w:eastAsia="ja-JP"/>
        </w:rPr>
      </w:pPr>
      <w:r w:rsidRPr="00507E9C">
        <w:rPr>
          <w:lang w:eastAsia="ja-JP"/>
        </w:rPr>
        <w:t xml:space="preserve">internal circulation and operational requirements; </w:t>
      </w:r>
    </w:p>
    <w:p w14:paraId="114C5C19" w14:textId="77777777" w:rsidR="00507E9C" w:rsidRPr="00507E9C" w:rsidRDefault="00507E9C" w:rsidP="00B20092">
      <w:pPr>
        <w:numPr>
          <w:ilvl w:val="0"/>
          <w:numId w:val="4"/>
        </w:numPr>
        <w:rPr>
          <w:lang w:eastAsia="ja-JP"/>
        </w:rPr>
      </w:pPr>
      <w:r w:rsidRPr="00507E9C">
        <w:rPr>
          <w:lang w:eastAsia="ja-JP"/>
        </w:rPr>
        <w:t xml:space="preserve">potential for shared surfaces and reduced traffic areas; </w:t>
      </w:r>
    </w:p>
    <w:p w14:paraId="3975F231" w14:textId="77777777" w:rsidR="00507E9C" w:rsidRPr="00507E9C" w:rsidRDefault="00507E9C" w:rsidP="00B20092">
      <w:pPr>
        <w:numPr>
          <w:ilvl w:val="0"/>
          <w:numId w:val="4"/>
        </w:numPr>
        <w:rPr>
          <w:lang w:eastAsia="ja-JP"/>
        </w:rPr>
      </w:pPr>
      <w:r w:rsidRPr="00507E9C">
        <w:rPr>
          <w:lang w:eastAsia="ja-JP"/>
        </w:rPr>
        <w:t xml:space="preserve">accessibility and visitor movement; </w:t>
      </w:r>
    </w:p>
    <w:p w14:paraId="7CD91ABD" w14:textId="77777777" w:rsidR="00507E9C" w:rsidRPr="00507E9C" w:rsidRDefault="00507E9C" w:rsidP="00B20092">
      <w:pPr>
        <w:numPr>
          <w:ilvl w:val="0"/>
          <w:numId w:val="4"/>
        </w:numPr>
        <w:rPr>
          <w:lang w:eastAsia="ja-JP"/>
        </w:rPr>
      </w:pPr>
      <w:r w:rsidRPr="00507E9C">
        <w:rPr>
          <w:lang w:eastAsia="ja-JP"/>
        </w:rPr>
        <w:t xml:space="preserve">parking and maintenance access; </w:t>
      </w:r>
    </w:p>
    <w:p w14:paraId="2FE3B5CE" w14:textId="77777777" w:rsidR="00507E9C" w:rsidRPr="00507E9C" w:rsidRDefault="00507E9C" w:rsidP="00B20092">
      <w:pPr>
        <w:numPr>
          <w:ilvl w:val="0"/>
          <w:numId w:val="4"/>
        </w:numPr>
        <w:rPr>
          <w:lang w:eastAsia="ja-JP"/>
        </w:rPr>
      </w:pPr>
      <w:r w:rsidRPr="00507E9C">
        <w:rPr>
          <w:lang w:eastAsia="ja-JP"/>
        </w:rPr>
        <w:t xml:space="preserve">heritage features and cultural significance; </w:t>
      </w:r>
    </w:p>
    <w:p w14:paraId="4DC25E1A" w14:textId="77777777" w:rsidR="00507E9C" w:rsidRPr="00507E9C" w:rsidRDefault="00507E9C" w:rsidP="00B20092">
      <w:pPr>
        <w:numPr>
          <w:ilvl w:val="0"/>
          <w:numId w:val="4"/>
        </w:numPr>
        <w:rPr>
          <w:lang w:eastAsia="ja-JP"/>
        </w:rPr>
      </w:pPr>
      <w:r w:rsidRPr="00507E9C">
        <w:rPr>
          <w:lang w:eastAsia="ja-JP"/>
        </w:rPr>
        <w:t xml:space="preserve">biodiversity, ecology and tree constraints; </w:t>
      </w:r>
    </w:p>
    <w:p w14:paraId="34A0E31D" w14:textId="77777777" w:rsidR="00507E9C" w:rsidRPr="00507E9C" w:rsidRDefault="00507E9C" w:rsidP="00B20092">
      <w:pPr>
        <w:numPr>
          <w:ilvl w:val="0"/>
          <w:numId w:val="4"/>
        </w:numPr>
        <w:rPr>
          <w:lang w:eastAsia="ja-JP"/>
        </w:rPr>
      </w:pPr>
      <w:r w:rsidRPr="00507E9C">
        <w:rPr>
          <w:lang w:eastAsia="ja-JP"/>
        </w:rPr>
        <w:t xml:space="preserve">potential enhancement of the columbarium wall area; </w:t>
      </w:r>
    </w:p>
    <w:p w14:paraId="1B3596F2" w14:textId="77777777" w:rsidR="00507E9C" w:rsidRPr="00507E9C" w:rsidRDefault="00507E9C" w:rsidP="00B20092">
      <w:pPr>
        <w:numPr>
          <w:ilvl w:val="0"/>
          <w:numId w:val="4"/>
        </w:numPr>
        <w:rPr>
          <w:lang w:eastAsia="ja-JP"/>
        </w:rPr>
      </w:pPr>
      <w:r w:rsidRPr="00507E9C">
        <w:rPr>
          <w:lang w:eastAsia="ja-JP"/>
        </w:rPr>
        <w:t xml:space="preserve">potential for memorial garden, interpretation, signage and amenity improvements; </w:t>
      </w:r>
    </w:p>
    <w:p w14:paraId="71EC795C" w14:textId="77777777" w:rsidR="00507E9C" w:rsidRPr="00507E9C" w:rsidRDefault="00507E9C" w:rsidP="00B20092">
      <w:pPr>
        <w:numPr>
          <w:ilvl w:val="0"/>
          <w:numId w:val="4"/>
        </w:numPr>
        <w:rPr>
          <w:lang w:eastAsia="ja-JP"/>
        </w:rPr>
      </w:pPr>
      <w:r w:rsidRPr="00507E9C">
        <w:rPr>
          <w:lang w:eastAsia="ja-JP"/>
        </w:rPr>
        <w:t xml:space="preserve">long-term use and management of the cemetery, including when burials cease. </w:t>
      </w:r>
    </w:p>
    <w:p w14:paraId="400DC1AD" w14:textId="69E06D6F" w:rsidR="00B36199" w:rsidRPr="00B36199" w:rsidRDefault="00507E9C" w:rsidP="00507E9C">
      <w:pPr>
        <w:rPr>
          <w:lang w:eastAsia="ja-JP"/>
        </w:rPr>
      </w:pPr>
      <w:r w:rsidRPr="00507E9C">
        <w:rPr>
          <w:lang w:eastAsia="ja-JP"/>
        </w:rPr>
        <w:t>A detailed and coordinated multidisciplinary assessment is now required to inform decision-making and support the development of a practical, deliverable Landscape Masterplan and associated works package</w:t>
      </w:r>
      <w:r>
        <w:rPr>
          <w:lang w:eastAsia="ja-JP"/>
        </w:rPr>
        <w:t>.</w:t>
      </w:r>
    </w:p>
    <w:p w14:paraId="158422C3" w14:textId="77777777" w:rsidR="00B36199" w:rsidRDefault="00B36199" w:rsidP="00FD4417">
      <w:pPr>
        <w:rPr>
          <w:lang w:eastAsia="ja-JP"/>
        </w:rPr>
      </w:pPr>
    </w:p>
    <w:p w14:paraId="3F1833AE" w14:textId="156146C2" w:rsidR="00F654E7" w:rsidRDefault="00C621BD" w:rsidP="00F654E7">
      <w:pPr>
        <w:pStyle w:val="Heading1"/>
      </w:pPr>
      <w:bookmarkStart w:id="8" w:name="_Toc231394724"/>
      <w:r>
        <w:lastRenderedPageBreak/>
        <w:t>3</w:t>
      </w:r>
      <w:r w:rsidR="00F654E7">
        <w:t>.0: Project Objectives:</w:t>
      </w:r>
      <w:bookmarkEnd w:id="8"/>
    </w:p>
    <w:p w14:paraId="027D3FF7" w14:textId="77777777" w:rsidR="00B36199" w:rsidRPr="00B36199" w:rsidRDefault="00B36199" w:rsidP="00B36199">
      <w:pPr>
        <w:spacing w:before="100" w:beforeAutospacing="1" w:after="100" w:afterAutospacing="1" w:line="240" w:lineRule="auto"/>
        <w:jc w:val="left"/>
        <w:rPr>
          <w:rFonts w:eastAsia="Times New Roman"/>
          <w:lang w:eastAsia="en-IE"/>
        </w:rPr>
      </w:pPr>
      <w:r w:rsidRPr="00B36199">
        <w:rPr>
          <w:rFonts w:eastAsia="Times New Roman"/>
          <w:lang w:eastAsia="en-IE"/>
        </w:rPr>
        <w:t>The objective of this commission is to:</w:t>
      </w:r>
    </w:p>
    <w:p w14:paraId="06658111" w14:textId="50A1DAD5" w:rsidR="00EB64D2" w:rsidRPr="00EB64D2" w:rsidRDefault="00EB64D2" w:rsidP="00B20092">
      <w:pPr>
        <w:pStyle w:val="ListParagraph"/>
        <w:numPr>
          <w:ilvl w:val="0"/>
          <w:numId w:val="15"/>
        </w:numPr>
        <w:spacing w:after="200" w:line="276" w:lineRule="auto"/>
        <w:jc w:val="left"/>
        <w:rPr>
          <w:lang w:eastAsia="ja-JP"/>
        </w:rPr>
      </w:pPr>
      <w:r w:rsidRPr="00EB64D2">
        <w:rPr>
          <w:lang w:eastAsia="ja-JP"/>
        </w:rPr>
        <w:t xml:space="preserve">undertake a site analysis and mapping exercise for Saint Gabriel’s Cemetery; </w:t>
      </w:r>
    </w:p>
    <w:p w14:paraId="7F151F92" w14:textId="3B162917" w:rsidR="00EB64D2" w:rsidRPr="00EB64D2" w:rsidRDefault="00EB64D2" w:rsidP="00B20092">
      <w:pPr>
        <w:pStyle w:val="ListParagraph"/>
        <w:numPr>
          <w:ilvl w:val="0"/>
          <w:numId w:val="15"/>
        </w:numPr>
        <w:spacing w:after="200" w:line="276" w:lineRule="auto"/>
        <w:jc w:val="left"/>
        <w:rPr>
          <w:lang w:eastAsia="ja-JP"/>
        </w:rPr>
      </w:pPr>
      <w:r w:rsidRPr="00EB64D2">
        <w:rPr>
          <w:lang w:eastAsia="ja-JP"/>
        </w:rPr>
        <w:t xml:space="preserve">assess existing cemetery use, layout, capacity, access, circulation and constraints; </w:t>
      </w:r>
    </w:p>
    <w:p w14:paraId="68691F4B" w14:textId="009E7316" w:rsidR="00EB64D2" w:rsidRPr="00EB64D2" w:rsidRDefault="00EB64D2" w:rsidP="00B20092">
      <w:pPr>
        <w:pStyle w:val="ListParagraph"/>
        <w:numPr>
          <w:ilvl w:val="0"/>
          <w:numId w:val="15"/>
        </w:numPr>
        <w:spacing w:after="200" w:line="276" w:lineRule="auto"/>
        <w:jc w:val="left"/>
        <w:rPr>
          <w:lang w:eastAsia="ja-JP"/>
        </w:rPr>
      </w:pPr>
      <w:r w:rsidRPr="00EB64D2">
        <w:rPr>
          <w:lang w:eastAsia="ja-JP"/>
        </w:rPr>
        <w:t xml:space="preserve">identify options to increase or optimise burial capacity within the existing cemetery; </w:t>
      </w:r>
    </w:p>
    <w:p w14:paraId="23E278CF" w14:textId="36837B46" w:rsidR="00EB64D2" w:rsidRPr="00EB64D2" w:rsidRDefault="00EB64D2" w:rsidP="00B20092">
      <w:pPr>
        <w:pStyle w:val="ListParagraph"/>
        <w:numPr>
          <w:ilvl w:val="0"/>
          <w:numId w:val="15"/>
        </w:numPr>
        <w:spacing w:after="200" w:line="276" w:lineRule="auto"/>
        <w:jc w:val="left"/>
        <w:rPr>
          <w:lang w:eastAsia="ja-JP"/>
        </w:rPr>
      </w:pPr>
      <w:r w:rsidRPr="00EB64D2">
        <w:rPr>
          <w:lang w:eastAsia="ja-JP"/>
        </w:rPr>
        <w:t xml:space="preserve">prepare a feasibility assessment for future cemetery provision, including potential extension or new burial ground requirements; </w:t>
      </w:r>
    </w:p>
    <w:p w14:paraId="42415AA4" w14:textId="13B72471" w:rsidR="00EB64D2" w:rsidRPr="00EB64D2" w:rsidRDefault="00EB64D2" w:rsidP="00B20092">
      <w:pPr>
        <w:pStyle w:val="ListParagraph"/>
        <w:numPr>
          <w:ilvl w:val="0"/>
          <w:numId w:val="15"/>
        </w:numPr>
        <w:spacing w:after="200" w:line="276" w:lineRule="auto"/>
        <w:jc w:val="left"/>
        <w:rPr>
          <w:lang w:eastAsia="ja-JP"/>
        </w:rPr>
      </w:pPr>
      <w:r w:rsidRPr="00EB64D2">
        <w:rPr>
          <w:lang w:eastAsia="ja-JP"/>
        </w:rPr>
        <w:t xml:space="preserve">assess existing drainage and ponding issues; </w:t>
      </w:r>
    </w:p>
    <w:p w14:paraId="603F1D51" w14:textId="207555D2" w:rsidR="00EB64D2" w:rsidRPr="00EB64D2" w:rsidRDefault="00EB64D2" w:rsidP="00B20092">
      <w:pPr>
        <w:pStyle w:val="ListParagraph"/>
        <w:numPr>
          <w:ilvl w:val="0"/>
          <w:numId w:val="15"/>
        </w:numPr>
        <w:spacing w:after="200" w:line="276" w:lineRule="auto"/>
        <w:jc w:val="left"/>
        <w:rPr>
          <w:lang w:eastAsia="ja-JP"/>
        </w:rPr>
      </w:pPr>
      <w:r w:rsidRPr="00EB64D2">
        <w:rPr>
          <w:lang w:eastAsia="ja-JP"/>
        </w:rPr>
        <w:t xml:space="preserve">develop drainage proposals incorporating Nature Based SuDS where feasible; </w:t>
      </w:r>
    </w:p>
    <w:p w14:paraId="7054A129" w14:textId="2437B8BF" w:rsidR="00EB64D2" w:rsidRPr="00EB64D2" w:rsidRDefault="00EB64D2" w:rsidP="00B20092">
      <w:pPr>
        <w:pStyle w:val="ListParagraph"/>
        <w:numPr>
          <w:ilvl w:val="0"/>
          <w:numId w:val="15"/>
        </w:numPr>
        <w:spacing w:after="200" w:line="276" w:lineRule="auto"/>
        <w:jc w:val="left"/>
        <w:rPr>
          <w:lang w:eastAsia="ja-JP"/>
        </w:rPr>
      </w:pPr>
      <w:r w:rsidRPr="00EB64D2">
        <w:rPr>
          <w:lang w:eastAsia="ja-JP"/>
        </w:rPr>
        <w:t xml:space="preserve">undertake ecological, arboricultural, cultural and built heritage assessments; </w:t>
      </w:r>
    </w:p>
    <w:p w14:paraId="79B7A1F2" w14:textId="7133EA30" w:rsidR="00EB64D2" w:rsidRPr="00EB64D2" w:rsidRDefault="00EB64D2" w:rsidP="00B20092">
      <w:pPr>
        <w:pStyle w:val="ListParagraph"/>
        <w:numPr>
          <w:ilvl w:val="0"/>
          <w:numId w:val="15"/>
        </w:numPr>
        <w:spacing w:after="200" w:line="276" w:lineRule="auto"/>
        <w:jc w:val="left"/>
        <w:rPr>
          <w:lang w:eastAsia="ja-JP"/>
        </w:rPr>
      </w:pPr>
      <w:r w:rsidRPr="00EB64D2">
        <w:rPr>
          <w:lang w:eastAsia="ja-JP"/>
        </w:rPr>
        <w:t xml:space="preserve">assess accessibility, DMURS, internal circulation, parking and operational requirements; </w:t>
      </w:r>
    </w:p>
    <w:p w14:paraId="14CCAB17" w14:textId="4E06AF85" w:rsidR="00EB64D2" w:rsidRPr="00EB64D2" w:rsidRDefault="00EB64D2" w:rsidP="00B20092">
      <w:pPr>
        <w:pStyle w:val="ListParagraph"/>
        <w:numPr>
          <w:ilvl w:val="0"/>
          <w:numId w:val="15"/>
        </w:numPr>
        <w:spacing w:after="200" w:line="276" w:lineRule="auto"/>
        <w:jc w:val="left"/>
        <w:rPr>
          <w:lang w:eastAsia="ja-JP"/>
        </w:rPr>
      </w:pPr>
      <w:r w:rsidRPr="00EB64D2">
        <w:rPr>
          <w:lang w:eastAsia="ja-JP"/>
        </w:rPr>
        <w:t xml:space="preserve">prepare a Landscape Masterplan for the cemetery; </w:t>
      </w:r>
    </w:p>
    <w:p w14:paraId="0ACC53AC" w14:textId="352738D6" w:rsidR="00EB64D2" w:rsidRPr="00EB64D2" w:rsidRDefault="00EB64D2" w:rsidP="00B20092">
      <w:pPr>
        <w:pStyle w:val="ListParagraph"/>
        <w:numPr>
          <w:ilvl w:val="0"/>
          <w:numId w:val="15"/>
        </w:numPr>
        <w:spacing w:after="200" w:line="276" w:lineRule="auto"/>
        <w:jc w:val="left"/>
        <w:rPr>
          <w:lang w:eastAsia="ja-JP"/>
        </w:rPr>
      </w:pPr>
      <w:r w:rsidRPr="00EB64D2">
        <w:rPr>
          <w:lang w:eastAsia="ja-JP"/>
        </w:rPr>
        <w:t xml:space="preserve">develop site regeneration and enhancement proposals; </w:t>
      </w:r>
    </w:p>
    <w:p w14:paraId="5BB29771" w14:textId="0A149811" w:rsidR="00EB64D2" w:rsidRPr="00EB64D2" w:rsidRDefault="00EB64D2" w:rsidP="00B20092">
      <w:pPr>
        <w:pStyle w:val="ListParagraph"/>
        <w:numPr>
          <w:ilvl w:val="0"/>
          <w:numId w:val="15"/>
        </w:numPr>
        <w:spacing w:after="200" w:line="276" w:lineRule="auto"/>
        <w:jc w:val="left"/>
        <w:rPr>
          <w:lang w:eastAsia="ja-JP"/>
        </w:rPr>
      </w:pPr>
      <w:r w:rsidRPr="00EB64D2">
        <w:rPr>
          <w:lang w:eastAsia="ja-JP"/>
        </w:rPr>
        <w:t xml:space="preserve">consider appropriate enhancement of the columbarium wall area, including a memorial garden or other suitable treatment; </w:t>
      </w:r>
    </w:p>
    <w:p w14:paraId="6D68BF76" w14:textId="679857F6" w:rsidR="00EB64D2" w:rsidRPr="00EB64D2" w:rsidRDefault="00EB64D2" w:rsidP="00B20092">
      <w:pPr>
        <w:pStyle w:val="ListParagraph"/>
        <w:numPr>
          <w:ilvl w:val="0"/>
          <w:numId w:val="15"/>
        </w:numPr>
        <w:spacing w:after="200" w:line="276" w:lineRule="auto"/>
        <w:jc w:val="left"/>
        <w:rPr>
          <w:lang w:eastAsia="ja-JP"/>
        </w:rPr>
      </w:pPr>
      <w:r w:rsidRPr="00EB64D2">
        <w:rPr>
          <w:lang w:eastAsia="ja-JP"/>
        </w:rPr>
        <w:t xml:space="preserve">incorporate local heritage, biodiversity, amenity, accessibility and public realm considerations; </w:t>
      </w:r>
    </w:p>
    <w:p w14:paraId="668603E8" w14:textId="0E0CE3BA" w:rsidR="00EB64D2" w:rsidRPr="00EB64D2" w:rsidRDefault="00EB64D2" w:rsidP="00B20092">
      <w:pPr>
        <w:pStyle w:val="ListParagraph"/>
        <w:numPr>
          <w:ilvl w:val="0"/>
          <w:numId w:val="15"/>
        </w:numPr>
        <w:spacing w:after="200" w:line="276" w:lineRule="auto"/>
        <w:jc w:val="left"/>
        <w:rPr>
          <w:lang w:eastAsia="ja-JP"/>
        </w:rPr>
      </w:pPr>
      <w:r w:rsidRPr="00EB64D2">
        <w:rPr>
          <w:lang w:eastAsia="ja-JP"/>
        </w:rPr>
        <w:t xml:space="preserve">prepare cost estimates, value engineering recommendations and phasing proposals; </w:t>
      </w:r>
    </w:p>
    <w:p w14:paraId="3E50C6CE" w14:textId="1B297B53" w:rsidR="00EB64D2" w:rsidRPr="00EB64D2" w:rsidRDefault="00EB64D2" w:rsidP="00B20092">
      <w:pPr>
        <w:pStyle w:val="ListParagraph"/>
        <w:numPr>
          <w:ilvl w:val="0"/>
          <w:numId w:val="15"/>
        </w:numPr>
        <w:spacing w:after="200" w:line="276" w:lineRule="auto"/>
        <w:jc w:val="left"/>
        <w:rPr>
          <w:lang w:eastAsia="ja-JP"/>
        </w:rPr>
      </w:pPr>
      <w:r w:rsidRPr="00EB64D2">
        <w:rPr>
          <w:lang w:eastAsia="ja-JP"/>
        </w:rPr>
        <w:t xml:space="preserve">prepare Part 8 planning documentation and support Wicklow County Council through the statutory planning process; </w:t>
      </w:r>
    </w:p>
    <w:p w14:paraId="3BE7996A" w14:textId="40875BB6" w:rsidR="00EB64D2" w:rsidRPr="00EB64D2" w:rsidRDefault="00EB64D2" w:rsidP="00B20092">
      <w:pPr>
        <w:pStyle w:val="ListParagraph"/>
        <w:numPr>
          <w:ilvl w:val="0"/>
          <w:numId w:val="15"/>
        </w:numPr>
        <w:spacing w:after="200" w:line="276" w:lineRule="auto"/>
        <w:jc w:val="left"/>
        <w:rPr>
          <w:lang w:eastAsia="ja-JP"/>
        </w:rPr>
      </w:pPr>
      <w:r w:rsidRPr="00EB64D2">
        <w:rPr>
          <w:lang w:eastAsia="ja-JP"/>
        </w:rPr>
        <w:t xml:space="preserve">prepare tender and contract documentation for the approved works; </w:t>
      </w:r>
    </w:p>
    <w:p w14:paraId="3EF54369" w14:textId="4A273E4C" w:rsidR="00EB64D2" w:rsidRPr="00EB64D2" w:rsidRDefault="00EB64D2" w:rsidP="00B20092">
      <w:pPr>
        <w:pStyle w:val="ListParagraph"/>
        <w:numPr>
          <w:ilvl w:val="0"/>
          <w:numId w:val="15"/>
        </w:numPr>
        <w:spacing w:after="200" w:line="276" w:lineRule="auto"/>
        <w:jc w:val="left"/>
        <w:rPr>
          <w:lang w:eastAsia="ja-JP"/>
        </w:rPr>
      </w:pPr>
      <w:r w:rsidRPr="00EB64D2">
        <w:rPr>
          <w:lang w:eastAsia="ja-JP"/>
        </w:rPr>
        <w:t xml:space="preserve">support Wicklow County Council in procurement and delivery of the works; </w:t>
      </w:r>
    </w:p>
    <w:p w14:paraId="12D6F99A" w14:textId="77777777" w:rsidR="00EB64D2" w:rsidRDefault="00EB64D2" w:rsidP="00B20092">
      <w:pPr>
        <w:pStyle w:val="ListParagraph"/>
        <w:numPr>
          <w:ilvl w:val="0"/>
          <w:numId w:val="15"/>
        </w:numPr>
        <w:spacing w:after="200" w:line="276" w:lineRule="auto"/>
        <w:jc w:val="left"/>
        <w:rPr>
          <w:lang w:eastAsia="ja-JP"/>
        </w:rPr>
      </w:pPr>
      <w:r w:rsidRPr="00EB64D2">
        <w:rPr>
          <w:lang w:eastAsia="ja-JP"/>
        </w:rPr>
        <w:t>provide construction-stage services, snagging, certification and defects close-out support where instructed.</w:t>
      </w:r>
    </w:p>
    <w:p w14:paraId="6DBC0945" w14:textId="202A3C67" w:rsidR="003F1D49" w:rsidRDefault="00EB64D2" w:rsidP="00EB64D2">
      <w:pPr>
        <w:spacing w:after="120"/>
        <w:rPr>
          <w:lang w:eastAsia="ja-JP"/>
        </w:rPr>
      </w:pPr>
      <w:r w:rsidRPr="00EB64D2">
        <w:rPr>
          <w:lang w:eastAsia="ja-JP"/>
        </w:rPr>
        <w:t>The overall objective is to provide Wicklow County Council with a clear, practical and deliverable plan for Saint Gabriel’s Cemetery that addresses immediate capacity, drainage and enhancement requirements while also supporting long-term cemetery management and future burial ground planning</w:t>
      </w:r>
      <w:r w:rsidR="003F1D49">
        <w:rPr>
          <w:lang w:eastAsia="ja-JP"/>
        </w:rPr>
        <w:br w:type="page"/>
      </w:r>
    </w:p>
    <w:p w14:paraId="4F749204" w14:textId="4EA6E08D" w:rsidR="00B51708" w:rsidRDefault="00B51708" w:rsidP="00B51708">
      <w:pPr>
        <w:pStyle w:val="Heading1"/>
        <w:rPr>
          <w:spacing w:val="-8"/>
        </w:rPr>
      </w:pPr>
      <w:bookmarkStart w:id="9" w:name="_Toc231394725"/>
      <w:r>
        <w:lastRenderedPageBreak/>
        <w:t>4.0 Project Criteria</w:t>
      </w:r>
      <w:bookmarkEnd w:id="9"/>
      <w:r>
        <w:t xml:space="preserve"> </w:t>
      </w:r>
      <w:r>
        <w:rPr>
          <w:spacing w:val="-8"/>
        </w:rPr>
        <w:t xml:space="preserve"> </w:t>
      </w:r>
    </w:p>
    <w:p w14:paraId="0DB220DB" w14:textId="6462188D" w:rsidR="00B51708" w:rsidRPr="00B51708" w:rsidRDefault="00B51708" w:rsidP="00B51708">
      <w:pPr>
        <w:rPr>
          <w:b/>
        </w:rPr>
      </w:pPr>
      <w:r w:rsidRPr="00B51708">
        <w:rPr>
          <w:b/>
        </w:rPr>
        <w:t>Project Team:</w:t>
      </w:r>
    </w:p>
    <w:p w14:paraId="7647808E" w14:textId="4D4FE5E8" w:rsidR="00EB64D2" w:rsidRPr="00EB64D2" w:rsidRDefault="00EB64D2" w:rsidP="00EB64D2">
      <w:pPr>
        <w:spacing w:before="100" w:beforeAutospacing="1" w:after="100" w:afterAutospacing="1" w:line="240" w:lineRule="auto"/>
        <w:jc w:val="left"/>
        <w:rPr>
          <w:rFonts w:eastAsia="Times New Roman"/>
          <w:lang w:eastAsia="en-IE"/>
        </w:rPr>
      </w:pPr>
      <w:r w:rsidRPr="00EB64D2">
        <w:rPr>
          <w:rFonts w:eastAsia="Times New Roman"/>
          <w:lang w:eastAsia="en-IE"/>
        </w:rPr>
        <w:t xml:space="preserve">The Client for the project is the </w:t>
      </w:r>
      <w:r w:rsidRPr="00EB64D2">
        <w:rPr>
          <w:rFonts w:eastAsia="Times New Roman"/>
          <w:b/>
          <w:bCs/>
          <w:lang w:eastAsia="en-IE"/>
        </w:rPr>
        <w:t>Climate, Environment, Recreation &amp; Amenity Department, Wicklow County Council</w:t>
      </w:r>
      <w:r w:rsidRPr="00EB64D2">
        <w:rPr>
          <w:rFonts w:eastAsia="Times New Roman"/>
          <w:lang w:eastAsia="en-IE"/>
        </w:rPr>
        <w:t>.</w:t>
      </w:r>
      <w:r>
        <w:rPr>
          <w:rFonts w:eastAsia="Times New Roman"/>
          <w:lang w:eastAsia="en-IE"/>
        </w:rPr>
        <w:t xml:space="preserve"> </w:t>
      </w:r>
      <w:r w:rsidRPr="00EB64D2">
        <w:rPr>
          <w:rFonts w:eastAsia="Times New Roman"/>
          <w:lang w:eastAsia="en-IE"/>
        </w:rPr>
        <w:t>The Project Team includes the following:</w:t>
      </w:r>
    </w:p>
    <w:p w14:paraId="301BCDA2" w14:textId="77777777" w:rsidR="00EB64D2" w:rsidRPr="00EB64D2" w:rsidRDefault="00EB64D2" w:rsidP="00B20092">
      <w:pPr>
        <w:numPr>
          <w:ilvl w:val="0"/>
          <w:numId w:val="2"/>
        </w:numPr>
        <w:spacing w:before="100" w:beforeAutospacing="1" w:after="100" w:afterAutospacing="1" w:line="240" w:lineRule="auto"/>
        <w:jc w:val="left"/>
        <w:rPr>
          <w:rFonts w:eastAsia="Times New Roman"/>
          <w:lang w:eastAsia="en-IE"/>
        </w:rPr>
      </w:pPr>
      <w:r w:rsidRPr="00EB64D2">
        <w:rPr>
          <w:rFonts w:eastAsia="Times New Roman"/>
          <w:b/>
          <w:bCs/>
          <w:lang w:eastAsia="en-IE"/>
        </w:rPr>
        <w:t>Employer / Client:</w:t>
      </w:r>
      <w:r w:rsidRPr="00EB64D2">
        <w:rPr>
          <w:rFonts w:eastAsia="Times New Roman"/>
          <w:lang w:eastAsia="en-IE"/>
        </w:rPr>
        <w:t xml:space="preserve"> Wicklow County Council, Climate, Environment, Recreation &amp; Amenity Department, County Buildings, Station Road, Wicklow Town. </w:t>
      </w:r>
    </w:p>
    <w:p w14:paraId="35AC980B" w14:textId="77777777" w:rsidR="00EB64D2" w:rsidRPr="00EB64D2" w:rsidRDefault="00EB64D2" w:rsidP="00B20092">
      <w:pPr>
        <w:numPr>
          <w:ilvl w:val="0"/>
          <w:numId w:val="2"/>
        </w:numPr>
        <w:spacing w:before="100" w:beforeAutospacing="1" w:after="100" w:afterAutospacing="1" w:line="240" w:lineRule="auto"/>
        <w:jc w:val="left"/>
        <w:rPr>
          <w:rFonts w:eastAsia="Times New Roman"/>
          <w:lang w:eastAsia="en-IE"/>
        </w:rPr>
      </w:pPr>
      <w:r w:rsidRPr="00EB64D2">
        <w:rPr>
          <w:rFonts w:eastAsia="Times New Roman"/>
          <w:b/>
          <w:bCs/>
          <w:lang w:eastAsia="en-IE"/>
        </w:rPr>
        <w:t>Consultant Stages:</w:t>
      </w:r>
      <w:r w:rsidRPr="00EB64D2">
        <w:rPr>
          <w:rFonts w:eastAsia="Times New Roman"/>
          <w:lang w:eastAsia="en-IE"/>
        </w:rPr>
        <w:t xml:space="preserve"> Design Team Consultancy Services. </w:t>
      </w:r>
    </w:p>
    <w:p w14:paraId="3951AFD2" w14:textId="77777777" w:rsidR="00EB64D2" w:rsidRPr="00EB64D2" w:rsidRDefault="00EB64D2" w:rsidP="00B20092">
      <w:pPr>
        <w:numPr>
          <w:ilvl w:val="0"/>
          <w:numId w:val="2"/>
        </w:numPr>
        <w:spacing w:before="100" w:beforeAutospacing="1" w:after="100" w:afterAutospacing="1" w:line="240" w:lineRule="auto"/>
        <w:jc w:val="left"/>
        <w:rPr>
          <w:rFonts w:eastAsia="Times New Roman"/>
          <w:lang w:eastAsia="en-IE"/>
        </w:rPr>
      </w:pPr>
      <w:r w:rsidRPr="00EB64D2">
        <w:rPr>
          <w:rFonts w:eastAsia="Times New Roman"/>
          <w:b/>
          <w:bCs/>
          <w:lang w:eastAsia="en-IE"/>
        </w:rPr>
        <w:t>Employer’s Representative:</w:t>
      </w:r>
      <w:r w:rsidRPr="00EB64D2">
        <w:rPr>
          <w:rFonts w:eastAsia="Times New Roman"/>
          <w:lang w:eastAsia="en-IE"/>
        </w:rPr>
        <w:t xml:space="preserve"> Wicklow County Council nominated representative. </w:t>
      </w:r>
    </w:p>
    <w:p w14:paraId="0DD2CC41" w14:textId="77777777" w:rsidR="00EB64D2" w:rsidRPr="00EB64D2" w:rsidRDefault="00EB64D2" w:rsidP="00B20092">
      <w:pPr>
        <w:numPr>
          <w:ilvl w:val="0"/>
          <w:numId w:val="2"/>
        </w:numPr>
        <w:spacing w:before="100" w:beforeAutospacing="1" w:after="100" w:afterAutospacing="1" w:line="240" w:lineRule="auto"/>
        <w:jc w:val="left"/>
        <w:rPr>
          <w:rFonts w:eastAsia="Times New Roman"/>
          <w:lang w:eastAsia="en-IE"/>
        </w:rPr>
      </w:pPr>
      <w:r w:rsidRPr="00EB64D2">
        <w:rPr>
          <w:rFonts w:eastAsia="Times New Roman"/>
          <w:b/>
          <w:bCs/>
          <w:lang w:eastAsia="en-IE"/>
        </w:rPr>
        <w:t>Lead Consultant:</w:t>
      </w:r>
      <w:r w:rsidRPr="00EB64D2">
        <w:rPr>
          <w:rFonts w:eastAsia="Times New Roman"/>
          <w:lang w:eastAsia="en-IE"/>
        </w:rPr>
        <w:t xml:space="preserve"> Landscape Architect / Lead Consultant. </w:t>
      </w:r>
    </w:p>
    <w:p w14:paraId="6AF29F98" w14:textId="77777777" w:rsidR="00EB64D2" w:rsidRPr="00EB64D2" w:rsidRDefault="00EB64D2" w:rsidP="00B20092">
      <w:pPr>
        <w:numPr>
          <w:ilvl w:val="0"/>
          <w:numId w:val="2"/>
        </w:numPr>
        <w:spacing w:before="100" w:beforeAutospacing="1" w:after="100" w:afterAutospacing="1" w:line="240" w:lineRule="auto"/>
        <w:jc w:val="left"/>
        <w:rPr>
          <w:rFonts w:eastAsia="Times New Roman"/>
          <w:lang w:eastAsia="en-IE"/>
        </w:rPr>
      </w:pPr>
      <w:r w:rsidRPr="00EB64D2">
        <w:rPr>
          <w:rFonts w:eastAsia="Times New Roman"/>
          <w:b/>
          <w:bCs/>
          <w:lang w:eastAsia="en-IE"/>
        </w:rPr>
        <w:t>Cemeteries and Burial Grounds Expert:</w:t>
      </w:r>
      <w:r w:rsidRPr="00EB64D2">
        <w:rPr>
          <w:rFonts w:eastAsia="Times New Roman"/>
          <w:lang w:eastAsia="en-IE"/>
        </w:rPr>
        <w:t xml:space="preserve"> Consultant appointed by Lead Consultant. </w:t>
      </w:r>
    </w:p>
    <w:p w14:paraId="78E17D15" w14:textId="77777777" w:rsidR="00EB64D2" w:rsidRPr="00EB64D2" w:rsidRDefault="00EB64D2" w:rsidP="00B20092">
      <w:pPr>
        <w:numPr>
          <w:ilvl w:val="0"/>
          <w:numId w:val="2"/>
        </w:numPr>
        <w:spacing w:before="100" w:beforeAutospacing="1" w:after="100" w:afterAutospacing="1" w:line="240" w:lineRule="auto"/>
        <w:jc w:val="left"/>
        <w:rPr>
          <w:rFonts w:eastAsia="Times New Roman"/>
          <w:lang w:eastAsia="en-IE"/>
        </w:rPr>
      </w:pPr>
      <w:r w:rsidRPr="00EB64D2">
        <w:rPr>
          <w:rFonts w:eastAsia="Times New Roman"/>
          <w:b/>
          <w:bCs/>
          <w:lang w:eastAsia="en-IE"/>
        </w:rPr>
        <w:t>Civil / Drainage Engineer:</w:t>
      </w:r>
      <w:r w:rsidRPr="00EB64D2">
        <w:rPr>
          <w:rFonts w:eastAsia="Times New Roman"/>
          <w:lang w:eastAsia="en-IE"/>
        </w:rPr>
        <w:t xml:space="preserve"> Consultant appointed by Lead Consultant. </w:t>
      </w:r>
    </w:p>
    <w:p w14:paraId="7D8879FF" w14:textId="77777777" w:rsidR="00EB64D2" w:rsidRPr="00EB64D2" w:rsidRDefault="00EB64D2" w:rsidP="00B20092">
      <w:pPr>
        <w:numPr>
          <w:ilvl w:val="0"/>
          <w:numId w:val="2"/>
        </w:numPr>
        <w:spacing w:before="100" w:beforeAutospacing="1" w:after="100" w:afterAutospacing="1" w:line="240" w:lineRule="auto"/>
        <w:jc w:val="left"/>
        <w:rPr>
          <w:rFonts w:eastAsia="Times New Roman"/>
          <w:lang w:eastAsia="en-IE"/>
        </w:rPr>
      </w:pPr>
      <w:r w:rsidRPr="00EB64D2">
        <w:rPr>
          <w:rFonts w:eastAsia="Times New Roman"/>
          <w:b/>
          <w:bCs/>
          <w:lang w:eastAsia="en-IE"/>
        </w:rPr>
        <w:t>Heritage Consultant:</w:t>
      </w:r>
      <w:r w:rsidRPr="00EB64D2">
        <w:rPr>
          <w:rFonts w:eastAsia="Times New Roman"/>
          <w:lang w:eastAsia="en-IE"/>
        </w:rPr>
        <w:t xml:space="preserve"> Consultant appointed by Lead Consultant. </w:t>
      </w:r>
    </w:p>
    <w:p w14:paraId="77BD3713" w14:textId="77777777" w:rsidR="00EB64D2" w:rsidRPr="00EB64D2" w:rsidRDefault="00EB64D2" w:rsidP="00B20092">
      <w:pPr>
        <w:numPr>
          <w:ilvl w:val="0"/>
          <w:numId w:val="2"/>
        </w:numPr>
        <w:spacing w:before="100" w:beforeAutospacing="1" w:after="100" w:afterAutospacing="1" w:line="240" w:lineRule="auto"/>
        <w:jc w:val="left"/>
        <w:rPr>
          <w:rFonts w:eastAsia="Times New Roman"/>
          <w:lang w:eastAsia="en-IE"/>
        </w:rPr>
      </w:pPr>
      <w:r w:rsidRPr="00EB64D2">
        <w:rPr>
          <w:rFonts w:eastAsia="Times New Roman"/>
          <w:b/>
          <w:bCs/>
          <w:lang w:eastAsia="en-IE"/>
        </w:rPr>
        <w:t>Ecologist:</w:t>
      </w:r>
      <w:r w:rsidRPr="00EB64D2">
        <w:rPr>
          <w:rFonts w:eastAsia="Times New Roman"/>
          <w:lang w:eastAsia="en-IE"/>
        </w:rPr>
        <w:t xml:space="preserve"> Consultant appointed by Lead Consultant. </w:t>
      </w:r>
    </w:p>
    <w:p w14:paraId="30F6D574" w14:textId="77777777" w:rsidR="00EB64D2" w:rsidRPr="00EB64D2" w:rsidRDefault="00EB64D2" w:rsidP="00B20092">
      <w:pPr>
        <w:numPr>
          <w:ilvl w:val="0"/>
          <w:numId w:val="2"/>
        </w:numPr>
        <w:spacing w:before="100" w:beforeAutospacing="1" w:after="100" w:afterAutospacing="1" w:line="240" w:lineRule="auto"/>
        <w:jc w:val="left"/>
        <w:rPr>
          <w:rFonts w:eastAsia="Times New Roman"/>
          <w:lang w:eastAsia="en-IE"/>
        </w:rPr>
      </w:pPr>
      <w:r w:rsidRPr="00EB64D2">
        <w:rPr>
          <w:rFonts w:eastAsia="Times New Roman"/>
          <w:b/>
          <w:bCs/>
          <w:lang w:eastAsia="en-IE"/>
        </w:rPr>
        <w:t>Arboricultural Consultant:</w:t>
      </w:r>
      <w:r w:rsidRPr="00EB64D2">
        <w:rPr>
          <w:rFonts w:eastAsia="Times New Roman"/>
          <w:lang w:eastAsia="en-IE"/>
        </w:rPr>
        <w:t xml:space="preserve"> Consultant appointed by Lead Consultant. </w:t>
      </w:r>
    </w:p>
    <w:p w14:paraId="08679F3B" w14:textId="77777777" w:rsidR="00EB64D2" w:rsidRPr="00EB64D2" w:rsidRDefault="00EB64D2" w:rsidP="00B20092">
      <w:pPr>
        <w:numPr>
          <w:ilvl w:val="0"/>
          <w:numId w:val="2"/>
        </w:numPr>
        <w:spacing w:before="100" w:beforeAutospacing="1" w:after="100" w:afterAutospacing="1" w:line="240" w:lineRule="auto"/>
        <w:jc w:val="left"/>
        <w:rPr>
          <w:rFonts w:eastAsia="Times New Roman"/>
          <w:lang w:eastAsia="en-IE"/>
        </w:rPr>
      </w:pPr>
      <w:r w:rsidRPr="00EB64D2">
        <w:rPr>
          <w:rFonts w:eastAsia="Times New Roman"/>
          <w:b/>
          <w:bCs/>
          <w:lang w:eastAsia="en-IE"/>
        </w:rPr>
        <w:t>Accessibility / DMURS Consultant:</w:t>
      </w:r>
      <w:r w:rsidRPr="00EB64D2">
        <w:rPr>
          <w:rFonts w:eastAsia="Times New Roman"/>
          <w:lang w:eastAsia="en-IE"/>
        </w:rPr>
        <w:t xml:space="preserve"> Consultant appointed by Lead Consultant. </w:t>
      </w:r>
    </w:p>
    <w:p w14:paraId="0A5456FB" w14:textId="77777777" w:rsidR="00EB64D2" w:rsidRPr="00EB64D2" w:rsidRDefault="00EB64D2" w:rsidP="00B20092">
      <w:pPr>
        <w:numPr>
          <w:ilvl w:val="0"/>
          <w:numId w:val="2"/>
        </w:numPr>
        <w:spacing w:before="100" w:beforeAutospacing="1" w:after="100" w:afterAutospacing="1" w:line="240" w:lineRule="auto"/>
        <w:jc w:val="left"/>
        <w:rPr>
          <w:rFonts w:eastAsia="Times New Roman"/>
          <w:lang w:eastAsia="en-IE"/>
        </w:rPr>
      </w:pPr>
      <w:r w:rsidRPr="00EB64D2">
        <w:rPr>
          <w:rFonts w:eastAsia="Times New Roman"/>
          <w:b/>
          <w:bCs/>
          <w:lang w:eastAsia="en-IE"/>
        </w:rPr>
        <w:t>Quantity Surveyor / Cost Consultant:</w:t>
      </w:r>
      <w:r w:rsidRPr="00EB64D2">
        <w:rPr>
          <w:rFonts w:eastAsia="Times New Roman"/>
          <w:lang w:eastAsia="en-IE"/>
        </w:rPr>
        <w:t xml:space="preserve"> Consultant appointed by Lead Consultant. </w:t>
      </w:r>
    </w:p>
    <w:p w14:paraId="609985AB" w14:textId="77777777" w:rsidR="00EB64D2" w:rsidRPr="00EB64D2" w:rsidRDefault="00EB64D2" w:rsidP="00B20092">
      <w:pPr>
        <w:numPr>
          <w:ilvl w:val="0"/>
          <w:numId w:val="2"/>
        </w:numPr>
        <w:spacing w:before="100" w:beforeAutospacing="1" w:after="100" w:afterAutospacing="1" w:line="240" w:lineRule="auto"/>
        <w:jc w:val="left"/>
        <w:rPr>
          <w:rFonts w:eastAsia="Times New Roman"/>
          <w:lang w:eastAsia="en-IE"/>
        </w:rPr>
      </w:pPr>
      <w:r w:rsidRPr="00EB64D2">
        <w:rPr>
          <w:rFonts w:eastAsia="Times New Roman"/>
          <w:b/>
          <w:bCs/>
          <w:lang w:eastAsia="en-IE"/>
        </w:rPr>
        <w:t>Project Supervisor for the Design Process:</w:t>
      </w:r>
      <w:r w:rsidRPr="00EB64D2">
        <w:rPr>
          <w:rFonts w:eastAsia="Times New Roman"/>
          <w:lang w:eastAsia="en-IE"/>
        </w:rPr>
        <w:t xml:space="preserve"> Consultant appointed by Lead Consultant. </w:t>
      </w:r>
    </w:p>
    <w:p w14:paraId="4DCECA8A" w14:textId="3AD855F8" w:rsidR="004A6DB7" w:rsidRPr="00EB64D2" w:rsidRDefault="00EB64D2" w:rsidP="00B20092">
      <w:pPr>
        <w:numPr>
          <w:ilvl w:val="0"/>
          <w:numId w:val="2"/>
        </w:numPr>
        <w:spacing w:before="100" w:beforeAutospacing="1" w:after="100" w:afterAutospacing="1" w:line="240" w:lineRule="auto"/>
        <w:jc w:val="left"/>
        <w:rPr>
          <w:rFonts w:eastAsia="Times New Roman"/>
          <w:lang w:eastAsia="en-IE"/>
        </w:rPr>
      </w:pPr>
      <w:r w:rsidRPr="00EB64D2">
        <w:rPr>
          <w:rFonts w:eastAsia="Times New Roman"/>
          <w:lang w:eastAsia="en-IE"/>
        </w:rPr>
        <w:t>A tenderer may include additional disciplines where required.</w:t>
      </w:r>
    </w:p>
    <w:p w14:paraId="0620BFA1" w14:textId="5FE6A874" w:rsidR="00B51708" w:rsidRDefault="00B51708" w:rsidP="00B51708">
      <w:pPr>
        <w:rPr>
          <w:b/>
        </w:rPr>
      </w:pPr>
      <w:r>
        <w:t xml:space="preserve"> </w:t>
      </w:r>
      <w:r w:rsidR="004E275C">
        <w:rPr>
          <w:b/>
        </w:rPr>
        <w:t>C</w:t>
      </w:r>
      <w:r w:rsidR="004A6DB7">
        <w:rPr>
          <w:b/>
        </w:rPr>
        <w:t>onsultant</w:t>
      </w:r>
      <w:r w:rsidR="004E275C">
        <w:rPr>
          <w:b/>
        </w:rPr>
        <w:t xml:space="preserve"> Requirements</w:t>
      </w:r>
      <w:r w:rsidRPr="00400E43">
        <w:rPr>
          <w:b/>
        </w:rPr>
        <w:t>:</w:t>
      </w:r>
    </w:p>
    <w:p w14:paraId="5F83581B" w14:textId="77777777" w:rsidR="004A6DB7" w:rsidRPr="004A6DB7" w:rsidRDefault="004A6DB7" w:rsidP="004A6DB7">
      <w:pPr>
        <w:rPr>
          <w:bCs/>
        </w:rPr>
      </w:pPr>
      <w:r w:rsidRPr="004A6DB7">
        <w:rPr>
          <w:bCs/>
        </w:rPr>
        <w:t>The Consultant shall:</w:t>
      </w:r>
    </w:p>
    <w:p w14:paraId="4CD7F58D" w14:textId="533AAB37" w:rsidR="004A6DB7" w:rsidRPr="004A6DB7" w:rsidRDefault="00DB304A" w:rsidP="00B20092">
      <w:pPr>
        <w:numPr>
          <w:ilvl w:val="0"/>
          <w:numId w:val="5"/>
        </w:numPr>
        <w:rPr>
          <w:bCs/>
        </w:rPr>
      </w:pPr>
      <w:r>
        <w:rPr>
          <w:bCs/>
        </w:rPr>
        <w:t>A</w:t>
      </w:r>
      <w:r w:rsidRPr="00DB304A">
        <w:rPr>
          <w:bCs/>
        </w:rPr>
        <w:t>ct as Project Lead for the multidisciplinary team</w:t>
      </w:r>
      <w:r w:rsidR="004A6DB7" w:rsidRPr="004A6DB7">
        <w:rPr>
          <w:bCs/>
        </w:rPr>
        <w:t xml:space="preserve">; </w:t>
      </w:r>
    </w:p>
    <w:p w14:paraId="13F3F1B9" w14:textId="77777777" w:rsidR="004A6DB7" w:rsidRPr="004A6DB7" w:rsidRDefault="004A6DB7" w:rsidP="00B20092">
      <w:pPr>
        <w:numPr>
          <w:ilvl w:val="0"/>
          <w:numId w:val="5"/>
        </w:numPr>
        <w:rPr>
          <w:bCs/>
        </w:rPr>
      </w:pPr>
      <w:r w:rsidRPr="004A6DB7">
        <w:rPr>
          <w:bCs/>
        </w:rPr>
        <w:t xml:space="preserve">Provide and coordinate all required specialist services; </w:t>
      </w:r>
    </w:p>
    <w:p w14:paraId="108D1556" w14:textId="77777777" w:rsidR="004A6DB7" w:rsidRPr="004A6DB7" w:rsidRDefault="004A6DB7" w:rsidP="00B20092">
      <w:pPr>
        <w:numPr>
          <w:ilvl w:val="0"/>
          <w:numId w:val="5"/>
        </w:numPr>
        <w:rPr>
          <w:bCs/>
        </w:rPr>
      </w:pPr>
      <w:r w:rsidRPr="004A6DB7">
        <w:rPr>
          <w:bCs/>
        </w:rPr>
        <w:t xml:space="preserve">Deliver the commission in accordance with the Capital Works Management Framework (CWMF); </w:t>
      </w:r>
    </w:p>
    <w:p w14:paraId="39D52FF4" w14:textId="77777777" w:rsidR="00DB304A" w:rsidRPr="00DB304A" w:rsidRDefault="00DB304A" w:rsidP="00DB304A">
      <w:pPr>
        <w:numPr>
          <w:ilvl w:val="0"/>
          <w:numId w:val="5"/>
        </w:numPr>
        <w:rPr>
          <w:bCs/>
        </w:rPr>
      </w:pPr>
      <w:bookmarkStart w:id="10" w:name="_Toc231394726"/>
      <w:r w:rsidRPr="00DB304A">
        <w:rPr>
          <w:bCs/>
        </w:rPr>
        <w:t xml:space="preserve">provide all necessary reports, surveys, assessments, designs, drawings, specifications, cost estimates, Part 8 documentation and tender documentation; </w:t>
      </w:r>
    </w:p>
    <w:p w14:paraId="429D74B7" w14:textId="77777777" w:rsidR="00DB304A" w:rsidRPr="00DB304A" w:rsidRDefault="00DB304A" w:rsidP="00DB304A">
      <w:pPr>
        <w:numPr>
          <w:ilvl w:val="0"/>
          <w:numId w:val="5"/>
        </w:numPr>
        <w:rPr>
          <w:bCs/>
        </w:rPr>
      </w:pPr>
      <w:r w:rsidRPr="00DB304A">
        <w:rPr>
          <w:bCs/>
        </w:rPr>
        <w:t xml:space="preserve">coordinate all disciplines to ensure a fully integrated output; </w:t>
      </w:r>
    </w:p>
    <w:p w14:paraId="2D93587D" w14:textId="77777777" w:rsidR="00DB304A" w:rsidRPr="00DB304A" w:rsidRDefault="00DB304A" w:rsidP="00DB304A">
      <w:pPr>
        <w:numPr>
          <w:ilvl w:val="0"/>
          <w:numId w:val="5"/>
        </w:numPr>
        <w:rPr>
          <w:bCs/>
        </w:rPr>
      </w:pPr>
      <w:r w:rsidRPr="00DB304A">
        <w:rPr>
          <w:bCs/>
        </w:rPr>
        <w:t xml:space="preserve">support Wicklow County Council through the Part 8 statutory planning process; </w:t>
      </w:r>
    </w:p>
    <w:p w14:paraId="08B67C3F" w14:textId="77777777" w:rsidR="00DB304A" w:rsidRPr="00DB304A" w:rsidRDefault="00DB304A" w:rsidP="00DB304A">
      <w:pPr>
        <w:numPr>
          <w:ilvl w:val="0"/>
          <w:numId w:val="5"/>
        </w:numPr>
        <w:rPr>
          <w:bCs/>
        </w:rPr>
      </w:pPr>
      <w:r w:rsidRPr="00DB304A">
        <w:rPr>
          <w:bCs/>
        </w:rPr>
        <w:t xml:space="preserve">support Wicklow County Council during tendering and delivery of works, where instructed; </w:t>
      </w:r>
    </w:p>
    <w:p w14:paraId="5BC91F47" w14:textId="77777777" w:rsidR="00DB304A" w:rsidRPr="00DB304A" w:rsidRDefault="00DB304A" w:rsidP="00DB304A">
      <w:pPr>
        <w:numPr>
          <w:ilvl w:val="0"/>
          <w:numId w:val="5"/>
        </w:numPr>
        <w:rPr>
          <w:bCs/>
        </w:rPr>
      </w:pPr>
      <w:r w:rsidRPr="00DB304A">
        <w:rPr>
          <w:bCs/>
        </w:rPr>
        <w:t xml:space="preserve">ensure all outputs are suitable for Wicklow County Council’s approval, statutory planning, procurement, construction, maintenance and future cemetery management purposes. </w:t>
      </w:r>
    </w:p>
    <w:p w14:paraId="4DC1CEF1" w14:textId="77777777" w:rsidR="00DB304A" w:rsidRPr="00DB304A" w:rsidRDefault="00DB304A" w:rsidP="00DB304A">
      <w:pPr>
        <w:spacing w:before="100" w:beforeAutospacing="1" w:after="100" w:afterAutospacing="1"/>
        <w:jc w:val="left"/>
        <w:rPr>
          <w:rFonts w:eastAsia="Times New Roman"/>
          <w:lang w:eastAsia="en-IE"/>
        </w:rPr>
      </w:pPr>
      <w:r w:rsidRPr="00DB304A">
        <w:rPr>
          <w:rFonts w:eastAsia="Times New Roman"/>
          <w:lang w:eastAsia="en-IE"/>
        </w:rPr>
        <w:lastRenderedPageBreak/>
        <w:t>Wicklow County Council reserves the right to engage other consultants for additional services for this project if required.</w:t>
      </w:r>
    </w:p>
    <w:p w14:paraId="1F2CDFD3" w14:textId="77777777" w:rsidR="00DB304A" w:rsidRPr="00DB304A" w:rsidRDefault="00DB304A" w:rsidP="00DB304A">
      <w:pPr>
        <w:spacing w:before="100" w:beforeAutospacing="1" w:after="100" w:afterAutospacing="1"/>
        <w:jc w:val="left"/>
        <w:rPr>
          <w:rFonts w:eastAsia="Times New Roman"/>
          <w:lang w:eastAsia="en-IE"/>
        </w:rPr>
      </w:pPr>
      <w:r w:rsidRPr="00DB304A">
        <w:rPr>
          <w:rFonts w:eastAsia="Times New Roman"/>
          <w:lang w:eastAsia="en-IE"/>
        </w:rPr>
        <w:t>The selected Consultant will be required to maintain the levels of insurance stated in the Form of Tender and Schedule. The contract will be governed by the laws of Ireland.</w:t>
      </w:r>
    </w:p>
    <w:p w14:paraId="17936730" w14:textId="77777777" w:rsidR="00DB304A" w:rsidRPr="00DB304A" w:rsidRDefault="00DB304A" w:rsidP="00DB304A">
      <w:pPr>
        <w:spacing w:before="100" w:beforeAutospacing="1" w:after="100" w:afterAutospacing="1"/>
        <w:jc w:val="left"/>
        <w:rPr>
          <w:rFonts w:eastAsia="Times New Roman"/>
          <w:lang w:eastAsia="en-IE"/>
        </w:rPr>
      </w:pPr>
      <w:r w:rsidRPr="00DB304A">
        <w:rPr>
          <w:rFonts w:eastAsia="Times New Roman"/>
          <w:lang w:eastAsia="en-IE"/>
        </w:rPr>
        <w:t>The defects period for any works will be one year from Substantial Completion, unless otherwise stated in the works contract.</w:t>
      </w:r>
    </w:p>
    <w:p w14:paraId="290697CE" w14:textId="23A0FC3A" w:rsidR="00B75C72" w:rsidRDefault="007C664D" w:rsidP="00B75C72">
      <w:pPr>
        <w:pStyle w:val="Heading1"/>
      </w:pPr>
      <w:r>
        <w:t>5</w:t>
      </w:r>
      <w:r w:rsidR="00B75C72">
        <w:t>.0: Scope of Consultancy Services</w:t>
      </w:r>
      <w:r w:rsidR="00D75CB5">
        <w:t>:</w:t>
      </w:r>
      <w:bookmarkEnd w:id="10"/>
    </w:p>
    <w:p w14:paraId="795AFD25" w14:textId="77777777" w:rsidR="008F0E74" w:rsidRPr="008F0E74" w:rsidRDefault="008F0E74" w:rsidP="008F0E74">
      <w:pPr>
        <w:pStyle w:val="BodyText"/>
        <w:spacing w:line="360" w:lineRule="auto"/>
        <w:ind w:right="226"/>
        <w:jc w:val="both"/>
        <w:rPr>
          <w:rFonts w:ascii="Times New Roman" w:eastAsiaTheme="minorHAnsi" w:hAnsi="Times New Roman" w:cs="Times New Roman"/>
          <w:sz w:val="24"/>
          <w:szCs w:val="24"/>
          <w:lang w:val="en-IE" w:eastAsia="ja-JP"/>
        </w:rPr>
      </w:pPr>
      <w:r w:rsidRPr="008F0E74">
        <w:rPr>
          <w:rFonts w:ascii="Times New Roman" w:eastAsiaTheme="minorHAnsi" w:hAnsi="Times New Roman" w:cs="Times New Roman"/>
          <w:sz w:val="24"/>
          <w:szCs w:val="24"/>
          <w:lang w:val="en-IE" w:eastAsia="ja-JP"/>
        </w:rPr>
        <w:t>The appointed Consultant shall deliver the commission across the following stages. Each stage shall be subject to written approval from Wicklow County Council before proceeding to the next stage.</w:t>
      </w:r>
    </w:p>
    <w:p w14:paraId="7029E271" w14:textId="41C4386C" w:rsidR="007C664D" w:rsidRPr="007C664D" w:rsidRDefault="007C664D" w:rsidP="007C664D">
      <w:pPr>
        <w:pStyle w:val="Heading2"/>
      </w:pPr>
      <w:bookmarkStart w:id="11" w:name="_Toc231394727"/>
      <w:r w:rsidRPr="007C664D">
        <w:t xml:space="preserve">Stage 1 – </w:t>
      </w:r>
      <w:r w:rsidR="008F0E74" w:rsidRPr="008F0E74">
        <w:t>Inception, Site Analysis, Surveys, Mapping and Feasibility Assessment</w:t>
      </w:r>
      <w:bookmarkEnd w:id="11"/>
    </w:p>
    <w:p w14:paraId="01C2B1DC" w14:textId="6933D312" w:rsidR="008F0E74" w:rsidRPr="008F0E74" w:rsidRDefault="008F0E74" w:rsidP="00CC0D04">
      <w:pPr>
        <w:pStyle w:val="BodyText"/>
        <w:spacing w:line="360" w:lineRule="auto"/>
        <w:ind w:right="226"/>
        <w:jc w:val="both"/>
        <w:rPr>
          <w:rFonts w:ascii="Times New Roman" w:eastAsiaTheme="minorHAnsi" w:hAnsi="Times New Roman" w:cs="Times New Roman"/>
          <w:sz w:val="24"/>
          <w:szCs w:val="24"/>
          <w:lang w:val="en-IE" w:eastAsia="ja-JP"/>
        </w:rPr>
      </w:pPr>
      <w:r w:rsidRPr="008F0E74">
        <w:rPr>
          <w:rFonts w:ascii="Times New Roman" w:eastAsiaTheme="minorHAnsi" w:hAnsi="Times New Roman" w:cs="Times New Roman"/>
          <w:sz w:val="24"/>
          <w:szCs w:val="24"/>
          <w:lang w:val="en-IE" w:eastAsia="ja-JP"/>
        </w:rPr>
        <w:t>The Consultant shall undertake all surveys, inspections, reviews and assessments necessary to establish the existing condition, capacity, constraints and opportunities at Saint Gabriel’s Cemetery.</w:t>
      </w:r>
    </w:p>
    <w:p w14:paraId="39CEBEB4" w14:textId="3AA23746" w:rsidR="00F65F34" w:rsidRPr="003B0603" w:rsidRDefault="008F0E74" w:rsidP="003B0603">
      <w:pPr>
        <w:pStyle w:val="BodyText"/>
        <w:spacing w:line="360" w:lineRule="auto"/>
        <w:ind w:right="226"/>
        <w:jc w:val="both"/>
        <w:rPr>
          <w:rFonts w:ascii="Times New Roman" w:eastAsiaTheme="minorHAnsi" w:hAnsi="Times New Roman" w:cs="Times New Roman"/>
          <w:sz w:val="24"/>
          <w:szCs w:val="24"/>
          <w:lang w:val="en-IE" w:eastAsia="ja-JP"/>
        </w:rPr>
      </w:pPr>
      <w:r w:rsidRPr="008F0E74">
        <w:rPr>
          <w:rFonts w:ascii="Times New Roman" w:eastAsiaTheme="minorHAnsi" w:hAnsi="Times New Roman" w:cs="Times New Roman"/>
          <w:sz w:val="24"/>
          <w:szCs w:val="24"/>
          <w:lang w:val="en-IE" w:eastAsia="ja-JP"/>
        </w:rPr>
        <w:t>This stage shall include</w:t>
      </w:r>
      <w:r w:rsidR="00F65F34" w:rsidRPr="003B0603">
        <w:rPr>
          <w:rFonts w:ascii="Times New Roman" w:eastAsiaTheme="minorHAnsi" w:hAnsi="Times New Roman" w:cs="Times New Roman"/>
          <w:sz w:val="24"/>
          <w:szCs w:val="24"/>
          <w:lang w:val="en-IE" w:eastAsia="ja-JP"/>
        </w:rPr>
        <w:t>:</w:t>
      </w:r>
    </w:p>
    <w:p w14:paraId="1E06AAA8" w14:textId="6F8EB947" w:rsidR="00D46819" w:rsidRPr="00D6528B" w:rsidRDefault="00D46819" w:rsidP="00B20092">
      <w:pPr>
        <w:pStyle w:val="BodyText"/>
        <w:numPr>
          <w:ilvl w:val="1"/>
          <w:numId w:val="16"/>
        </w:numPr>
        <w:spacing w:line="360" w:lineRule="auto"/>
        <w:ind w:right="226"/>
        <w:jc w:val="both"/>
        <w:rPr>
          <w:rFonts w:ascii="Times New Roman" w:eastAsiaTheme="minorHAnsi" w:hAnsi="Times New Roman" w:cs="Times New Roman"/>
          <w:sz w:val="24"/>
          <w:szCs w:val="24"/>
          <w:lang w:val="en-IE" w:eastAsia="ja-JP"/>
        </w:rPr>
      </w:pPr>
      <w:r w:rsidRPr="00D6528B">
        <w:rPr>
          <w:rFonts w:ascii="Times New Roman" w:eastAsiaTheme="minorHAnsi" w:hAnsi="Times New Roman" w:cs="Times New Roman"/>
          <w:sz w:val="24"/>
          <w:szCs w:val="24"/>
          <w:lang w:val="en-IE" w:eastAsia="ja-JP"/>
        </w:rPr>
        <w:t xml:space="preserve">inception meeting with Wicklow County Council; </w:t>
      </w:r>
    </w:p>
    <w:p w14:paraId="00CDA7C2" w14:textId="6A2F741A" w:rsidR="00D46819" w:rsidRPr="00D6528B" w:rsidRDefault="00D46819" w:rsidP="00B20092">
      <w:pPr>
        <w:pStyle w:val="BodyText"/>
        <w:numPr>
          <w:ilvl w:val="1"/>
          <w:numId w:val="16"/>
        </w:numPr>
        <w:spacing w:line="360" w:lineRule="auto"/>
        <w:ind w:right="226"/>
        <w:jc w:val="both"/>
        <w:rPr>
          <w:rFonts w:ascii="Times New Roman" w:eastAsiaTheme="minorHAnsi" w:hAnsi="Times New Roman" w:cs="Times New Roman"/>
          <w:sz w:val="24"/>
          <w:szCs w:val="24"/>
          <w:lang w:val="en-IE" w:eastAsia="ja-JP"/>
        </w:rPr>
      </w:pPr>
      <w:r w:rsidRPr="00D6528B">
        <w:rPr>
          <w:rFonts w:ascii="Times New Roman" w:eastAsiaTheme="minorHAnsi" w:hAnsi="Times New Roman" w:cs="Times New Roman"/>
          <w:sz w:val="24"/>
          <w:szCs w:val="24"/>
          <w:lang w:val="en-IE" w:eastAsia="ja-JP"/>
        </w:rPr>
        <w:t xml:space="preserve">review of existing information, cemetery records, maps, drawings, reports and available historic information; </w:t>
      </w:r>
    </w:p>
    <w:p w14:paraId="6CA95DD8" w14:textId="5E701DF4" w:rsidR="00D46819" w:rsidRPr="00D6528B" w:rsidRDefault="00D46819" w:rsidP="00B20092">
      <w:pPr>
        <w:pStyle w:val="BodyText"/>
        <w:numPr>
          <w:ilvl w:val="1"/>
          <w:numId w:val="16"/>
        </w:numPr>
        <w:spacing w:line="360" w:lineRule="auto"/>
        <w:ind w:right="226"/>
        <w:jc w:val="both"/>
        <w:rPr>
          <w:rFonts w:ascii="Times New Roman" w:eastAsiaTheme="minorHAnsi" w:hAnsi="Times New Roman" w:cs="Times New Roman"/>
          <w:sz w:val="24"/>
          <w:szCs w:val="24"/>
          <w:lang w:val="en-IE" w:eastAsia="ja-JP"/>
        </w:rPr>
      </w:pPr>
      <w:r w:rsidRPr="00D6528B">
        <w:rPr>
          <w:rFonts w:ascii="Times New Roman" w:eastAsiaTheme="minorHAnsi" w:hAnsi="Times New Roman" w:cs="Times New Roman"/>
          <w:sz w:val="24"/>
          <w:szCs w:val="24"/>
          <w:lang w:val="en-IE" w:eastAsia="ja-JP"/>
        </w:rPr>
        <w:t xml:space="preserve">review of current burial capacity and recent burial trends; </w:t>
      </w:r>
    </w:p>
    <w:p w14:paraId="3882134B" w14:textId="08D72929" w:rsidR="00D46819" w:rsidRPr="00D6528B" w:rsidRDefault="00D46819" w:rsidP="00B20092">
      <w:pPr>
        <w:pStyle w:val="BodyText"/>
        <w:numPr>
          <w:ilvl w:val="1"/>
          <w:numId w:val="16"/>
        </w:numPr>
        <w:spacing w:line="360" w:lineRule="auto"/>
        <w:ind w:right="226"/>
        <w:jc w:val="both"/>
        <w:rPr>
          <w:rFonts w:ascii="Times New Roman" w:eastAsiaTheme="minorHAnsi" w:hAnsi="Times New Roman" w:cs="Times New Roman"/>
          <w:sz w:val="24"/>
          <w:szCs w:val="24"/>
          <w:lang w:val="en-IE" w:eastAsia="ja-JP"/>
        </w:rPr>
      </w:pPr>
      <w:r w:rsidRPr="00D6528B">
        <w:rPr>
          <w:rFonts w:ascii="Times New Roman" w:eastAsiaTheme="minorHAnsi" w:hAnsi="Times New Roman" w:cs="Times New Roman"/>
          <w:sz w:val="24"/>
          <w:szCs w:val="24"/>
          <w:lang w:val="en-IE" w:eastAsia="ja-JP"/>
        </w:rPr>
        <w:t xml:space="preserve">site familiarisation and detailed site analysis; </w:t>
      </w:r>
    </w:p>
    <w:p w14:paraId="712AF1F2" w14:textId="73EFA2EF" w:rsidR="00D46819" w:rsidRPr="00D6528B" w:rsidRDefault="00D46819" w:rsidP="00B20092">
      <w:pPr>
        <w:pStyle w:val="BodyText"/>
        <w:numPr>
          <w:ilvl w:val="1"/>
          <w:numId w:val="16"/>
        </w:numPr>
        <w:spacing w:line="360" w:lineRule="auto"/>
        <w:ind w:right="226"/>
        <w:jc w:val="both"/>
        <w:rPr>
          <w:rFonts w:ascii="Times New Roman" w:eastAsiaTheme="minorHAnsi" w:hAnsi="Times New Roman" w:cs="Times New Roman"/>
          <w:sz w:val="24"/>
          <w:szCs w:val="24"/>
          <w:lang w:val="en-IE" w:eastAsia="ja-JP"/>
        </w:rPr>
      </w:pPr>
      <w:r w:rsidRPr="00D6528B">
        <w:rPr>
          <w:rFonts w:ascii="Times New Roman" w:eastAsiaTheme="minorHAnsi" w:hAnsi="Times New Roman" w:cs="Times New Roman"/>
          <w:sz w:val="24"/>
          <w:szCs w:val="24"/>
          <w:lang w:val="en-IE" w:eastAsia="ja-JP"/>
        </w:rPr>
        <w:t xml:space="preserve">mapping of existing cemetery layout, circulation, access, boundaries, entrances, landscape features, trees, drainage features, heritage features and operational constraints; </w:t>
      </w:r>
    </w:p>
    <w:p w14:paraId="1790B89E" w14:textId="7EC72C65" w:rsidR="00D46819" w:rsidRPr="00D6528B" w:rsidRDefault="00D46819" w:rsidP="00B20092">
      <w:pPr>
        <w:pStyle w:val="BodyText"/>
        <w:numPr>
          <w:ilvl w:val="1"/>
          <w:numId w:val="16"/>
        </w:numPr>
        <w:spacing w:line="360" w:lineRule="auto"/>
        <w:ind w:right="226"/>
        <w:jc w:val="both"/>
        <w:rPr>
          <w:rFonts w:ascii="Times New Roman" w:eastAsiaTheme="minorHAnsi" w:hAnsi="Times New Roman" w:cs="Times New Roman"/>
          <w:sz w:val="24"/>
          <w:szCs w:val="24"/>
          <w:lang w:val="en-IE" w:eastAsia="ja-JP"/>
        </w:rPr>
      </w:pPr>
      <w:r w:rsidRPr="00D6528B">
        <w:rPr>
          <w:rFonts w:ascii="Times New Roman" w:eastAsiaTheme="minorHAnsi" w:hAnsi="Times New Roman" w:cs="Times New Roman"/>
          <w:sz w:val="24"/>
          <w:szCs w:val="24"/>
          <w:lang w:val="en-IE" w:eastAsia="ja-JP"/>
        </w:rPr>
        <w:t xml:space="preserve">assessment of existing burial capacity and opportunities to maximise remaining use within the existing cemetery; </w:t>
      </w:r>
    </w:p>
    <w:p w14:paraId="260747DD" w14:textId="23759803" w:rsidR="00D46819" w:rsidRPr="00D6528B" w:rsidRDefault="00D46819" w:rsidP="00B20092">
      <w:pPr>
        <w:pStyle w:val="BodyText"/>
        <w:numPr>
          <w:ilvl w:val="1"/>
          <w:numId w:val="16"/>
        </w:numPr>
        <w:spacing w:line="360" w:lineRule="auto"/>
        <w:ind w:right="226"/>
        <w:jc w:val="both"/>
        <w:rPr>
          <w:rFonts w:ascii="Times New Roman" w:eastAsiaTheme="minorHAnsi" w:hAnsi="Times New Roman" w:cs="Times New Roman"/>
          <w:sz w:val="24"/>
          <w:szCs w:val="24"/>
          <w:lang w:val="en-IE" w:eastAsia="ja-JP"/>
        </w:rPr>
      </w:pPr>
      <w:r w:rsidRPr="00D6528B">
        <w:rPr>
          <w:rFonts w:ascii="Times New Roman" w:eastAsiaTheme="minorHAnsi" w:hAnsi="Times New Roman" w:cs="Times New Roman"/>
          <w:sz w:val="24"/>
          <w:szCs w:val="24"/>
          <w:lang w:val="en-IE" w:eastAsia="ja-JP"/>
        </w:rPr>
        <w:t xml:space="preserve">review of internal circulation, access, maintenance routes, parking and visitor movement; </w:t>
      </w:r>
    </w:p>
    <w:p w14:paraId="005CA130" w14:textId="56F8C731" w:rsidR="00D46819" w:rsidRPr="00D6528B" w:rsidRDefault="00D46819" w:rsidP="00B20092">
      <w:pPr>
        <w:pStyle w:val="BodyText"/>
        <w:numPr>
          <w:ilvl w:val="1"/>
          <w:numId w:val="16"/>
        </w:numPr>
        <w:spacing w:line="360" w:lineRule="auto"/>
        <w:ind w:right="226"/>
        <w:jc w:val="both"/>
        <w:rPr>
          <w:rFonts w:ascii="Times New Roman" w:eastAsiaTheme="minorHAnsi" w:hAnsi="Times New Roman" w:cs="Times New Roman"/>
          <w:sz w:val="24"/>
          <w:szCs w:val="24"/>
          <w:lang w:val="en-IE" w:eastAsia="ja-JP"/>
        </w:rPr>
      </w:pPr>
      <w:r w:rsidRPr="00D6528B">
        <w:rPr>
          <w:rFonts w:ascii="Times New Roman" w:eastAsiaTheme="minorHAnsi" w:hAnsi="Times New Roman" w:cs="Times New Roman"/>
          <w:sz w:val="24"/>
          <w:szCs w:val="24"/>
          <w:lang w:val="en-IE" w:eastAsia="ja-JP"/>
        </w:rPr>
        <w:t xml:space="preserve">assessment of existing drainage and ponding issues; </w:t>
      </w:r>
    </w:p>
    <w:p w14:paraId="7CA04EE1" w14:textId="08BBCCB7" w:rsidR="00D46819" w:rsidRPr="00D6528B" w:rsidRDefault="00D46819" w:rsidP="00B20092">
      <w:pPr>
        <w:pStyle w:val="BodyText"/>
        <w:numPr>
          <w:ilvl w:val="1"/>
          <w:numId w:val="16"/>
        </w:numPr>
        <w:spacing w:line="360" w:lineRule="auto"/>
        <w:ind w:right="226"/>
        <w:jc w:val="both"/>
        <w:rPr>
          <w:rFonts w:ascii="Times New Roman" w:eastAsiaTheme="minorHAnsi" w:hAnsi="Times New Roman" w:cs="Times New Roman"/>
          <w:sz w:val="24"/>
          <w:szCs w:val="24"/>
          <w:lang w:val="en-IE" w:eastAsia="ja-JP"/>
        </w:rPr>
      </w:pPr>
      <w:r w:rsidRPr="00D6528B">
        <w:rPr>
          <w:rFonts w:ascii="Times New Roman" w:eastAsiaTheme="minorHAnsi" w:hAnsi="Times New Roman" w:cs="Times New Roman"/>
          <w:sz w:val="24"/>
          <w:szCs w:val="24"/>
          <w:lang w:val="en-IE" w:eastAsia="ja-JP"/>
        </w:rPr>
        <w:lastRenderedPageBreak/>
        <w:t xml:space="preserve">identification of survey requirements, including topographical, levels, drainage, ground investigation or infiltration testing as required; </w:t>
      </w:r>
    </w:p>
    <w:p w14:paraId="2CFF0088" w14:textId="23095F81" w:rsidR="00D46819" w:rsidRPr="00D6528B" w:rsidRDefault="00D46819" w:rsidP="00B20092">
      <w:pPr>
        <w:pStyle w:val="BodyText"/>
        <w:numPr>
          <w:ilvl w:val="1"/>
          <w:numId w:val="16"/>
        </w:numPr>
        <w:spacing w:line="360" w:lineRule="auto"/>
        <w:ind w:right="226"/>
        <w:jc w:val="both"/>
        <w:rPr>
          <w:rFonts w:ascii="Times New Roman" w:eastAsiaTheme="minorHAnsi" w:hAnsi="Times New Roman" w:cs="Times New Roman"/>
          <w:sz w:val="24"/>
          <w:szCs w:val="24"/>
          <w:lang w:val="en-IE" w:eastAsia="ja-JP"/>
        </w:rPr>
      </w:pPr>
      <w:r w:rsidRPr="00D6528B">
        <w:rPr>
          <w:rFonts w:ascii="Times New Roman" w:eastAsiaTheme="minorHAnsi" w:hAnsi="Times New Roman" w:cs="Times New Roman"/>
          <w:sz w:val="24"/>
          <w:szCs w:val="24"/>
          <w:lang w:val="en-IE" w:eastAsia="ja-JP"/>
        </w:rPr>
        <w:t xml:space="preserve">ecological survey and identification of biodiversity constraints and opportunities; </w:t>
      </w:r>
    </w:p>
    <w:p w14:paraId="4DC42DC2" w14:textId="4B023178" w:rsidR="00D46819" w:rsidRPr="00D6528B" w:rsidRDefault="00D46819" w:rsidP="00B20092">
      <w:pPr>
        <w:pStyle w:val="BodyText"/>
        <w:numPr>
          <w:ilvl w:val="1"/>
          <w:numId w:val="16"/>
        </w:numPr>
        <w:spacing w:line="360" w:lineRule="auto"/>
        <w:ind w:right="226"/>
        <w:jc w:val="both"/>
        <w:rPr>
          <w:rFonts w:ascii="Times New Roman" w:eastAsiaTheme="minorHAnsi" w:hAnsi="Times New Roman" w:cs="Times New Roman"/>
          <w:sz w:val="24"/>
          <w:szCs w:val="24"/>
          <w:lang w:val="en-IE" w:eastAsia="ja-JP"/>
        </w:rPr>
      </w:pPr>
      <w:r w:rsidRPr="00D6528B">
        <w:rPr>
          <w:rFonts w:ascii="Times New Roman" w:eastAsiaTheme="minorHAnsi" w:hAnsi="Times New Roman" w:cs="Times New Roman"/>
          <w:sz w:val="24"/>
          <w:szCs w:val="24"/>
          <w:lang w:val="en-IE" w:eastAsia="ja-JP"/>
        </w:rPr>
        <w:t xml:space="preserve">arboricultural survey and identification of tree constraints, tree protection requirements and potential tree works; </w:t>
      </w:r>
    </w:p>
    <w:p w14:paraId="7A1C48D6" w14:textId="77162F63" w:rsidR="00D46819" w:rsidRPr="00D6528B" w:rsidRDefault="00D46819" w:rsidP="00B20092">
      <w:pPr>
        <w:pStyle w:val="BodyText"/>
        <w:numPr>
          <w:ilvl w:val="1"/>
          <w:numId w:val="16"/>
        </w:numPr>
        <w:spacing w:line="360" w:lineRule="auto"/>
        <w:ind w:right="226"/>
        <w:jc w:val="both"/>
        <w:rPr>
          <w:rFonts w:ascii="Times New Roman" w:eastAsiaTheme="minorHAnsi" w:hAnsi="Times New Roman" w:cs="Times New Roman"/>
          <w:sz w:val="24"/>
          <w:szCs w:val="24"/>
          <w:lang w:val="en-IE" w:eastAsia="ja-JP"/>
        </w:rPr>
      </w:pPr>
      <w:r w:rsidRPr="00D6528B">
        <w:rPr>
          <w:rFonts w:ascii="Times New Roman" w:eastAsiaTheme="minorHAnsi" w:hAnsi="Times New Roman" w:cs="Times New Roman"/>
          <w:sz w:val="24"/>
          <w:szCs w:val="24"/>
          <w:lang w:val="en-IE" w:eastAsia="ja-JP"/>
        </w:rPr>
        <w:t xml:space="preserve">cultural and built heritage assessment, including review of historic cemetery character, entrance structures, boundary treatments, gate lodge context and graveyard features; </w:t>
      </w:r>
    </w:p>
    <w:p w14:paraId="2A232005" w14:textId="5F401942" w:rsidR="00D46819" w:rsidRPr="00D6528B" w:rsidRDefault="00D46819" w:rsidP="00B20092">
      <w:pPr>
        <w:pStyle w:val="BodyText"/>
        <w:numPr>
          <w:ilvl w:val="1"/>
          <w:numId w:val="16"/>
        </w:numPr>
        <w:spacing w:line="360" w:lineRule="auto"/>
        <w:ind w:right="226"/>
        <w:jc w:val="both"/>
        <w:rPr>
          <w:rFonts w:ascii="Times New Roman" w:eastAsiaTheme="minorHAnsi" w:hAnsi="Times New Roman" w:cs="Times New Roman"/>
          <w:sz w:val="24"/>
          <w:szCs w:val="24"/>
          <w:lang w:val="en-IE" w:eastAsia="ja-JP"/>
        </w:rPr>
      </w:pPr>
      <w:r w:rsidRPr="00D6528B">
        <w:rPr>
          <w:rFonts w:ascii="Times New Roman" w:eastAsiaTheme="minorHAnsi" w:hAnsi="Times New Roman" w:cs="Times New Roman"/>
          <w:sz w:val="24"/>
          <w:szCs w:val="24"/>
          <w:lang w:val="en-IE" w:eastAsia="ja-JP"/>
        </w:rPr>
        <w:t xml:space="preserve">accessibility / DMURS review, including pedestrian access, shared surfaces, reduced width routes and universal access considerations; </w:t>
      </w:r>
    </w:p>
    <w:p w14:paraId="20903769" w14:textId="55C55372" w:rsidR="00D46819" w:rsidRPr="00D6528B" w:rsidRDefault="00D46819" w:rsidP="00B20092">
      <w:pPr>
        <w:pStyle w:val="BodyText"/>
        <w:numPr>
          <w:ilvl w:val="1"/>
          <w:numId w:val="16"/>
        </w:numPr>
        <w:spacing w:line="360" w:lineRule="auto"/>
        <w:ind w:right="226"/>
        <w:jc w:val="both"/>
        <w:rPr>
          <w:rFonts w:ascii="Times New Roman" w:eastAsiaTheme="minorHAnsi" w:hAnsi="Times New Roman" w:cs="Times New Roman"/>
          <w:sz w:val="24"/>
          <w:szCs w:val="24"/>
          <w:lang w:val="en-IE" w:eastAsia="ja-JP"/>
        </w:rPr>
      </w:pPr>
      <w:r w:rsidRPr="00D6528B">
        <w:rPr>
          <w:rFonts w:ascii="Times New Roman" w:eastAsiaTheme="minorHAnsi" w:hAnsi="Times New Roman" w:cs="Times New Roman"/>
          <w:sz w:val="24"/>
          <w:szCs w:val="24"/>
          <w:lang w:val="en-IE" w:eastAsia="ja-JP"/>
        </w:rPr>
        <w:t xml:space="preserve">cemeteries and burial grounds expert review of operational, capacity, layout, maintenance and management issues; </w:t>
      </w:r>
    </w:p>
    <w:p w14:paraId="57AA7795" w14:textId="32C7C1AC" w:rsidR="00D46819" w:rsidRPr="00D6528B" w:rsidRDefault="00D46819" w:rsidP="00B20092">
      <w:pPr>
        <w:pStyle w:val="BodyText"/>
        <w:numPr>
          <w:ilvl w:val="1"/>
          <w:numId w:val="16"/>
        </w:numPr>
        <w:spacing w:line="360" w:lineRule="auto"/>
        <w:ind w:right="226"/>
        <w:jc w:val="both"/>
        <w:rPr>
          <w:rFonts w:ascii="Times New Roman" w:eastAsiaTheme="minorHAnsi" w:hAnsi="Times New Roman" w:cs="Times New Roman"/>
          <w:sz w:val="24"/>
          <w:szCs w:val="24"/>
          <w:lang w:val="en-IE" w:eastAsia="ja-JP"/>
        </w:rPr>
      </w:pPr>
      <w:r w:rsidRPr="00D6528B">
        <w:rPr>
          <w:rFonts w:ascii="Times New Roman" w:eastAsiaTheme="minorHAnsi" w:hAnsi="Times New Roman" w:cs="Times New Roman"/>
          <w:sz w:val="24"/>
          <w:szCs w:val="24"/>
          <w:lang w:val="en-IE" w:eastAsia="ja-JP"/>
        </w:rPr>
        <w:t xml:space="preserve">initial stakeholder and elected member engagement requirements, to be agreed with Wicklow County Council; </w:t>
      </w:r>
    </w:p>
    <w:p w14:paraId="75460613" w14:textId="39CC7A71" w:rsidR="00F65F34" w:rsidRPr="003B0603" w:rsidRDefault="00D46819" w:rsidP="00B20092">
      <w:pPr>
        <w:pStyle w:val="BodyText"/>
        <w:numPr>
          <w:ilvl w:val="0"/>
          <w:numId w:val="9"/>
        </w:numPr>
        <w:spacing w:line="360" w:lineRule="auto"/>
        <w:ind w:right="226"/>
        <w:jc w:val="both"/>
        <w:rPr>
          <w:rFonts w:ascii="Times New Roman" w:eastAsiaTheme="minorHAnsi" w:hAnsi="Times New Roman" w:cs="Times New Roman"/>
          <w:sz w:val="24"/>
          <w:szCs w:val="24"/>
          <w:lang w:val="en-IE" w:eastAsia="ja-JP"/>
        </w:rPr>
      </w:pPr>
      <w:r w:rsidRPr="00D46819">
        <w:rPr>
          <w:rFonts w:ascii="Times New Roman" w:eastAsiaTheme="minorHAnsi" w:hAnsi="Times New Roman" w:cs="Times New Roman"/>
          <w:sz w:val="24"/>
          <w:szCs w:val="24"/>
          <w:lang w:val="en-IE" w:eastAsia="ja-JP"/>
        </w:rPr>
        <w:t xml:space="preserve">preparation of a coordinated </w:t>
      </w:r>
      <w:r w:rsidR="00D6528B">
        <w:rPr>
          <w:rFonts w:ascii="Times New Roman" w:eastAsiaTheme="minorHAnsi" w:hAnsi="Times New Roman" w:cs="Times New Roman"/>
          <w:sz w:val="24"/>
          <w:szCs w:val="24"/>
          <w:lang w:val="en-IE" w:eastAsia="ja-JP"/>
        </w:rPr>
        <w:t>s</w:t>
      </w:r>
      <w:r w:rsidRPr="00D46819">
        <w:rPr>
          <w:rFonts w:ascii="Times New Roman" w:eastAsiaTheme="minorHAnsi" w:hAnsi="Times New Roman" w:cs="Times New Roman"/>
          <w:sz w:val="24"/>
          <w:szCs w:val="24"/>
          <w:lang w:val="en-IE" w:eastAsia="ja-JP"/>
        </w:rPr>
        <w:t xml:space="preserve">tage 1 </w:t>
      </w:r>
      <w:r w:rsidR="00D6528B">
        <w:rPr>
          <w:rFonts w:ascii="Times New Roman" w:eastAsiaTheme="minorHAnsi" w:hAnsi="Times New Roman" w:cs="Times New Roman"/>
          <w:sz w:val="24"/>
          <w:szCs w:val="24"/>
          <w:lang w:val="en-IE" w:eastAsia="ja-JP"/>
        </w:rPr>
        <w:t>r</w:t>
      </w:r>
      <w:r w:rsidRPr="00D46819">
        <w:rPr>
          <w:rFonts w:ascii="Times New Roman" w:eastAsiaTheme="minorHAnsi" w:hAnsi="Times New Roman" w:cs="Times New Roman"/>
          <w:sz w:val="24"/>
          <w:szCs w:val="24"/>
          <w:lang w:val="en-IE" w:eastAsia="ja-JP"/>
        </w:rPr>
        <w:t>eport.</w:t>
      </w:r>
      <w:r w:rsidR="00F65F34" w:rsidRPr="003B0603">
        <w:rPr>
          <w:rFonts w:ascii="Times New Roman" w:eastAsiaTheme="minorHAnsi" w:hAnsi="Times New Roman" w:cs="Times New Roman"/>
          <w:sz w:val="24"/>
          <w:szCs w:val="24"/>
          <w:lang w:val="en-IE" w:eastAsia="ja-JP"/>
        </w:rPr>
        <w:t xml:space="preserve"> </w:t>
      </w:r>
    </w:p>
    <w:p w14:paraId="1A63EAA2" w14:textId="141FA330" w:rsidR="00F65F34" w:rsidRPr="003B0603" w:rsidRDefault="00D6528B" w:rsidP="00D6528B">
      <w:pPr>
        <w:pStyle w:val="BodyText"/>
        <w:spacing w:line="360" w:lineRule="auto"/>
        <w:ind w:left="360" w:right="226"/>
        <w:jc w:val="both"/>
        <w:rPr>
          <w:rFonts w:ascii="Times New Roman" w:eastAsiaTheme="minorHAnsi" w:hAnsi="Times New Roman" w:cs="Times New Roman"/>
          <w:sz w:val="24"/>
          <w:szCs w:val="24"/>
          <w:lang w:val="en-IE" w:eastAsia="ja-JP"/>
        </w:rPr>
      </w:pPr>
      <w:r>
        <w:rPr>
          <w:rFonts w:ascii="Times New Roman" w:eastAsiaTheme="minorHAnsi" w:hAnsi="Times New Roman" w:cs="Times New Roman"/>
          <w:sz w:val="24"/>
          <w:szCs w:val="24"/>
          <w:lang w:val="en-IE" w:eastAsia="ja-JP"/>
        </w:rPr>
        <w:t xml:space="preserve">The </w:t>
      </w:r>
      <w:r w:rsidR="00F65F34" w:rsidRPr="003B0603">
        <w:rPr>
          <w:rFonts w:ascii="Times New Roman" w:eastAsiaTheme="minorHAnsi" w:hAnsi="Times New Roman" w:cs="Times New Roman"/>
          <w:sz w:val="24"/>
          <w:szCs w:val="24"/>
          <w:lang w:val="en-IE" w:eastAsia="ja-JP"/>
        </w:rPr>
        <w:t xml:space="preserve">Stage 1 Report </w:t>
      </w:r>
      <w:r>
        <w:rPr>
          <w:rFonts w:ascii="Times New Roman" w:eastAsiaTheme="minorHAnsi" w:hAnsi="Times New Roman" w:cs="Times New Roman"/>
          <w:sz w:val="24"/>
          <w:szCs w:val="24"/>
          <w:lang w:val="en-IE" w:eastAsia="ja-JP"/>
        </w:rPr>
        <w:t>shall include</w:t>
      </w:r>
      <w:r w:rsidR="00F65F34" w:rsidRPr="003B0603">
        <w:rPr>
          <w:rFonts w:ascii="Times New Roman" w:eastAsiaTheme="minorHAnsi" w:hAnsi="Times New Roman" w:cs="Times New Roman"/>
          <w:sz w:val="24"/>
          <w:szCs w:val="24"/>
          <w:lang w:val="en-IE" w:eastAsia="ja-JP"/>
        </w:rPr>
        <w:t xml:space="preserve">: </w:t>
      </w:r>
    </w:p>
    <w:p w14:paraId="390FE7EA" w14:textId="1F5C79B5" w:rsidR="00D6528B" w:rsidRPr="00D6528B" w:rsidRDefault="00D6528B" w:rsidP="00B20092">
      <w:pPr>
        <w:pStyle w:val="BodyText"/>
        <w:numPr>
          <w:ilvl w:val="1"/>
          <w:numId w:val="17"/>
        </w:numPr>
        <w:spacing w:line="360" w:lineRule="auto"/>
        <w:ind w:right="226"/>
        <w:jc w:val="both"/>
        <w:rPr>
          <w:rFonts w:ascii="Times New Roman" w:eastAsiaTheme="minorHAnsi" w:hAnsi="Times New Roman" w:cs="Times New Roman"/>
          <w:sz w:val="24"/>
          <w:szCs w:val="24"/>
          <w:lang w:val="en-IE" w:eastAsia="ja-JP"/>
        </w:rPr>
      </w:pPr>
      <w:r w:rsidRPr="00D6528B">
        <w:rPr>
          <w:rFonts w:ascii="Times New Roman" w:eastAsiaTheme="minorHAnsi" w:hAnsi="Times New Roman" w:cs="Times New Roman"/>
          <w:sz w:val="24"/>
          <w:szCs w:val="24"/>
          <w:lang w:val="en-IE" w:eastAsia="ja-JP"/>
        </w:rPr>
        <w:t xml:space="preserve">summary of existing site conditions; </w:t>
      </w:r>
    </w:p>
    <w:p w14:paraId="3240BE65" w14:textId="188E135C" w:rsidR="00D6528B" w:rsidRPr="00D6528B" w:rsidRDefault="00D6528B" w:rsidP="00B20092">
      <w:pPr>
        <w:pStyle w:val="BodyText"/>
        <w:numPr>
          <w:ilvl w:val="1"/>
          <w:numId w:val="17"/>
        </w:numPr>
        <w:spacing w:line="360" w:lineRule="auto"/>
        <w:ind w:right="226"/>
        <w:jc w:val="both"/>
        <w:rPr>
          <w:rFonts w:ascii="Times New Roman" w:eastAsiaTheme="minorHAnsi" w:hAnsi="Times New Roman" w:cs="Times New Roman"/>
          <w:sz w:val="24"/>
          <w:szCs w:val="24"/>
          <w:lang w:val="en-IE" w:eastAsia="ja-JP"/>
        </w:rPr>
      </w:pPr>
      <w:r w:rsidRPr="00D6528B">
        <w:rPr>
          <w:rFonts w:ascii="Times New Roman" w:eastAsiaTheme="minorHAnsi" w:hAnsi="Times New Roman" w:cs="Times New Roman"/>
          <w:sz w:val="24"/>
          <w:szCs w:val="24"/>
          <w:lang w:val="en-IE" w:eastAsia="ja-JP"/>
        </w:rPr>
        <w:t xml:space="preserve">site analysis and mapping; </w:t>
      </w:r>
    </w:p>
    <w:p w14:paraId="78D4FFFB" w14:textId="372E7332" w:rsidR="00D6528B" w:rsidRPr="00D6528B" w:rsidRDefault="00D6528B" w:rsidP="00B20092">
      <w:pPr>
        <w:pStyle w:val="BodyText"/>
        <w:numPr>
          <w:ilvl w:val="1"/>
          <w:numId w:val="17"/>
        </w:numPr>
        <w:spacing w:line="360" w:lineRule="auto"/>
        <w:ind w:right="226"/>
        <w:jc w:val="both"/>
        <w:rPr>
          <w:rFonts w:ascii="Times New Roman" w:eastAsiaTheme="minorHAnsi" w:hAnsi="Times New Roman" w:cs="Times New Roman"/>
          <w:sz w:val="24"/>
          <w:szCs w:val="24"/>
          <w:lang w:val="en-IE" w:eastAsia="ja-JP"/>
        </w:rPr>
      </w:pPr>
      <w:r w:rsidRPr="00D6528B">
        <w:rPr>
          <w:rFonts w:ascii="Times New Roman" w:eastAsiaTheme="minorHAnsi" w:hAnsi="Times New Roman" w:cs="Times New Roman"/>
          <w:sz w:val="24"/>
          <w:szCs w:val="24"/>
          <w:lang w:val="en-IE" w:eastAsia="ja-JP"/>
        </w:rPr>
        <w:t xml:space="preserve">photographic record; </w:t>
      </w:r>
    </w:p>
    <w:p w14:paraId="1E6D317A" w14:textId="5541D046" w:rsidR="00D6528B" w:rsidRPr="00D6528B" w:rsidRDefault="00D6528B" w:rsidP="00B20092">
      <w:pPr>
        <w:pStyle w:val="BodyText"/>
        <w:numPr>
          <w:ilvl w:val="1"/>
          <w:numId w:val="17"/>
        </w:numPr>
        <w:spacing w:line="360" w:lineRule="auto"/>
        <w:ind w:right="226"/>
        <w:jc w:val="both"/>
        <w:rPr>
          <w:rFonts w:ascii="Times New Roman" w:eastAsiaTheme="minorHAnsi" w:hAnsi="Times New Roman" w:cs="Times New Roman"/>
          <w:sz w:val="24"/>
          <w:szCs w:val="24"/>
          <w:lang w:val="en-IE" w:eastAsia="ja-JP"/>
        </w:rPr>
      </w:pPr>
      <w:r w:rsidRPr="00D6528B">
        <w:rPr>
          <w:rFonts w:ascii="Times New Roman" w:eastAsiaTheme="minorHAnsi" w:hAnsi="Times New Roman" w:cs="Times New Roman"/>
          <w:sz w:val="24"/>
          <w:szCs w:val="24"/>
          <w:lang w:val="en-IE" w:eastAsia="ja-JP"/>
        </w:rPr>
        <w:t xml:space="preserve">existing capacity assessment; </w:t>
      </w:r>
    </w:p>
    <w:p w14:paraId="5E0FE15F" w14:textId="21A03721" w:rsidR="00D6528B" w:rsidRPr="00D6528B" w:rsidRDefault="00D6528B" w:rsidP="00B20092">
      <w:pPr>
        <w:pStyle w:val="BodyText"/>
        <w:numPr>
          <w:ilvl w:val="1"/>
          <w:numId w:val="17"/>
        </w:numPr>
        <w:spacing w:line="360" w:lineRule="auto"/>
        <w:ind w:right="226"/>
        <w:jc w:val="both"/>
        <w:rPr>
          <w:rFonts w:ascii="Times New Roman" w:eastAsiaTheme="minorHAnsi" w:hAnsi="Times New Roman" w:cs="Times New Roman"/>
          <w:sz w:val="24"/>
          <w:szCs w:val="24"/>
          <w:lang w:val="en-IE" w:eastAsia="ja-JP"/>
        </w:rPr>
      </w:pPr>
      <w:r w:rsidRPr="00D6528B">
        <w:rPr>
          <w:rFonts w:ascii="Times New Roman" w:eastAsiaTheme="minorHAnsi" w:hAnsi="Times New Roman" w:cs="Times New Roman"/>
          <w:sz w:val="24"/>
          <w:szCs w:val="24"/>
          <w:lang w:val="en-IE" w:eastAsia="ja-JP"/>
        </w:rPr>
        <w:t xml:space="preserve">constraints and opportunities plan; </w:t>
      </w:r>
    </w:p>
    <w:p w14:paraId="2245E15D" w14:textId="68CAC4A9" w:rsidR="00D6528B" w:rsidRPr="00D6528B" w:rsidRDefault="00D6528B" w:rsidP="00B20092">
      <w:pPr>
        <w:pStyle w:val="BodyText"/>
        <w:numPr>
          <w:ilvl w:val="1"/>
          <w:numId w:val="17"/>
        </w:numPr>
        <w:spacing w:line="360" w:lineRule="auto"/>
        <w:ind w:right="226"/>
        <w:jc w:val="both"/>
        <w:rPr>
          <w:rFonts w:ascii="Times New Roman" w:eastAsiaTheme="minorHAnsi" w:hAnsi="Times New Roman" w:cs="Times New Roman"/>
          <w:sz w:val="24"/>
          <w:szCs w:val="24"/>
          <w:lang w:val="en-IE" w:eastAsia="ja-JP"/>
        </w:rPr>
      </w:pPr>
      <w:r w:rsidRPr="00D6528B">
        <w:rPr>
          <w:rFonts w:ascii="Times New Roman" w:eastAsiaTheme="minorHAnsi" w:hAnsi="Times New Roman" w:cs="Times New Roman"/>
          <w:sz w:val="24"/>
          <w:szCs w:val="24"/>
          <w:lang w:val="en-IE" w:eastAsia="ja-JP"/>
        </w:rPr>
        <w:t xml:space="preserve">drainage issues and initial recommendations; </w:t>
      </w:r>
    </w:p>
    <w:p w14:paraId="6DE37D2E" w14:textId="311560A9" w:rsidR="00D6528B" w:rsidRPr="00D6528B" w:rsidRDefault="00D6528B" w:rsidP="00B20092">
      <w:pPr>
        <w:pStyle w:val="BodyText"/>
        <w:numPr>
          <w:ilvl w:val="1"/>
          <w:numId w:val="17"/>
        </w:numPr>
        <w:spacing w:line="360" w:lineRule="auto"/>
        <w:ind w:right="226"/>
        <w:jc w:val="both"/>
        <w:rPr>
          <w:rFonts w:ascii="Times New Roman" w:eastAsiaTheme="minorHAnsi" w:hAnsi="Times New Roman" w:cs="Times New Roman"/>
          <w:sz w:val="24"/>
          <w:szCs w:val="24"/>
          <w:lang w:val="en-IE" w:eastAsia="ja-JP"/>
        </w:rPr>
      </w:pPr>
      <w:r w:rsidRPr="00D6528B">
        <w:rPr>
          <w:rFonts w:ascii="Times New Roman" w:eastAsiaTheme="minorHAnsi" w:hAnsi="Times New Roman" w:cs="Times New Roman"/>
          <w:sz w:val="24"/>
          <w:szCs w:val="24"/>
          <w:lang w:val="en-IE" w:eastAsia="ja-JP"/>
        </w:rPr>
        <w:t xml:space="preserve">heritage, ecological and arboricultural constraints; </w:t>
      </w:r>
    </w:p>
    <w:p w14:paraId="4B464A17" w14:textId="5F15464B" w:rsidR="00D6528B" w:rsidRPr="00D6528B" w:rsidRDefault="00D6528B" w:rsidP="00B20092">
      <w:pPr>
        <w:pStyle w:val="BodyText"/>
        <w:numPr>
          <w:ilvl w:val="1"/>
          <w:numId w:val="17"/>
        </w:numPr>
        <w:spacing w:line="360" w:lineRule="auto"/>
        <w:ind w:right="226"/>
        <w:jc w:val="both"/>
        <w:rPr>
          <w:rFonts w:ascii="Times New Roman" w:eastAsiaTheme="minorHAnsi" w:hAnsi="Times New Roman" w:cs="Times New Roman"/>
          <w:sz w:val="24"/>
          <w:szCs w:val="24"/>
          <w:lang w:val="en-IE" w:eastAsia="ja-JP"/>
        </w:rPr>
      </w:pPr>
      <w:r w:rsidRPr="00D6528B">
        <w:rPr>
          <w:rFonts w:ascii="Times New Roman" w:eastAsiaTheme="minorHAnsi" w:hAnsi="Times New Roman" w:cs="Times New Roman"/>
          <w:sz w:val="24"/>
          <w:szCs w:val="24"/>
          <w:lang w:val="en-IE" w:eastAsia="ja-JP"/>
        </w:rPr>
        <w:t xml:space="preserve">accessibility and circulation findings; </w:t>
      </w:r>
    </w:p>
    <w:p w14:paraId="62954246" w14:textId="27FF22AD" w:rsidR="00D6528B" w:rsidRPr="00D6528B" w:rsidRDefault="00D6528B" w:rsidP="00B20092">
      <w:pPr>
        <w:pStyle w:val="BodyText"/>
        <w:numPr>
          <w:ilvl w:val="1"/>
          <w:numId w:val="17"/>
        </w:numPr>
        <w:spacing w:line="360" w:lineRule="auto"/>
        <w:ind w:right="226"/>
        <w:jc w:val="both"/>
        <w:rPr>
          <w:rFonts w:ascii="Times New Roman" w:eastAsiaTheme="minorHAnsi" w:hAnsi="Times New Roman" w:cs="Times New Roman"/>
          <w:sz w:val="24"/>
          <w:szCs w:val="24"/>
          <w:lang w:val="en-IE" w:eastAsia="ja-JP"/>
        </w:rPr>
      </w:pPr>
      <w:r w:rsidRPr="00D6528B">
        <w:rPr>
          <w:rFonts w:ascii="Times New Roman" w:eastAsiaTheme="minorHAnsi" w:hAnsi="Times New Roman" w:cs="Times New Roman"/>
          <w:sz w:val="24"/>
          <w:szCs w:val="24"/>
          <w:lang w:val="en-IE" w:eastAsia="ja-JP"/>
        </w:rPr>
        <w:t xml:space="preserve">cemetery management and operational considerations; </w:t>
      </w:r>
    </w:p>
    <w:p w14:paraId="131C632E" w14:textId="5928F196" w:rsidR="00D6528B" w:rsidRPr="00D6528B" w:rsidRDefault="00D6528B" w:rsidP="00B20092">
      <w:pPr>
        <w:pStyle w:val="BodyText"/>
        <w:numPr>
          <w:ilvl w:val="1"/>
          <w:numId w:val="17"/>
        </w:numPr>
        <w:spacing w:line="360" w:lineRule="auto"/>
        <w:ind w:right="226"/>
        <w:jc w:val="both"/>
        <w:rPr>
          <w:rFonts w:ascii="Times New Roman" w:eastAsiaTheme="minorHAnsi" w:hAnsi="Times New Roman" w:cs="Times New Roman"/>
          <w:sz w:val="24"/>
          <w:szCs w:val="24"/>
          <w:lang w:val="en-IE" w:eastAsia="ja-JP"/>
        </w:rPr>
      </w:pPr>
      <w:r w:rsidRPr="00D6528B">
        <w:rPr>
          <w:rFonts w:ascii="Times New Roman" w:eastAsiaTheme="minorHAnsi" w:hAnsi="Times New Roman" w:cs="Times New Roman"/>
          <w:sz w:val="24"/>
          <w:szCs w:val="24"/>
          <w:lang w:val="en-IE" w:eastAsia="ja-JP"/>
        </w:rPr>
        <w:t xml:space="preserve">initial options for capacity optimisation; </w:t>
      </w:r>
    </w:p>
    <w:p w14:paraId="431596D4" w14:textId="0F7C9DA7" w:rsidR="00D6528B" w:rsidRPr="00D6528B" w:rsidRDefault="00D6528B" w:rsidP="00B20092">
      <w:pPr>
        <w:pStyle w:val="BodyText"/>
        <w:numPr>
          <w:ilvl w:val="1"/>
          <w:numId w:val="17"/>
        </w:numPr>
        <w:spacing w:line="360" w:lineRule="auto"/>
        <w:ind w:right="226"/>
        <w:jc w:val="both"/>
        <w:rPr>
          <w:rFonts w:ascii="Times New Roman" w:eastAsiaTheme="minorHAnsi" w:hAnsi="Times New Roman" w:cs="Times New Roman"/>
          <w:sz w:val="24"/>
          <w:szCs w:val="24"/>
          <w:lang w:val="en-IE" w:eastAsia="ja-JP"/>
        </w:rPr>
      </w:pPr>
      <w:r w:rsidRPr="00D6528B">
        <w:rPr>
          <w:rFonts w:ascii="Times New Roman" w:eastAsiaTheme="minorHAnsi" w:hAnsi="Times New Roman" w:cs="Times New Roman"/>
          <w:sz w:val="24"/>
          <w:szCs w:val="24"/>
          <w:lang w:val="en-IE" w:eastAsia="ja-JP"/>
        </w:rPr>
        <w:t xml:space="preserve">survey gaps and assumptions; </w:t>
      </w:r>
    </w:p>
    <w:p w14:paraId="67986426" w14:textId="4DE72509" w:rsidR="00D6528B" w:rsidRDefault="00D6528B" w:rsidP="00B20092">
      <w:pPr>
        <w:pStyle w:val="BodyText"/>
        <w:numPr>
          <w:ilvl w:val="1"/>
          <w:numId w:val="17"/>
        </w:numPr>
        <w:spacing w:line="360" w:lineRule="auto"/>
        <w:ind w:right="226"/>
        <w:jc w:val="both"/>
        <w:rPr>
          <w:rFonts w:ascii="Times New Roman" w:eastAsiaTheme="minorHAnsi" w:hAnsi="Times New Roman" w:cs="Times New Roman"/>
          <w:sz w:val="24"/>
          <w:szCs w:val="24"/>
          <w:lang w:val="en-IE" w:eastAsia="ja-JP"/>
        </w:rPr>
      </w:pPr>
      <w:r w:rsidRPr="00D6528B">
        <w:rPr>
          <w:rFonts w:ascii="Times New Roman" w:eastAsiaTheme="minorHAnsi" w:hAnsi="Times New Roman" w:cs="Times New Roman"/>
          <w:sz w:val="24"/>
          <w:szCs w:val="24"/>
          <w:lang w:val="en-IE" w:eastAsia="ja-JP"/>
        </w:rPr>
        <w:t>risk items and recommended next steps.</w:t>
      </w:r>
    </w:p>
    <w:p w14:paraId="69567D53" w14:textId="1ECA7CFD" w:rsidR="001C7F80" w:rsidRDefault="001C7F80">
      <w:pPr>
        <w:spacing w:after="200" w:line="276" w:lineRule="auto"/>
        <w:jc w:val="left"/>
        <w:rPr>
          <w:lang w:eastAsia="ja-JP"/>
        </w:rPr>
      </w:pPr>
      <w:r>
        <w:rPr>
          <w:lang w:eastAsia="ja-JP"/>
        </w:rPr>
        <w:br w:type="page"/>
      </w:r>
    </w:p>
    <w:p w14:paraId="75F846BC" w14:textId="77777777" w:rsidR="00F93068" w:rsidRDefault="00B75C72" w:rsidP="00F93068">
      <w:pPr>
        <w:pStyle w:val="Heading2"/>
      </w:pPr>
      <w:bookmarkStart w:id="12" w:name="_Toc231394728"/>
      <w:r w:rsidRPr="001962D1">
        <w:lastRenderedPageBreak/>
        <w:t xml:space="preserve">Stage 2 – </w:t>
      </w:r>
      <w:r w:rsidR="00D6528B" w:rsidRPr="00D6528B">
        <w:t xml:space="preserve">Landscape Masterplan, Options Appraisal, </w:t>
      </w:r>
      <w:r w:rsidR="00F93068" w:rsidRPr="00F93068">
        <w:t>Part 8 Planning Documentation and Cost Estimates</w:t>
      </w:r>
      <w:bookmarkEnd w:id="12"/>
    </w:p>
    <w:p w14:paraId="62818795" w14:textId="4A46D2CA" w:rsidR="00F65F34" w:rsidRPr="00F93068" w:rsidRDefault="00F65F34" w:rsidP="00CC0D04">
      <w:pPr>
        <w:pStyle w:val="BodyText"/>
        <w:spacing w:line="360" w:lineRule="auto"/>
        <w:jc w:val="both"/>
        <w:rPr>
          <w:rFonts w:ascii="Times New Roman" w:eastAsiaTheme="minorHAnsi" w:hAnsi="Times New Roman" w:cs="Times New Roman"/>
          <w:sz w:val="24"/>
          <w:szCs w:val="24"/>
          <w:lang w:val="en-IE" w:eastAsia="ja-JP"/>
        </w:rPr>
      </w:pPr>
      <w:r w:rsidRPr="00F93068">
        <w:rPr>
          <w:rFonts w:ascii="Times New Roman" w:eastAsiaTheme="minorHAnsi" w:hAnsi="Times New Roman" w:cs="Times New Roman"/>
          <w:sz w:val="24"/>
          <w:szCs w:val="24"/>
          <w:lang w:val="en-IE" w:eastAsia="ja-JP"/>
        </w:rPr>
        <w:t>Following approval of the Stage 1 Report, the Consultant shall</w:t>
      </w:r>
      <w:r w:rsidR="00D6528B" w:rsidRPr="00F93068">
        <w:rPr>
          <w:rFonts w:ascii="Times New Roman" w:eastAsiaTheme="minorHAnsi" w:hAnsi="Times New Roman" w:cs="Times New Roman"/>
          <w:sz w:val="24"/>
          <w:szCs w:val="24"/>
          <w:lang w:val="en-IE" w:eastAsia="ja-JP"/>
        </w:rPr>
        <w:t xml:space="preserve"> prepare options and a preferred Landscape Masterplan for Saint Gabriel’s Cemetery</w:t>
      </w:r>
      <w:r w:rsidRPr="00F93068">
        <w:rPr>
          <w:rFonts w:ascii="Times New Roman" w:eastAsiaTheme="minorHAnsi" w:hAnsi="Times New Roman" w:cs="Times New Roman"/>
          <w:sz w:val="24"/>
          <w:szCs w:val="24"/>
          <w:lang w:val="en-IE" w:eastAsia="ja-JP"/>
        </w:rPr>
        <w:t>.</w:t>
      </w:r>
      <w:r w:rsidR="00F93068" w:rsidRPr="00F93068">
        <w:rPr>
          <w:rFonts w:ascii="Times New Roman" w:eastAsiaTheme="minorHAnsi" w:hAnsi="Times New Roman" w:cs="Times New Roman"/>
          <w:sz w:val="24"/>
          <w:szCs w:val="24"/>
          <w:lang w:val="en-IE"/>
        </w:rPr>
        <w:t xml:space="preserve"> </w:t>
      </w:r>
      <w:r w:rsidR="00F93068" w:rsidRPr="00F93068">
        <w:rPr>
          <w:rFonts w:ascii="Times New Roman" w:eastAsiaTheme="minorHAnsi" w:hAnsi="Times New Roman" w:cs="Times New Roman"/>
          <w:sz w:val="24"/>
          <w:szCs w:val="24"/>
          <w:lang w:val="en-IE" w:eastAsia="ja-JP"/>
        </w:rPr>
        <w:t>The Consultant shall also prepare the required Part 8 planning documentation for the preferred option</w:t>
      </w:r>
      <w:r w:rsidR="00F93068">
        <w:rPr>
          <w:rFonts w:ascii="Times New Roman" w:eastAsiaTheme="minorHAnsi" w:hAnsi="Times New Roman" w:cs="Times New Roman"/>
          <w:sz w:val="24"/>
          <w:szCs w:val="24"/>
          <w:lang w:val="en-IE" w:eastAsia="ja-JP"/>
        </w:rPr>
        <w:t>.</w:t>
      </w:r>
    </w:p>
    <w:p w14:paraId="1E3B5BBD" w14:textId="77777777" w:rsidR="00F65F34" w:rsidRPr="00F93068" w:rsidRDefault="00F65F34" w:rsidP="00F93068">
      <w:pPr>
        <w:pStyle w:val="BodyText"/>
        <w:spacing w:line="360" w:lineRule="auto"/>
        <w:rPr>
          <w:rFonts w:ascii="Times New Roman" w:eastAsiaTheme="minorHAnsi" w:hAnsi="Times New Roman" w:cs="Times New Roman"/>
          <w:sz w:val="24"/>
          <w:szCs w:val="24"/>
          <w:lang w:val="en-IE" w:eastAsia="ja-JP"/>
        </w:rPr>
      </w:pPr>
      <w:r w:rsidRPr="00F93068">
        <w:rPr>
          <w:rFonts w:ascii="Times New Roman" w:eastAsiaTheme="minorHAnsi" w:hAnsi="Times New Roman" w:cs="Times New Roman"/>
          <w:sz w:val="24"/>
          <w:szCs w:val="24"/>
          <w:lang w:val="en-IE" w:eastAsia="ja-JP"/>
        </w:rPr>
        <w:t>This stage shall include:</w:t>
      </w:r>
    </w:p>
    <w:p w14:paraId="70EDC7CF" w14:textId="6D1335D5" w:rsidR="00D6528B" w:rsidRPr="00D6528B" w:rsidRDefault="00D6528B" w:rsidP="00B20092">
      <w:pPr>
        <w:pStyle w:val="BodyText"/>
        <w:numPr>
          <w:ilvl w:val="0"/>
          <w:numId w:val="10"/>
        </w:numPr>
        <w:spacing w:line="360" w:lineRule="auto"/>
        <w:rPr>
          <w:rFonts w:ascii="Times New Roman" w:eastAsiaTheme="minorHAnsi" w:hAnsi="Times New Roman" w:cs="Times New Roman"/>
          <w:sz w:val="24"/>
          <w:szCs w:val="24"/>
          <w:lang w:val="en-IE" w:eastAsia="ja-JP"/>
        </w:rPr>
      </w:pPr>
      <w:r w:rsidRPr="00D6528B">
        <w:rPr>
          <w:rFonts w:ascii="Times New Roman" w:eastAsiaTheme="minorHAnsi" w:hAnsi="Times New Roman" w:cs="Times New Roman"/>
          <w:sz w:val="24"/>
          <w:szCs w:val="24"/>
          <w:lang w:val="en-IE" w:eastAsia="ja-JP"/>
        </w:rPr>
        <w:t xml:space="preserve">development of options to maximise remaining burial capacity within the existing cemetery; </w:t>
      </w:r>
    </w:p>
    <w:p w14:paraId="6D17349A" w14:textId="39630CFC" w:rsidR="00D6528B" w:rsidRPr="00D6528B" w:rsidRDefault="00D6528B" w:rsidP="00B20092">
      <w:pPr>
        <w:pStyle w:val="BodyText"/>
        <w:numPr>
          <w:ilvl w:val="0"/>
          <w:numId w:val="10"/>
        </w:numPr>
        <w:spacing w:line="360" w:lineRule="auto"/>
        <w:rPr>
          <w:rFonts w:ascii="Times New Roman" w:eastAsiaTheme="minorHAnsi" w:hAnsi="Times New Roman" w:cs="Times New Roman"/>
          <w:sz w:val="24"/>
          <w:szCs w:val="24"/>
          <w:lang w:val="en-IE" w:eastAsia="ja-JP"/>
        </w:rPr>
      </w:pPr>
      <w:r w:rsidRPr="00D6528B">
        <w:rPr>
          <w:rFonts w:ascii="Times New Roman" w:eastAsiaTheme="minorHAnsi" w:hAnsi="Times New Roman" w:cs="Times New Roman"/>
          <w:sz w:val="24"/>
          <w:szCs w:val="24"/>
          <w:lang w:val="en-IE" w:eastAsia="ja-JP"/>
        </w:rPr>
        <w:t xml:space="preserve">consideration of future cemetery provision, including potential extension or new burial ground requirements; </w:t>
      </w:r>
    </w:p>
    <w:p w14:paraId="2E49E112" w14:textId="52A1251D" w:rsidR="00D6528B" w:rsidRPr="00D6528B" w:rsidRDefault="00D6528B" w:rsidP="00B20092">
      <w:pPr>
        <w:pStyle w:val="BodyText"/>
        <w:numPr>
          <w:ilvl w:val="0"/>
          <w:numId w:val="10"/>
        </w:numPr>
        <w:spacing w:line="360" w:lineRule="auto"/>
        <w:rPr>
          <w:rFonts w:ascii="Times New Roman" w:eastAsiaTheme="minorHAnsi" w:hAnsi="Times New Roman" w:cs="Times New Roman"/>
          <w:sz w:val="24"/>
          <w:szCs w:val="24"/>
          <w:lang w:val="en-IE" w:eastAsia="ja-JP"/>
        </w:rPr>
      </w:pPr>
      <w:r w:rsidRPr="00D6528B">
        <w:rPr>
          <w:rFonts w:ascii="Times New Roman" w:eastAsiaTheme="minorHAnsi" w:hAnsi="Times New Roman" w:cs="Times New Roman"/>
          <w:sz w:val="24"/>
          <w:szCs w:val="24"/>
          <w:lang w:val="en-IE" w:eastAsia="ja-JP"/>
        </w:rPr>
        <w:t xml:space="preserve">development of options for improved internal circulation, reduced traffic areas, shared surfaces, pedestrian routes, maintenance access and parking arrangements; </w:t>
      </w:r>
    </w:p>
    <w:p w14:paraId="634C4362" w14:textId="5276D61A" w:rsidR="00D6528B" w:rsidRPr="00D6528B" w:rsidRDefault="00D6528B" w:rsidP="00B20092">
      <w:pPr>
        <w:pStyle w:val="BodyText"/>
        <w:numPr>
          <w:ilvl w:val="0"/>
          <w:numId w:val="10"/>
        </w:numPr>
        <w:spacing w:line="360" w:lineRule="auto"/>
        <w:rPr>
          <w:rFonts w:ascii="Times New Roman" w:eastAsiaTheme="minorHAnsi" w:hAnsi="Times New Roman" w:cs="Times New Roman"/>
          <w:sz w:val="24"/>
          <w:szCs w:val="24"/>
          <w:lang w:val="en-IE" w:eastAsia="ja-JP"/>
        </w:rPr>
      </w:pPr>
      <w:r w:rsidRPr="00D6528B">
        <w:rPr>
          <w:rFonts w:ascii="Times New Roman" w:eastAsiaTheme="minorHAnsi" w:hAnsi="Times New Roman" w:cs="Times New Roman"/>
          <w:sz w:val="24"/>
          <w:szCs w:val="24"/>
          <w:lang w:val="en-IE" w:eastAsia="ja-JP"/>
        </w:rPr>
        <w:t xml:space="preserve">development of proposals for the columbarium wall area, including potential memorial garden, seating, planting, access, signage or other appropriate treatment; </w:t>
      </w:r>
    </w:p>
    <w:p w14:paraId="7FC1EA41" w14:textId="5D793B40" w:rsidR="00D6528B" w:rsidRPr="00D6528B" w:rsidRDefault="00D6528B" w:rsidP="00B20092">
      <w:pPr>
        <w:pStyle w:val="BodyText"/>
        <w:numPr>
          <w:ilvl w:val="0"/>
          <w:numId w:val="10"/>
        </w:numPr>
        <w:spacing w:line="360" w:lineRule="auto"/>
        <w:rPr>
          <w:rFonts w:ascii="Times New Roman" w:eastAsiaTheme="minorHAnsi" w:hAnsi="Times New Roman" w:cs="Times New Roman"/>
          <w:sz w:val="24"/>
          <w:szCs w:val="24"/>
          <w:lang w:val="en-IE" w:eastAsia="ja-JP"/>
        </w:rPr>
      </w:pPr>
      <w:r w:rsidRPr="00D6528B">
        <w:rPr>
          <w:rFonts w:ascii="Times New Roman" w:eastAsiaTheme="minorHAnsi" w:hAnsi="Times New Roman" w:cs="Times New Roman"/>
          <w:sz w:val="24"/>
          <w:szCs w:val="24"/>
          <w:lang w:val="en-IE" w:eastAsia="ja-JP"/>
        </w:rPr>
        <w:t xml:space="preserve">development of cemetery enhancement proposals having regard to heritage, biodiversity, amenity and long-term use; </w:t>
      </w:r>
    </w:p>
    <w:p w14:paraId="4D44AFC8" w14:textId="23403C35" w:rsidR="00D6528B" w:rsidRPr="00D6528B" w:rsidRDefault="00D6528B" w:rsidP="00B20092">
      <w:pPr>
        <w:pStyle w:val="BodyText"/>
        <w:numPr>
          <w:ilvl w:val="0"/>
          <w:numId w:val="10"/>
        </w:numPr>
        <w:spacing w:line="360" w:lineRule="auto"/>
        <w:rPr>
          <w:rFonts w:ascii="Times New Roman" w:eastAsiaTheme="minorHAnsi" w:hAnsi="Times New Roman" w:cs="Times New Roman"/>
          <w:sz w:val="24"/>
          <w:szCs w:val="24"/>
          <w:lang w:val="en-IE" w:eastAsia="ja-JP"/>
        </w:rPr>
      </w:pPr>
      <w:r w:rsidRPr="00D6528B">
        <w:rPr>
          <w:rFonts w:ascii="Times New Roman" w:eastAsiaTheme="minorHAnsi" w:hAnsi="Times New Roman" w:cs="Times New Roman"/>
          <w:sz w:val="24"/>
          <w:szCs w:val="24"/>
          <w:lang w:val="en-IE" w:eastAsia="ja-JP"/>
        </w:rPr>
        <w:t xml:space="preserve">development of drainage options to address ponding and surface water issues; </w:t>
      </w:r>
    </w:p>
    <w:p w14:paraId="5F186259" w14:textId="474704FF" w:rsidR="00D6528B" w:rsidRPr="00D6528B" w:rsidRDefault="00D6528B" w:rsidP="00B20092">
      <w:pPr>
        <w:pStyle w:val="BodyText"/>
        <w:numPr>
          <w:ilvl w:val="0"/>
          <w:numId w:val="10"/>
        </w:numPr>
        <w:spacing w:line="360" w:lineRule="auto"/>
        <w:rPr>
          <w:rFonts w:ascii="Times New Roman" w:eastAsiaTheme="minorHAnsi" w:hAnsi="Times New Roman" w:cs="Times New Roman"/>
          <w:sz w:val="24"/>
          <w:szCs w:val="24"/>
          <w:lang w:val="en-IE" w:eastAsia="ja-JP"/>
        </w:rPr>
      </w:pPr>
      <w:r w:rsidRPr="00D6528B">
        <w:rPr>
          <w:rFonts w:ascii="Times New Roman" w:eastAsiaTheme="minorHAnsi" w:hAnsi="Times New Roman" w:cs="Times New Roman"/>
          <w:sz w:val="24"/>
          <w:szCs w:val="24"/>
          <w:lang w:val="en-IE" w:eastAsia="ja-JP"/>
        </w:rPr>
        <w:t xml:space="preserve">incorporation of Nature Based SuDS, including raingardens, swales, bioretention areas, attenuation features, planting and ponds where feasible; </w:t>
      </w:r>
    </w:p>
    <w:p w14:paraId="4581D03D" w14:textId="0F8AE505" w:rsidR="00D6528B" w:rsidRPr="00D6528B" w:rsidRDefault="00D6528B" w:rsidP="00B20092">
      <w:pPr>
        <w:pStyle w:val="BodyText"/>
        <w:numPr>
          <w:ilvl w:val="0"/>
          <w:numId w:val="10"/>
        </w:numPr>
        <w:spacing w:line="360" w:lineRule="auto"/>
        <w:rPr>
          <w:rFonts w:ascii="Times New Roman" w:eastAsiaTheme="minorHAnsi" w:hAnsi="Times New Roman" w:cs="Times New Roman"/>
          <w:sz w:val="24"/>
          <w:szCs w:val="24"/>
          <w:lang w:val="en-IE" w:eastAsia="ja-JP"/>
        </w:rPr>
      </w:pPr>
      <w:r w:rsidRPr="00D6528B">
        <w:rPr>
          <w:rFonts w:ascii="Times New Roman" w:eastAsiaTheme="minorHAnsi" w:hAnsi="Times New Roman" w:cs="Times New Roman"/>
          <w:sz w:val="24"/>
          <w:szCs w:val="24"/>
          <w:lang w:val="en-IE" w:eastAsia="ja-JP"/>
        </w:rPr>
        <w:t xml:space="preserve">integration of ecological, arboricultural and heritage recommendations into the Landscape Masterplan; </w:t>
      </w:r>
    </w:p>
    <w:p w14:paraId="201EA12F" w14:textId="00B3A987" w:rsidR="00D6528B" w:rsidRPr="00D6528B" w:rsidRDefault="00D6528B" w:rsidP="00B20092">
      <w:pPr>
        <w:pStyle w:val="BodyText"/>
        <w:numPr>
          <w:ilvl w:val="0"/>
          <w:numId w:val="10"/>
        </w:numPr>
        <w:spacing w:line="360" w:lineRule="auto"/>
        <w:rPr>
          <w:rFonts w:ascii="Times New Roman" w:eastAsiaTheme="minorHAnsi" w:hAnsi="Times New Roman" w:cs="Times New Roman"/>
          <w:sz w:val="24"/>
          <w:szCs w:val="24"/>
          <w:lang w:val="en-IE" w:eastAsia="ja-JP"/>
        </w:rPr>
      </w:pPr>
      <w:r w:rsidRPr="00D6528B">
        <w:rPr>
          <w:rFonts w:ascii="Times New Roman" w:eastAsiaTheme="minorHAnsi" w:hAnsi="Times New Roman" w:cs="Times New Roman"/>
          <w:sz w:val="24"/>
          <w:szCs w:val="24"/>
          <w:lang w:val="en-IE" w:eastAsia="ja-JP"/>
        </w:rPr>
        <w:t xml:space="preserve">development of signage, interpretation and wayfinding proposals where required; </w:t>
      </w:r>
    </w:p>
    <w:p w14:paraId="521A4690" w14:textId="0284A180" w:rsidR="00D6528B" w:rsidRPr="00D6528B" w:rsidRDefault="00D6528B" w:rsidP="00B20092">
      <w:pPr>
        <w:pStyle w:val="BodyText"/>
        <w:numPr>
          <w:ilvl w:val="0"/>
          <w:numId w:val="10"/>
        </w:numPr>
        <w:spacing w:line="360" w:lineRule="auto"/>
        <w:rPr>
          <w:rFonts w:ascii="Times New Roman" w:eastAsiaTheme="minorHAnsi" w:hAnsi="Times New Roman" w:cs="Times New Roman"/>
          <w:sz w:val="24"/>
          <w:szCs w:val="24"/>
          <w:lang w:val="en-IE" w:eastAsia="ja-JP"/>
        </w:rPr>
      </w:pPr>
      <w:r w:rsidRPr="00D6528B">
        <w:rPr>
          <w:rFonts w:ascii="Times New Roman" w:eastAsiaTheme="minorHAnsi" w:hAnsi="Times New Roman" w:cs="Times New Roman"/>
          <w:sz w:val="24"/>
          <w:szCs w:val="24"/>
          <w:lang w:val="en-IE" w:eastAsia="ja-JP"/>
        </w:rPr>
        <w:t xml:space="preserve">preparation of landscape plans, sections, elevations, sketches, schedules and photomontages as necessary to present proposals; </w:t>
      </w:r>
    </w:p>
    <w:p w14:paraId="5511EEE2" w14:textId="43377043" w:rsidR="00D6528B" w:rsidRPr="00D6528B" w:rsidRDefault="00D6528B" w:rsidP="00B20092">
      <w:pPr>
        <w:pStyle w:val="BodyText"/>
        <w:numPr>
          <w:ilvl w:val="0"/>
          <w:numId w:val="10"/>
        </w:numPr>
        <w:spacing w:line="360" w:lineRule="auto"/>
        <w:rPr>
          <w:rFonts w:ascii="Times New Roman" w:eastAsiaTheme="minorHAnsi" w:hAnsi="Times New Roman" w:cs="Times New Roman"/>
          <w:sz w:val="24"/>
          <w:szCs w:val="24"/>
          <w:lang w:val="en-IE" w:eastAsia="ja-JP"/>
        </w:rPr>
      </w:pPr>
      <w:r w:rsidRPr="00D6528B">
        <w:rPr>
          <w:rFonts w:ascii="Times New Roman" w:eastAsiaTheme="minorHAnsi" w:hAnsi="Times New Roman" w:cs="Times New Roman"/>
          <w:sz w:val="24"/>
          <w:szCs w:val="24"/>
          <w:lang w:val="en-IE" w:eastAsia="ja-JP"/>
        </w:rPr>
        <w:t xml:space="preserve">preparation of cost estimates for options and preferred proposals; </w:t>
      </w:r>
    </w:p>
    <w:p w14:paraId="2C063583" w14:textId="199434A8" w:rsidR="00D6528B" w:rsidRPr="00D6528B" w:rsidRDefault="00D6528B" w:rsidP="00B20092">
      <w:pPr>
        <w:pStyle w:val="BodyText"/>
        <w:numPr>
          <w:ilvl w:val="0"/>
          <w:numId w:val="10"/>
        </w:numPr>
        <w:spacing w:line="360" w:lineRule="auto"/>
        <w:rPr>
          <w:rFonts w:ascii="Times New Roman" w:eastAsiaTheme="minorHAnsi" w:hAnsi="Times New Roman" w:cs="Times New Roman"/>
          <w:sz w:val="24"/>
          <w:szCs w:val="24"/>
          <w:lang w:val="en-IE" w:eastAsia="ja-JP"/>
        </w:rPr>
      </w:pPr>
      <w:r w:rsidRPr="00D6528B">
        <w:rPr>
          <w:rFonts w:ascii="Times New Roman" w:eastAsiaTheme="minorHAnsi" w:hAnsi="Times New Roman" w:cs="Times New Roman"/>
          <w:sz w:val="24"/>
          <w:szCs w:val="24"/>
          <w:lang w:val="en-IE" w:eastAsia="ja-JP"/>
        </w:rPr>
        <w:t xml:space="preserve">value engineering and phasing recommendations; </w:t>
      </w:r>
    </w:p>
    <w:p w14:paraId="22BB3FC3" w14:textId="7A8ADA88" w:rsidR="00F93068" w:rsidRPr="00F93068" w:rsidRDefault="00F93068" w:rsidP="00B20092">
      <w:pPr>
        <w:pStyle w:val="BodyText"/>
        <w:numPr>
          <w:ilvl w:val="0"/>
          <w:numId w:val="10"/>
        </w:numPr>
        <w:spacing w:line="360" w:lineRule="auto"/>
        <w:rPr>
          <w:rFonts w:ascii="Times New Roman" w:eastAsiaTheme="minorHAnsi" w:hAnsi="Times New Roman" w:cs="Times New Roman"/>
          <w:sz w:val="24"/>
          <w:szCs w:val="24"/>
          <w:lang w:val="en-IE" w:eastAsia="ja-JP"/>
        </w:rPr>
      </w:pPr>
      <w:r w:rsidRPr="00F93068">
        <w:rPr>
          <w:rFonts w:ascii="Times New Roman" w:eastAsiaTheme="minorHAnsi" w:hAnsi="Times New Roman" w:cs="Times New Roman"/>
          <w:sz w:val="24"/>
          <w:szCs w:val="24"/>
          <w:lang w:val="en-IE" w:eastAsia="ja-JP"/>
        </w:rPr>
        <w:t xml:space="preserve">Preparation of Part 8 planning drawings and supporting documentation; </w:t>
      </w:r>
    </w:p>
    <w:p w14:paraId="0489E832" w14:textId="1142917C" w:rsidR="00F93068" w:rsidRPr="00F93068" w:rsidRDefault="00F93068" w:rsidP="00B20092">
      <w:pPr>
        <w:pStyle w:val="BodyText"/>
        <w:numPr>
          <w:ilvl w:val="0"/>
          <w:numId w:val="10"/>
        </w:numPr>
        <w:spacing w:line="360" w:lineRule="auto"/>
        <w:rPr>
          <w:rFonts w:ascii="Times New Roman" w:eastAsiaTheme="minorHAnsi" w:hAnsi="Times New Roman" w:cs="Times New Roman"/>
          <w:sz w:val="24"/>
          <w:szCs w:val="24"/>
          <w:lang w:val="en-IE" w:eastAsia="ja-JP"/>
        </w:rPr>
      </w:pPr>
      <w:r w:rsidRPr="00F93068">
        <w:rPr>
          <w:rFonts w:ascii="Times New Roman" w:eastAsiaTheme="minorHAnsi" w:hAnsi="Times New Roman" w:cs="Times New Roman"/>
          <w:sz w:val="24"/>
          <w:szCs w:val="24"/>
          <w:lang w:val="en-IE" w:eastAsia="ja-JP"/>
        </w:rPr>
        <w:t xml:space="preserve">preparation of site location maps, site layout plans, existing and proposed drawings, sections, details and visual material as required; </w:t>
      </w:r>
    </w:p>
    <w:p w14:paraId="399D7D2A" w14:textId="36F0E1AE" w:rsidR="00F93068" w:rsidRPr="00F93068" w:rsidRDefault="00F93068" w:rsidP="00B20092">
      <w:pPr>
        <w:pStyle w:val="BodyText"/>
        <w:numPr>
          <w:ilvl w:val="0"/>
          <w:numId w:val="10"/>
        </w:numPr>
        <w:spacing w:line="360" w:lineRule="auto"/>
        <w:rPr>
          <w:rFonts w:ascii="Times New Roman" w:eastAsiaTheme="minorHAnsi" w:hAnsi="Times New Roman" w:cs="Times New Roman"/>
          <w:sz w:val="24"/>
          <w:szCs w:val="24"/>
          <w:lang w:val="en-IE" w:eastAsia="ja-JP"/>
        </w:rPr>
      </w:pPr>
      <w:r w:rsidRPr="00F93068">
        <w:rPr>
          <w:rFonts w:ascii="Times New Roman" w:eastAsiaTheme="minorHAnsi" w:hAnsi="Times New Roman" w:cs="Times New Roman"/>
          <w:sz w:val="24"/>
          <w:szCs w:val="24"/>
          <w:lang w:val="en-IE" w:eastAsia="ja-JP"/>
        </w:rPr>
        <w:t xml:space="preserve">preparation and coordination of drainage, ecology, arboriculture, heritage, accessibility and other specialist inputs required for the Part 8 package; </w:t>
      </w:r>
    </w:p>
    <w:p w14:paraId="69D7742B" w14:textId="6B7819E1" w:rsidR="00F93068" w:rsidRPr="00F93068" w:rsidRDefault="00F93068" w:rsidP="00B20092">
      <w:pPr>
        <w:pStyle w:val="BodyText"/>
        <w:numPr>
          <w:ilvl w:val="0"/>
          <w:numId w:val="10"/>
        </w:numPr>
        <w:spacing w:line="360" w:lineRule="auto"/>
        <w:rPr>
          <w:rFonts w:ascii="Times New Roman" w:eastAsiaTheme="minorHAnsi" w:hAnsi="Times New Roman" w:cs="Times New Roman"/>
          <w:sz w:val="24"/>
          <w:szCs w:val="24"/>
          <w:lang w:val="en-IE" w:eastAsia="ja-JP"/>
        </w:rPr>
      </w:pPr>
      <w:r w:rsidRPr="00F93068">
        <w:rPr>
          <w:rFonts w:ascii="Times New Roman" w:eastAsiaTheme="minorHAnsi" w:hAnsi="Times New Roman" w:cs="Times New Roman"/>
          <w:sz w:val="24"/>
          <w:szCs w:val="24"/>
          <w:lang w:val="en-IE" w:eastAsia="ja-JP"/>
        </w:rPr>
        <w:lastRenderedPageBreak/>
        <w:t xml:space="preserve">preparation of public consultation drawings and display material as required; </w:t>
      </w:r>
    </w:p>
    <w:p w14:paraId="09909381" w14:textId="0A3FCD2D" w:rsidR="00F93068" w:rsidRPr="00F93068" w:rsidRDefault="00F93068" w:rsidP="00B20092">
      <w:pPr>
        <w:pStyle w:val="BodyText"/>
        <w:numPr>
          <w:ilvl w:val="0"/>
          <w:numId w:val="10"/>
        </w:numPr>
        <w:spacing w:line="360" w:lineRule="auto"/>
        <w:rPr>
          <w:rFonts w:ascii="Times New Roman" w:eastAsiaTheme="minorHAnsi" w:hAnsi="Times New Roman" w:cs="Times New Roman"/>
          <w:sz w:val="24"/>
          <w:szCs w:val="24"/>
          <w:lang w:val="en-IE" w:eastAsia="ja-JP"/>
        </w:rPr>
      </w:pPr>
      <w:r w:rsidRPr="00F93068">
        <w:rPr>
          <w:rFonts w:ascii="Times New Roman" w:eastAsiaTheme="minorHAnsi" w:hAnsi="Times New Roman" w:cs="Times New Roman"/>
          <w:sz w:val="24"/>
          <w:szCs w:val="24"/>
          <w:lang w:val="en-IE" w:eastAsia="ja-JP"/>
        </w:rPr>
        <w:t xml:space="preserve">attendance at meetings, workshops or elected member briefings as required; </w:t>
      </w:r>
    </w:p>
    <w:p w14:paraId="0A777556" w14:textId="79794064" w:rsidR="00F93068" w:rsidRPr="00F93068" w:rsidRDefault="00F93068" w:rsidP="00B20092">
      <w:pPr>
        <w:pStyle w:val="BodyText"/>
        <w:numPr>
          <w:ilvl w:val="0"/>
          <w:numId w:val="10"/>
        </w:numPr>
        <w:spacing w:line="360" w:lineRule="auto"/>
        <w:rPr>
          <w:rFonts w:ascii="Times New Roman" w:eastAsiaTheme="minorHAnsi" w:hAnsi="Times New Roman" w:cs="Times New Roman"/>
          <w:sz w:val="24"/>
          <w:szCs w:val="24"/>
          <w:lang w:val="en-IE" w:eastAsia="ja-JP"/>
        </w:rPr>
      </w:pPr>
      <w:r w:rsidRPr="00F93068">
        <w:rPr>
          <w:rFonts w:ascii="Times New Roman" w:eastAsiaTheme="minorHAnsi" w:hAnsi="Times New Roman" w:cs="Times New Roman"/>
          <w:sz w:val="24"/>
          <w:szCs w:val="24"/>
          <w:lang w:val="en-IE" w:eastAsia="ja-JP"/>
        </w:rPr>
        <w:t xml:space="preserve">support to Wicklow County Council during the Part 8 process, including review of submissions and preparation of technical responses where required; </w:t>
      </w:r>
    </w:p>
    <w:p w14:paraId="23DD23EF" w14:textId="62AE8EC4" w:rsidR="00F93068" w:rsidRPr="00F93068" w:rsidRDefault="00F93068" w:rsidP="00B20092">
      <w:pPr>
        <w:pStyle w:val="BodyText"/>
        <w:numPr>
          <w:ilvl w:val="0"/>
          <w:numId w:val="10"/>
        </w:numPr>
        <w:spacing w:line="360" w:lineRule="auto"/>
        <w:rPr>
          <w:rFonts w:ascii="Times New Roman" w:eastAsiaTheme="minorHAnsi" w:hAnsi="Times New Roman" w:cs="Times New Roman"/>
          <w:sz w:val="24"/>
          <w:szCs w:val="24"/>
          <w:lang w:val="en-IE" w:eastAsia="ja-JP"/>
        </w:rPr>
      </w:pPr>
      <w:r w:rsidRPr="00F93068">
        <w:rPr>
          <w:rFonts w:ascii="Times New Roman" w:eastAsiaTheme="minorHAnsi" w:hAnsi="Times New Roman" w:cs="Times New Roman"/>
          <w:sz w:val="24"/>
          <w:szCs w:val="24"/>
          <w:lang w:val="en-IE" w:eastAsia="ja-JP"/>
        </w:rPr>
        <w:t xml:space="preserve">input to the Chief Executive’s Report for the Part 8 process, where required; </w:t>
      </w:r>
    </w:p>
    <w:p w14:paraId="74654675" w14:textId="77777777" w:rsidR="00F93068" w:rsidRPr="00F93068" w:rsidRDefault="00F93068" w:rsidP="00B20092">
      <w:pPr>
        <w:pStyle w:val="BodyText"/>
        <w:numPr>
          <w:ilvl w:val="0"/>
          <w:numId w:val="10"/>
        </w:numPr>
        <w:spacing w:line="360" w:lineRule="auto"/>
        <w:rPr>
          <w:rFonts w:ascii="Times New Roman" w:eastAsiaTheme="minorHAnsi" w:hAnsi="Times New Roman" w:cs="Times New Roman"/>
          <w:sz w:val="24"/>
          <w:szCs w:val="24"/>
          <w:lang w:val="en-IE" w:eastAsia="ja-JP"/>
        </w:rPr>
      </w:pPr>
      <w:r w:rsidRPr="00F93068">
        <w:rPr>
          <w:rFonts w:ascii="Times New Roman" w:eastAsiaTheme="minorHAnsi" w:hAnsi="Times New Roman" w:cs="Times New Roman"/>
          <w:sz w:val="24"/>
          <w:szCs w:val="24"/>
          <w:lang w:val="en-IE" w:eastAsia="ja-JP"/>
        </w:rPr>
        <w:t>preparation of a Stage 2 Options, Landscape Masterplan and Part 8 Report.</w:t>
      </w:r>
    </w:p>
    <w:p w14:paraId="68D06110" w14:textId="15B8FA41" w:rsidR="00F65F34" w:rsidRPr="003B0603" w:rsidRDefault="00D6528B" w:rsidP="00F93068">
      <w:pPr>
        <w:pStyle w:val="BodyText"/>
        <w:spacing w:line="360" w:lineRule="auto"/>
        <w:rPr>
          <w:rFonts w:ascii="Times New Roman" w:eastAsiaTheme="minorHAnsi" w:hAnsi="Times New Roman" w:cs="Times New Roman"/>
          <w:sz w:val="24"/>
          <w:szCs w:val="24"/>
          <w:lang w:val="en-IE" w:eastAsia="ja-JP"/>
        </w:rPr>
      </w:pPr>
      <w:r>
        <w:rPr>
          <w:rFonts w:ascii="Times New Roman" w:eastAsiaTheme="minorHAnsi" w:hAnsi="Times New Roman" w:cs="Times New Roman"/>
          <w:sz w:val="24"/>
          <w:szCs w:val="24"/>
          <w:lang w:val="en-IE" w:eastAsia="ja-JP"/>
        </w:rPr>
        <w:t xml:space="preserve">The </w:t>
      </w:r>
      <w:r w:rsidR="00F65F34" w:rsidRPr="003B0603">
        <w:rPr>
          <w:rFonts w:ascii="Times New Roman" w:eastAsiaTheme="minorHAnsi" w:hAnsi="Times New Roman" w:cs="Times New Roman"/>
          <w:sz w:val="24"/>
          <w:szCs w:val="24"/>
          <w:lang w:val="en-IE" w:eastAsia="ja-JP"/>
        </w:rPr>
        <w:t xml:space="preserve">Stage 2 Design Report </w:t>
      </w:r>
      <w:r>
        <w:rPr>
          <w:rFonts w:ascii="Times New Roman" w:eastAsiaTheme="minorHAnsi" w:hAnsi="Times New Roman" w:cs="Times New Roman"/>
          <w:sz w:val="24"/>
          <w:szCs w:val="24"/>
          <w:lang w:val="en-IE" w:eastAsia="ja-JP"/>
        </w:rPr>
        <w:t xml:space="preserve">shall </w:t>
      </w:r>
      <w:r w:rsidR="00F65F34" w:rsidRPr="003B0603">
        <w:rPr>
          <w:rFonts w:ascii="Times New Roman" w:eastAsiaTheme="minorHAnsi" w:hAnsi="Times New Roman" w:cs="Times New Roman"/>
          <w:sz w:val="24"/>
          <w:szCs w:val="24"/>
          <w:lang w:val="en-IE" w:eastAsia="ja-JP"/>
        </w:rPr>
        <w:t>includ</w:t>
      </w:r>
      <w:r>
        <w:rPr>
          <w:rFonts w:ascii="Times New Roman" w:eastAsiaTheme="minorHAnsi" w:hAnsi="Times New Roman" w:cs="Times New Roman"/>
          <w:sz w:val="24"/>
          <w:szCs w:val="24"/>
          <w:lang w:val="en-IE" w:eastAsia="ja-JP"/>
        </w:rPr>
        <w:t>e</w:t>
      </w:r>
      <w:r w:rsidR="00F65F34" w:rsidRPr="003B0603">
        <w:rPr>
          <w:rFonts w:ascii="Times New Roman" w:eastAsiaTheme="minorHAnsi" w:hAnsi="Times New Roman" w:cs="Times New Roman"/>
          <w:sz w:val="24"/>
          <w:szCs w:val="24"/>
          <w:lang w:val="en-IE" w:eastAsia="ja-JP"/>
        </w:rPr>
        <w:t xml:space="preserve">: </w:t>
      </w:r>
    </w:p>
    <w:p w14:paraId="15391970" w14:textId="38F29547" w:rsidR="00D6528B" w:rsidRPr="00F93068" w:rsidRDefault="00D6528B" w:rsidP="00B20092">
      <w:pPr>
        <w:pStyle w:val="BodyText"/>
        <w:numPr>
          <w:ilvl w:val="0"/>
          <w:numId w:val="10"/>
        </w:numPr>
        <w:spacing w:line="360" w:lineRule="auto"/>
        <w:rPr>
          <w:rFonts w:ascii="Times New Roman" w:eastAsiaTheme="minorHAnsi" w:hAnsi="Times New Roman" w:cs="Times New Roman"/>
          <w:sz w:val="24"/>
          <w:szCs w:val="24"/>
          <w:lang w:val="en-IE" w:eastAsia="ja-JP"/>
        </w:rPr>
      </w:pPr>
      <w:r w:rsidRPr="00F93068">
        <w:rPr>
          <w:rFonts w:ascii="Times New Roman" w:eastAsiaTheme="minorHAnsi" w:hAnsi="Times New Roman" w:cs="Times New Roman"/>
          <w:sz w:val="24"/>
          <w:szCs w:val="24"/>
          <w:lang w:val="en-IE" w:eastAsia="ja-JP"/>
        </w:rPr>
        <w:t xml:space="preserve">summary of options considered; </w:t>
      </w:r>
    </w:p>
    <w:p w14:paraId="4A91ABEA" w14:textId="216B6867" w:rsidR="00D6528B" w:rsidRPr="00F93068" w:rsidRDefault="00D6528B" w:rsidP="00B20092">
      <w:pPr>
        <w:pStyle w:val="BodyText"/>
        <w:numPr>
          <w:ilvl w:val="0"/>
          <w:numId w:val="10"/>
        </w:numPr>
        <w:spacing w:line="360" w:lineRule="auto"/>
        <w:rPr>
          <w:rFonts w:ascii="Times New Roman" w:eastAsiaTheme="minorHAnsi" w:hAnsi="Times New Roman" w:cs="Times New Roman"/>
          <w:sz w:val="24"/>
          <w:szCs w:val="24"/>
          <w:lang w:val="en-IE" w:eastAsia="ja-JP"/>
        </w:rPr>
      </w:pPr>
      <w:r w:rsidRPr="00F93068">
        <w:rPr>
          <w:rFonts w:ascii="Times New Roman" w:eastAsiaTheme="minorHAnsi" w:hAnsi="Times New Roman" w:cs="Times New Roman"/>
          <w:sz w:val="24"/>
          <w:szCs w:val="24"/>
          <w:lang w:val="en-IE" w:eastAsia="ja-JP"/>
        </w:rPr>
        <w:t xml:space="preserve">assessment of advantages, disadvantages, constraints and risks; </w:t>
      </w:r>
    </w:p>
    <w:p w14:paraId="517CFBC2" w14:textId="2429744A" w:rsidR="00D6528B" w:rsidRPr="00F93068" w:rsidRDefault="00D6528B" w:rsidP="00B20092">
      <w:pPr>
        <w:pStyle w:val="BodyText"/>
        <w:numPr>
          <w:ilvl w:val="0"/>
          <w:numId w:val="10"/>
        </w:numPr>
        <w:spacing w:line="360" w:lineRule="auto"/>
        <w:rPr>
          <w:rFonts w:ascii="Times New Roman" w:eastAsiaTheme="minorHAnsi" w:hAnsi="Times New Roman" w:cs="Times New Roman"/>
          <w:sz w:val="24"/>
          <w:szCs w:val="24"/>
          <w:lang w:val="en-IE" w:eastAsia="ja-JP"/>
        </w:rPr>
      </w:pPr>
      <w:r w:rsidRPr="00F93068">
        <w:rPr>
          <w:rFonts w:ascii="Times New Roman" w:eastAsiaTheme="minorHAnsi" w:hAnsi="Times New Roman" w:cs="Times New Roman"/>
          <w:sz w:val="24"/>
          <w:szCs w:val="24"/>
          <w:lang w:val="en-IE" w:eastAsia="ja-JP"/>
        </w:rPr>
        <w:t xml:space="preserve">preferred Landscape Masterplan; </w:t>
      </w:r>
    </w:p>
    <w:p w14:paraId="42D333D1" w14:textId="786A6D08" w:rsidR="00D6528B" w:rsidRPr="00F93068" w:rsidRDefault="00D6528B" w:rsidP="00B20092">
      <w:pPr>
        <w:pStyle w:val="BodyText"/>
        <w:numPr>
          <w:ilvl w:val="0"/>
          <w:numId w:val="10"/>
        </w:numPr>
        <w:spacing w:line="360" w:lineRule="auto"/>
        <w:rPr>
          <w:rFonts w:ascii="Times New Roman" w:eastAsiaTheme="minorHAnsi" w:hAnsi="Times New Roman" w:cs="Times New Roman"/>
          <w:sz w:val="24"/>
          <w:szCs w:val="24"/>
          <w:lang w:val="en-IE" w:eastAsia="ja-JP"/>
        </w:rPr>
      </w:pPr>
      <w:r w:rsidRPr="00F93068">
        <w:rPr>
          <w:rFonts w:ascii="Times New Roman" w:eastAsiaTheme="minorHAnsi" w:hAnsi="Times New Roman" w:cs="Times New Roman"/>
          <w:sz w:val="24"/>
          <w:szCs w:val="24"/>
          <w:lang w:val="en-IE" w:eastAsia="ja-JP"/>
        </w:rPr>
        <w:t xml:space="preserve">burial capacity recommendations; </w:t>
      </w:r>
    </w:p>
    <w:p w14:paraId="3B77B9CF" w14:textId="5E8D7B4B" w:rsidR="00D6528B" w:rsidRPr="00F93068" w:rsidRDefault="00D6528B" w:rsidP="00B20092">
      <w:pPr>
        <w:pStyle w:val="BodyText"/>
        <w:numPr>
          <w:ilvl w:val="0"/>
          <w:numId w:val="10"/>
        </w:numPr>
        <w:spacing w:line="360" w:lineRule="auto"/>
        <w:rPr>
          <w:rFonts w:ascii="Times New Roman" w:eastAsiaTheme="minorHAnsi" w:hAnsi="Times New Roman" w:cs="Times New Roman"/>
          <w:sz w:val="24"/>
          <w:szCs w:val="24"/>
          <w:lang w:val="en-IE" w:eastAsia="ja-JP"/>
        </w:rPr>
      </w:pPr>
      <w:r w:rsidRPr="00F93068">
        <w:rPr>
          <w:rFonts w:ascii="Times New Roman" w:eastAsiaTheme="minorHAnsi" w:hAnsi="Times New Roman" w:cs="Times New Roman"/>
          <w:sz w:val="24"/>
          <w:szCs w:val="24"/>
          <w:lang w:val="en-IE" w:eastAsia="ja-JP"/>
        </w:rPr>
        <w:t xml:space="preserve">drainage and SuDS strategy; </w:t>
      </w:r>
    </w:p>
    <w:p w14:paraId="7B200EB7" w14:textId="2A5DEBDE" w:rsidR="00D6528B" w:rsidRPr="00F93068" w:rsidRDefault="00D6528B" w:rsidP="00B20092">
      <w:pPr>
        <w:pStyle w:val="BodyText"/>
        <w:numPr>
          <w:ilvl w:val="0"/>
          <w:numId w:val="10"/>
        </w:numPr>
        <w:spacing w:line="360" w:lineRule="auto"/>
        <w:rPr>
          <w:rFonts w:ascii="Times New Roman" w:eastAsiaTheme="minorHAnsi" w:hAnsi="Times New Roman" w:cs="Times New Roman"/>
          <w:sz w:val="24"/>
          <w:szCs w:val="24"/>
          <w:lang w:val="en-IE" w:eastAsia="ja-JP"/>
        </w:rPr>
      </w:pPr>
      <w:r w:rsidRPr="00F93068">
        <w:rPr>
          <w:rFonts w:ascii="Times New Roman" w:eastAsiaTheme="minorHAnsi" w:hAnsi="Times New Roman" w:cs="Times New Roman"/>
          <w:sz w:val="24"/>
          <w:szCs w:val="24"/>
          <w:lang w:val="en-IE" w:eastAsia="ja-JP"/>
        </w:rPr>
        <w:t xml:space="preserve">heritage, ecology and arboriculture integration; </w:t>
      </w:r>
    </w:p>
    <w:p w14:paraId="17E17E7D" w14:textId="4AEC0978" w:rsidR="00D6528B" w:rsidRPr="00F93068" w:rsidRDefault="00D6528B" w:rsidP="00B20092">
      <w:pPr>
        <w:pStyle w:val="BodyText"/>
        <w:numPr>
          <w:ilvl w:val="0"/>
          <w:numId w:val="10"/>
        </w:numPr>
        <w:spacing w:line="360" w:lineRule="auto"/>
        <w:rPr>
          <w:rFonts w:ascii="Times New Roman" w:eastAsiaTheme="minorHAnsi" w:hAnsi="Times New Roman" w:cs="Times New Roman"/>
          <w:sz w:val="24"/>
          <w:szCs w:val="24"/>
          <w:lang w:val="en-IE" w:eastAsia="ja-JP"/>
        </w:rPr>
      </w:pPr>
      <w:r w:rsidRPr="00F93068">
        <w:rPr>
          <w:rFonts w:ascii="Times New Roman" w:eastAsiaTheme="minorHAnsi" w:hAnsi="Times New Roman" w:cs="Times New Roman"/>
          <w:sz w:val="24"/>
          <w:szCs w:val="24"/>
          <w:lang w:val="en-IE" w:eastAsia="ja-JP"/>
        </w:rPr>
        <w:t xml:space="preserve">accessibility, circulation and parking recommendations; </w:t>
      </w:r>
    </w:p>
    <w:p w14:paraId="40BE4C90" w14:textId="067DC933" w:rsidR="00D6528B" w:rsidRPr="00F93068" w:rsidRDefault="00D6528B" w:rsidP="00B20092">
      <w:pPr>
        <w:pStyle w:val="BodyText"/>
        <w:numPr>
          <w:ilvl w:val="0"/>
          <w:numId w:val="10"/>
        </w:numPr>
        <w:spacing w:line="360" w:lineRule="auto"/>
        <w:rPr>
          <w:rFonts w:ascii="Times New Roman" w:eastAsiaTheme="minorHAnsi" w:hAnsi="Times New Roman" w:cs="Times New Roman"/>
          <w:sz w:val="24"/>
          <w:szCs w:val="24"/>
          <w:lang w:val="en-IE" w:eastAsia="ja-JP"/>
        </w:rPr>
      </w:pPr>
      <w:r w:rsidRPr="00F93068">
        <w:rPr>
          <w:rFonts w:ascii="Times New Roman" w:eastAsiaTheme="minorHAnsi" w:hAnsi="Times New Roman" w:cs="Times New Roman"/>
          <w:sz w:val="24"/>
          <w:szCs w:val="24"/>
          <w:lang w:val="en-IE" w:eastAsia="ja-JP"/>
        </w:rPr>
        <w:t xml:space="preserve">columbarium / memorial garden enhancement proposals; </w:t>
      </w:r>
    </w:p>
    <w:p w14:paraId="011E0C77" w14:textId="5D6FFC6A" w:rsidR="00F93068" w:rsidRPr="00F93068" w:rsidRDefault="00F93068" w:rsidP="00B20092">
      <w:pPr>
        <w:pStyle w:val="BodyText"/>
        <w:numPr>
          <w:ilvl w:val="0"/>
          <w:numId w:val="10"/>
        </w:numPr>
        <w:spacing w:line="360" w:lineRule="auto"/>
        <w:rPr>
          <w:rFonts w:ascii="Times New Roman" w:eastAsiaTheme="minorHAnsi" w:hAnsi="Times New Roman" w:cs="Times New Roman"/>
          <w:sz w:val="24"/>
          <w:szCs w:val="24"/>
          <w:lang w:val="en-IE" w:eastAsia="ja-JP"/>
        </w:rPr>
      </w:pPr>
      <w:r w:rsidRPr="00F93068">
        <w:rPr>
          <w:rFonts w:ascii="Times New Roman" w:eastAsiaTheme="minorHAnsi" w:hAnsi="Times New Roman" w:cs="Times New Roman"/>
          <w:sz w:val="24"/>
          <w:szCs w:val="24"/>
          <w:lang w:val="en-IE" w:eastAsia="ja-JP"/>
        </w:rPr>
        <w:t xml:space="preserve">Part 8 planning package; </w:t>
      </w:r>
    </w:p>
    <w:p w14:paraId="78D0EAB3" w14:textId="42E5C8B7" w:rsidR="00F93068" w:rsidRPr="00F93068" w:rsidRDefault="00F93068" w:rsidP="00B20092">
      <w:pPr>
        <w:pStyle w:val="BodyText"/>
        <w:numPr>
          <w:ilvl w:val="0"/>
          <w:numId w:val="10"/>
        </w:numPr>
        <w:spacing w:line="360" w:lineRule="auto"/>
        <w:rPr>
          <w:rFonts w:ascii="Times New Roman" w:eastAsiaTheme="minorHAnsi" w:hAnsi="Times New Roman" w:cs="Times New Roman"/>
          <w:sz w:val="24"/>
          <w:szCs w:val="24"/>
          <w:lang w:val="en-IE" w:eastAsia="ja-JP"/>
        </w:rPr>
      </w:pPr>
      <w:r w:rsidRPr="00F93068">
        <w:rPr>
          <w:rFonts w:ascii="Times New Roman" w:eastAsiaTheme="minorHAnsi" w:hAnsi="Times New Roman" w:cs="Times New Roman"/>
          <w:sz w:val="24"/>
          <w:szCs w:val="24"/>
          <w:lang w:val="en-IE" w:eastAsia="ja-JP"/>
        </w:rPr>
        <w:t xml:space="preserve">cost estimates; </w:t>
      </w:r>
    </w:p>
    <w:p w14:paraId="01C8BB16" w14:textId="7AEF24F9" w:rsidR="00F93068" w:rsidRPr="00F93068" w:rsidRDefault="00F93068" w:rsidP="00B20092">
      <w:pPr>
        <w:pStyle w:val="BodyText"/>
        <w:numPr>
          <w:ilvl w:val="0"/>
          <w:numId w:val="10"/>
        </w:numPr>
        <w:spacing w:line="360" w:lineRule="auto"/>
        <w:rPr>
          <w:rFonts w:ascii="Times New Roman" w:eastAsiaTheme="minorHAnsi" w:hAnsi="Times New Roman" w:cs="Times New Roman"/>
          <w:sz w:val="24"/>
          <w:szCs w:val="24"/>
          <w:lang w:val="en-IE" w:eastAsia="ja-JP"/>
        </w:rPr>
      </w:pPr>
      <w:r w:rsidRPr="00F93068">
        <w:rPr>
          <w:rFonts w:ascii="Times New Roman" w:eastAsiaTheme="minorHAnsi" w:hAnsi="Times New Roman" w:cs="Times New Roman"/>
          <w:sz w:val="24"/>
          <w:szCs w:val="24"/>
          <w:lang w:val="en-IE" w:eastAsia="ja-JP"/>
        </w:rPr>
        <w:t xml:space="preserve">value engineering recommendations; </w:t>
      </w:r>
    </w:p>
    <w:p w14:paraId="0CBDE2C8" w14:textId="3866ABD8" w:rsidR="00F93068" w:rsidRPr="00F93068" w:rsidRDefault="00F93068" w:rsidP="00B20092">
      <w:pPr>
        <w:pStyle w:val="BodyText"/>
        <w:numPr>
          <w:ilvl w:val="0"/>
          <w:numId w:val="10"/>
        </w:numPr>
        <w:spacing w:line="360" w:lineRule="auto"/>
        <w:rPr>
          <w:rFonts w:ascii="Times New Roman" w:eastAsiaTheme="minorHAnsi" w:hAnsi="Times New Roman" w:cs="Times New Roman"/>
          <w:sz w:val="24"/>
          <w:szCs w:val="24"/>
          <w:lang w:val="en-IE" w:eastAsia="ja-JP"/>
        </w:rPr>
      </w:pPr>
      <w:r w:rsidRPr="00F93068">
        <w:rPr>
          <w:rFonts w:ascii="Times New Roman" w:eastAsiaTheme="minorHAnsi" w:hAnsi="Times New Roman" w:cs="Times New Roman"/>
          <w:sz w:val="24"/>
          <w:szCs w:val="24"/>
          <w:lang w:val="en-IE" w:eastAsia="ja-JP"/>
        </w:rPr>
        <w:t xml:space="preserve">phasing and implementation strategy; </w:t>
      </w:r>
    </w:p>
    <w:p w14:paraId="0F803C78" w14:textId="6013FF9B" w:rsidR="00F65F34" w:rsidRDefault="00F93068" w:rsidP="00B20092">
      <w:pPr>
        <w:pStyle w:val="BodyText"/>
        <w:numPr>
          <w:ilvl w:val="0"/>
          <w:numId w:val="10"/>
        </w:numPr>
        <w:spacing w:line="360" w:lineRule="auto"/>
        <w:rPr>
          <w:rFonts w:ascii="Times New Roman" w:eastAsiaTheme="minorHAnsi" w:hAnsi="Times New Roman" w:cs="Times New Roman"/>
          <w:sz w:val="24"/>
          <w:szCs w:val="24"/>
          <w:lang w:val="en-IE" w:eastAsia="ja-JP"/>
        </w:rPr>
      </w:pPr>
      <w:r w:rsidRPr="00F93068">
        <w:rPr>
          <w:rFonts w:ascii="Times New Roman" w:eastAsiaTheme="minorHAnsi" w:hAnsi="Times New Roman" w:cs="Times New Roman"/>
          <w:sz w:val="24"/>
          <w:szCs w:val="24"/>
          <w:lang w:val="en-IE" w:eastAsia="ja-JP"/>
        </w:rPr>
        <w:t>recommendations for tendering the works</w:t>
      </w:r>
      <w:r w:rsidR="00F65F34" w:rsidRPr="003B0603">
        <w:rPr>
          <w:rFonts w:ascii="Times New Roman" w:eastAsiaTheme="minorHAnsi" w:hAnsi="Times New Roman" w:cs="Times New Roman"/>
          <w:sz w:val="24"/>
          <w:szCs w:val="24"/>
          <w:lang w:val="en-IE" w:eastAsia="ja-JP"/>
        </w:rPr>
        <w:t>.</w:t>
      </w:r>
    </w:p>
    <w:p w14:paraId="539F33AA" w14:textId="4E880125" w:rsidR="00F93068" w:rsidRDefault="00F93068" w:rsidP="00CC0D04">
      <w:pPr>
        <w:pStyle w:val="BodyText"/>
        <w:spacing w:line="360" w:lineRule="auto"/>
        <w:jc w:val="both"/>
        <w:rPr>
          <w:rFonts w:ascii="Times New Roman" w:eastAsiaTheme="minorHAnsi" w:hAnsi="Times New Roman" w:cs="Times New Roman"/>
          <w:sz w:val="24"/>
          <w:szCs w:val="24"/>
          <w:lang w:val="en-IE" w:eastAsia="ja-JP"/>
        </w:rPr>
      </w:pPr>
      <w:r w:rsidRPr="00F93068">
        <w:rPr>
          <w:rFonts w:ascii="Times New Roman" w:eastAsiaTheme="minorHAnsi" w:hAnsi="Times New Roman" w:cs="Times New Roman"/>
          <w:sz w:val="24"/>
          <w:szCs w:val="24"/>
          <w:lang w:val="en-IE" w:eastAsia="ja-JP"/>
        </w:rPr>
        <w:t>Wicklow County Council shall remain responsible for the statutory Part 8 process, publication of notices, formal consultation requirements, elected member procedures and final planning decision.</w:t>
      </w:r>
    </w:p>
    <w:p w14:paraId="49EA6093" w14:textId="5754CCCC" w:rsidR="001C7F80" w:rsidRDefault="001C7F80">
      <w:pPr>
        <w:spacing w:after="200" w:line="276" w:lineRule="auto"/>
        <w:jc w:val="left"/>
        <w:rPr>
          <w:lang w:eastAsia="ja-JP"/>
        </w:rPr>
      </w:pPr>
      <w:r>
        <w:rPr>
          <w:lang w:eastAsia="ja-JP"/>
        </w:rPr>
        <w:br w:type="page"/>
      </w:r>
    </w:p>
    <w:p w14:paraId="0A31C620" w14:textId="4F3F29CD" w:rsidR="00B75C72" w:rsidRPr="001962D1" w:rsidRDefault="00B75C72" w:rsidP="00237630">
      <w:pPr>
        <w:pStyle w:val="Heading2"/>
      </w:pPr>
      <w:bookmarkStart w:id="13" w:name="_Toc231394729"/>
      <w:r w:rsidRPr="001962D1">
        <w:lastRenderedPageBreak/>
        <w:t xml:space="preserve">Stage 3 – </w:t>
      </w:r>
      <w:r w:rsidR="00F65F34" w:rsidRPr="00F65F34">
        <w:t>Tender Documentation, Tender Support, Evaluation Support and Award Recommendation</w:t>
      </w:r>
      <w:bookmarkEnd w:id="13"/>
    </w:p>
    <w:p w14:paraId="7809C566" w14:textId="77777777" w:rsidR="001C7F80" w:rsidRPr="001C7F80" w:rsidRDefault="001C7F80" w:rsidP="00CC0D04">
      <w:pPr>
        <w:pStyle w:val="BodyText"/>
        <w:spacing w:line="360" w:lineRule="auto"/>
        <w:jc w:val="both"/>
        <w:rPr>
          <w:rFonts w:ascii="Times New Roman" w:eastAsiaTheme="minorHAnsi" w:hAnsi="Times New Roman" w:cs="Times New Roman"/>
          <w:sz w:val="24"/>
          <w:szCs w:val="24"/>
          <w:lang w:val="en-IE" w:eastAsia="ja-JP"/>
        </w:rPr>
      </w:pPr>
      <w:r w:rsidRPr="001C7F80">
        <w:rPr>
          <w:rFonts w:ascii="Times New Roman" w:eastAsiaTheme="minorHAnsi" w:hAnsi="Times New Roman" w:cs="Times New Roman"/>
          <w:sz w:val="24"/>
          <w:szCs w:val="24"/>
          <w:lang w:val="en-IE" w:eastAsia="ja-JP"/>
        </w:rPr>
        <w:t>Following completion of the Part 8 process and approval to proceed, the Consultant shall prepare the technical documentation required to allow Wicklow County Council to tender the works.</w:t>
      </w:r>
    </w:p>
    <w:p w14:paraId="29E6CF8B" w14:textId="77777777" w:rsidR="001C7F80" w:rsidRPr="001C7F80" w:rsidRDefault="001C7F80" w:rsidP="001C7F80">
      <w:pPr>
        <w:pStyle w:val="BodyText"/>
        <w:spacing w:line="360" w:lineRule="auto"/>
        <w:rPr>
          <w:rFonts w:ascii="Times New Roman" w:eastAsiaTheme="minorHAnsi" w:hAnsi="Times New Roman" w:cs="Times New Roman"/>
          <w:sz w:val="24"/>
          <w:szCs w:val="24"/>
          <w:lang w:val="en-IE" w:eastAsia="ja-JP"/>
        </w:rPr>
      </w:pPr>
      <w:r w:rsidRPr="001C7F80">
        <w:rPr>
          <w:rFonts w:ascii="Times New Roman" w:eastAsiaTheme="minorHAnsi" w:hAnsi="Times New Roman" w:cs="Times New Roman"/>
          <w:sz w:val="24"/>
          <w:szCs w:val="24"/>
          <w:lang w:val="en-IE" w:eastAsia="ja-JP"/>
        </w:rPr>
        <w:t>This stage shall include:</w:t>
      </w:r>
    </w:p>
    <w:p w14:paraId="16B4DA25" w14:textId="77777777" w:rsidR="001C7F80" w:rsidRPr="001C7F80" w:rsidRDefault="001C7F80" w:rsidP="00B20092">
      <w:pPr>
        <w:pStyle w:val="BodyText"/>
        <w:numPr>
          <w:ilvl w:val="0"/>
          <w:numId w:val="11"/>
        </w:numPr>
        <w:spacing w:line="360" w:lineRule="auto"/>
        <w:rPr>
          <w:rFonts w:ascii="Times New Roman" w:eastAsiaTheme="minorHAnsi" w:hAnsi="Times New Roman" w:cs="Times New Roman"/>
          <w:sz w:val="24"/>
          <w:szCs w:val="24"/>
          <w:lang w:val="en-IE" w:eastAsia="ja-JP"/>
        </w:rPr>
      </w:pPr>
      <w:r w:rsidRPr="001C7F80">
        <w:rPr>
          <w:rFonts w:ascii="Times New Roman" w:eastAsiaTheme="minorHAnsi" w:hAnsi="Times New Roman" w:cs="Times New Roman"/>
          <w:sz w:val="24"/>
          <w:szCs w:val="24"/>
          <w:lang w:val="en-IE" w:eastAsia="ja-JP"/>
        </w:rPr>
        <w:t xml:space="preserve">preparation of detailed design drawings, specifications, schedules of works, performance requirements and relevant appendices; </w:t>
      </w:r>
    </w:p>
    <w:p w14:paraId="33217E55" w14:textId="77777777" w:rsidR="001C7F80" w:rsidRPr="001C7F80" w:rsidRDefault="001C7F80" w:rsidP="00B20092">
      <w:pPr>
        <w:pStyle w:val="BodyText"/>
        <w:numPr>
          <w:ilvl w:val="0"/>
          <w:numId w:val="11"/>
        </w:numPr>
        <w:spacing w:line="360" w:lineRule="auto"/>
        <w:rPr>
          <w:rFonts w:ascii="Times New Roman" w:eastAsiaTheme="minorHAnsi" w:hAnsi="Times New Roman" w:cs="Times New Roman"/>
          <w:sz w:val="24"/>
          <w:szCs w:val="24"/>
          <w:lang w:val="en-IE" w:eastAsia="ja-JP"/>
        </w:rPr>
      </w:pPr>
      <w:r w:rsidRPr="001C7F80">
        <w:rPr>
          <w:rFonts w:ascii="Times New Roman" w:eastAsiaTheme="minorHAnsi" w:hAnsi="Times New Roman" w:cs="Times New Roman"/>
          <w:sz w:val="24"/>
          <w:szCs w:val="24"/>
          <w:lang w:val="en-IE" w:eastAsia="ja-JP"/>
        </w:rPr>
        <w:t xml:space="preserve">preparation of landscape, civil, drainage, SuDS, accessibility, heritage, ecological, arboricultural and public realm details as required; </w:t>
      </w:r>
    </w:p>
    <w:p w14:paraId="26F841E5" w14:textId="77777777" w:rsidR="001C7F80" w:rsidRPr="001C7F80" w:rsidRDefault="001C7F80" w:rsidP="00B20092">
      <w:pPr>
        <w:pStyle w:val="BodyText"/>
        <w:numPr>
          <w:ilvl w:val="0"/>
          <w:numId w:val="11"/>
        </w:numPr>
        <w:spacing w:line="360" w:lineRule="auto"/>
        <w:rPr>
          <w:rFonts w:ascii="Times New Roman" w:eastAsiaTheme="minorHAnsi" w:hAnsi="Times New Roman" w:cs="Times New Roman"/>
          <w:sz w:val="24"/>
          <w:szCs w:val="24"/>
          <w:lang w:val="en-IE" w:eastAsia="ja-JP"/>
        </w:rPr>
      </w:pPr>
      <w:r w:rsidRPr="001C7F80">
        <w:rPr>
          <w:rFonts w:ascii="Times New Roman" w:eastAsiaTheme="minorHAnsi" w:hAnsi="Times New Roman" w:cs="Times New Roman"/>
          <w:sz w:val="24"/>
          <w:szCs w:val="24"/>
          <w:lang w:val="en-IE" w:eastAsia="ja-JP"/>
        </w:rPr>
        <w:t xml:space="preserve">preparation of pre-construction information and health and safety information for inclusion in the tender documents; </w:t>
      </w:r>
    </w:p>
    <w:p w14:paraId="1D04BED1" w14:textId="77777777" w:rsidR="001C7F80" w:rsidRPr="001C7F80" w:rsidRDefault="001C7F80" w:rsidP="00B20092">
      <w:pPr>
        <w:pStyle w:val="BodyText"/>
        <w:numPr>
          <w:ilvl w:val="0"/>
          <w:numId w:val="11"/>
        </w:numPr>
        <w:spacing w:line="360" w:lineRule="auto"/>
        <w:rPr>
          <w:rFonts w:ascii="Times New Roman" w:eastAsiaTheme="minorHAnsi" w:hAnsi="Times New Roman" w:cs="Times New Roman"/>
          <w:sz w:val="24"/>
          <w:szCs w:val="24"/>
          <w:lang w:val="en-IE" w:eastAsia="ja-JP"/>
        </w:rPr>
      </w:pPr>
      <w:r w:rsidRPr="001C7F80">
        <w:rPr>
          <w:rFonts w:ascii="Times New Roman" w:eastAsiaTheme="minorHAnsi" w:hAnsi="Times New Roman" w:cs="Times New Roman"/>
          <w:sz w:val="24"/>
          <w:szCs w:val="24"/>
          <w:lang w:val="en-IE" w:eastAsia="ja-JP"/>
        </w:rPr>
        <w:t xml:space="preserve">preparation of pricing documents and cost plan updates; </w:t>
      </w:r>
    </w:p>
    <w:p w14:paraId="5A191C7C" w14:textId="77777777" w:rsidR="001C7F80" w:rsidRPr="001C7F80" w:rsidRDefault="001C7F80" w:rsidP="00B20092">
      <w:pPr>
        <w:pStyle w:val="BodyText"/>
        <w:numPr>
          <w:ilvl w:val="0"/>
          <w:numId w:val="11"/>
        </w:numPr>
        <w:spacing w:line="360" w:lineRule="auto"/>
        <w:rPr>
          <w:rFonts w:ascii="Times New Roman" w:eastAsiaTheme="minorHAnsi" w:hAnsi="Times New Roman" w:cs="Times New Roman"/>
          <w:sz w:val="24"/>
          <w:szCs w:val="24"/>
          <w:lang w:val="en-IE" w:eastAsia="ja-JP"/>
        </w:rPr>
      </w:pPr>
      <w:r w:rsidRPr="001C7F80">
        <w:rPr>
          <w:rFonts w:ascii="Times New Roman" w:eastAsiaTheme="minorHAnsi" w:hAnsi="Times New Roman" w:cs="Times New Roman"/>
          <w:sz w:val="24"/>
          <w:szCs w:val="24"/>
          <w:lang w:val="en-IE" w:eastAsia="ja-JP"/>
        </w:rPr>
        <w:t xml:space="preserve">advice on suitable works contract form, pricing structure and tender return requirements; </w:t>
      </w:r>
    </w:p>
    <w:p w14:paraId="1066A29B" w14:textId="77777777" w:rsidR="001C7F80" w:rsidRPr="001C7F80" w:rsidRDefault="001C7F80" w:rsidP="00B20092">
      <w:pPr>
        <w:pStyle w:val="BodyText"/>
        <w:numPr>
          <w:ilvl w:val="0"/>
          <w:numId w:val="11"/>
        </w:numPr>
        <w:spacing w:line="360" w:lineRule="auto"/>
        <w:rPr>
          <w:rFonts w:ascii="Times New Roman" w:eastAsiaTheme="minorHAnsi" w:hAnsi="Times New Roman" w:cs="Times New Roman"/>
          <w:sz w:val="24"/>
          <w:szCs w:val="24"/>
          <w:lang w:val="en-IE" w:eastAsia="ja-JP"/>
        </w:rPr>
      </w:pPr>
      <w:r w:rsidRPr="001C7F80">
        <w:rPr>
          <w:rFonts w:ascii="Times New Roman" w:eastAsiaTheme="minorHAnsi" w:hAnsi="Times New Roman" w:cs="Times New Roman"/>
          <w:sz w:val="24"/>
          <w:szCs w:val="24"/>
          <w:lang w:val="en-IE" w:eastAsia="ja-JP"/>
        </w:rPr>
        <w:t xml:space="preserve">support to Wicklow County Council during the tender process; </w:t>
      </w:r>
    </w:p>
    <w:p w14:paraId="4C78DAD1" w14:textId="77777777" w:rsidR="001C7F80" w:rsidRPr="001C7F80" w:rsidRDefault="001C7F80" w:rsidP="00B20092">
      <w:pPr>
        <w:pStyle w:val="BodyText"/>
        <w:numPr>
          <w:ilvl w:val="0"/>
          <w:numId w:val="11"/>
        </w:numPr>
        <w:spacing w:line="360" w:lineRule="auto"/>
        <w:rPr>
          <w:rFonts w:ascii="Times New Roman" w:eastAsiaTheme="minorHAnsi" w:hAnsi="Times New Roman" w:cs="Times New Roman"/>
          <w:sz w:val="24"/>
          <w:szCs w:val="24"/>
          <w:lang w:val="en-IE" w:eastAsia="ja-JP"/>
        </w:rPr>
      </w:pPr>
      <w:r w:rsidRPr="001C7F80">
        <w:rPr>
          <w:rFonts w:ascii="Times New Roman" w:eastAsiaTheme="minorHAnsi" w:hAnsi="Times New Roman" w:cs="Times New Roman"/>
          <w:sz w:val="24"/>
          <w:szCs w:val="24"/>
          <w:lang w:val="en-IE" w:eastAsia="ja-JP"/>
        </w:rPr>
        <w:t xml:space="preserve">preparation of responses to technical queries raised by tenderers; </w:t>
      </w:r>
    </w:p>
    <w:p w14:paraId="536F5AD7" w14:textId="77777777" w:rsidR="001C7F80" w:rsidRPr="001C7F80" w:rsidRDefault="001C7F80" w:rsidP="00B20092">
      <w:pPr>
        <w:pStyle w:val="BodyText"/>
        <w:numPr>
          <w:ilvl w:val="0"/>
          <w:numId w:val="11"/>
        </w:numPr>
        <w:spacing w:line="360" w:lineRule="auto"/>
        <w:rPr>
          <w:rFonts w:ascii="Times New Roman" w:eastAsiaTheme="minorHAnsi" w:hAnsi="Times New Roman" w:cs="Times New Roman"/>
          <w:sz w:val="24"/>
          <w:szCs w:val="24"/>
          <w:lang w:val="en-IE" w:eastAsia="ja-JP"/>
        </w:rPr>
      </w:pPr>
      <w:r w:rsidRPr="001C7F80">
        <w:rPr>
          <w:rFonts w:ascii="Times New Roman" w:eastAsiaTheme="minorHAnsi" w:hAnsi="Times New Roman" w:cs="Times New Roman"/>
          <w:sz w:val="24"/>
          <w:szCs w:val="24"/>
          <w:lang w:val="en-IE" w:eastAsia="ja-JP"/>
        </w:rPr>
        <w:t xml:space="preserve">attendance at clarification meetings, if required; </w:t>
      </w:r>
    </w:p>
    <w:p w14:paraId="71FCDEEA" w14:textId="77777777" w:rsidR="001C7F80" w:rsidRPr="001C7F80" w:rsidRDefault="001C7F80" w:rsidP="00B20092">
      <w:pPr>
        <w:pStyle w:val="BodyText"/>
        <w:numPr>
          <w:ilvl w:val="0"/>
          <w:numId w:val="11"/>
        </w:numPr>
        <w:spacing w:line="360" w:lineRule="auto"/>
        <w:rPr>
          <w:rFonts w:ascii="Times New Roman" w:eastAsiaTheme="minorHAnsi" w:hAnsi="Times New Roman" w:cs="Times New Roman"/>
          <w:sz w:val="24"/>
          <w:szCs w:val="24"/>
          <w:lang w:val="en-IE" w:eastAsia="ja-JP"/>
        </w:rPr>
      </w:pPr>
      <w:r w:rsidRPr="001C7F80">
        <w:rPr>
          <w:rFonts w:ascii="Times New Roman" w:eastAsiaTheme="minorHAnsi" w:hAnsi="Times New Roman" w:cs="Times New Roman"/>
          <w:sz w:val="24"/>
          <w:szCs w:val="24"/>
          <w:lang w:val="en-IE" w:eastAsia="ja-JP"/>
        </w:rPr>
        <w:t xml:space="preserve">review of contractor submissions from a technical perspective; </w:t>
      </w:r>
    </w:p>
    <w:p w14:paraId="0D00BE08" w14:textId="77777777" w:rsidR="001C7F80" w:rsidRPr="001C7F80" w:rsidRDefault="001C7F80" w:rsidP="00B20092">
      <w:pPr>
        <w:pStyle w:val="BodyText"/>
        <w:numPr>
          <w:ilvl w:val="0"/>
          <w:numId w:val="11"/>
        </w:numPr>
        <w:spacing w:line="360" w:lineRule="auto"/>
        <w:rPr>
          <w:rFonts w:ascii="Times New Roman" w:eastAsiaTheme="minorHAnsi" w:hAnsi="Times New Roman" w:cs="Times New Roman"/>
          <w:sz w:val="24"/>
          <w:szCs w:val="24"/>
          <w:lang w:val="en-IE" w:eastAsia="ja-JP"/>
        </w:rPr>
      </w:pPr>
      <w:r w:rsidRPr="001C7F80">
        <w:rPr>
          <w:rFonts w:ascii="Times New Roman" w:eastAsiaTheme="minorHAnsi" w:hAnsi="Times New Roman" w:cs="Times New Roman"/>
          <w:sz w:val="24"/>
          <w:szCs w:val="24"/>
          <w:lang w:val="en-IE" w:eastAsia="ja-JP"/>
        </w:rPr>
        <w:t xml:space="preserve">assessment of proposed methodology, programme, compliance with specification and technical quality; </w:t>
      </w:r>
    </w:p>
    <w:p w14:paraId="7086F8AB" w14:textId="77777777" w:rsidR="001C7F80" w:rsidRPr="001C7F80" w:rsidRDefault="001C7F80" w:rsidP="00B20092">
      <w:pPr>
        <w:pStyle w:val="BodyText"/>
        <w:numPr>
          <w:ilvl w:val="0"/>
          <w:numId w:val="11"/>
        </w:numPr>
        <w:spacing w:line="360" w:lineRule="auto"/>
        <w:rPr>
          <w:rFonts w:ascii="Times New Roman" w:eastAsiaTheme="minorHAnsi" w:hAnsi="Times New Roman" w:cs="Times New Roman"/>
          <w:sz w:val="24"/>
          <w:szCs w:val="24"/>
          <w:lang w:val="en-IE" w:eastAsia="ja-JP"/>
        </w:rPr>
      </w:pPr>
      <w:r w:rsidRPr="001C7F80">
        <w:rPr>
          <w:rFonts w:ascii="Times New Roman" w:eastAsiaTheme="minorHAnsi" w:hAnsi="Times New Roman" w:cs="Times New Roman"/>
          <w:sz w:val="24"/>
          <w:szCs w:val="24"/>
          <w:lang w:val="en-IE" w:eastAsia="ja-JP"/>
        </w:rPr>
        <w:t xml:space="preserve">preparation of technical evaluation comments and clarification questions, where required; </w:t>
      </w:r>
    </w:p>
    <w:p w14:paraId="04FEA811" w14:textId="77777777" w:rsidR="001C7F80" w:rsidRPr="001C7F80" w:rsidRDefault="001C7F80" w:rsidP="00B20092">
      <w:pPr>
        <w:pStyle w:val="BodyText"/>
        <w:numPr>
          <w:ilvl w:val="0"/>
          <w:numId w:val="11"/>
        </w:numPr>
        <w:spacing w:line="360" w:lineRule="auto"/>
        <w:rPr>
          <w:rFonts w:ascii="Times New Roman" w:eastAsiaTheme="minorHAnsi" w:hAnsi="Times New Roman" w:cs="Times New Roman"/>
          <w:sz w:val="24"/>
          <w:szCs w:val="24"/>
          <w:lang w:val="en-IE" w:eastAsia="ja-JP"/>
        </w:rPr>
      </w:pPr>
      <w:r w:rsidRPr="001C7F80">
        <w:rPr>
          <w:rFonts w:ascii="Times New Roman" w:eastAsiaTheme="minorHAnsi" w:hAnsi="Times New Roman" w:cs="Times New Roman"/>
          <w:sz w:val="24"/>
          <w:szCs w:val="24"/>
          <w:lang w:val="en-IE" w:eastAsia="ja-JP"/>
        </w:rPr>
        <w:t xml:space="preserve">support to Wicklow County Council in preparing an award recommendation; </w:t>
      </w:r>
    </w:p>
    <w:p w14:paraId="3882560A" w14:textId="77777777" w:rsidR="001C7F80" w:rsidRPr="001C7F80" w:rsidRDefault="001C7F80" w:rsidP="00B20092">
      <w:pPr>
        <w:pStyle w:val="BodyText"/>
        <w:numPr>
          <w:ilvl w:val="0"/>
          <w:numId w:val="11"/>
        </w:numPr>
        <w:spacing w:line="360" w:lineRule="auto"/>
        <w:rPr>
          <w:rFonts w:ascii="Times New Roman" w:eastAsiaTheme="minorHAnsi" w:hAnsi="Times New Roman" w:cs="Times New Roman"/>
          <w:sz w:val="24"/>
          <w:szCs w:val="24"/>
          <w:lang w:val="en-IE" w:eastAsia="ja-JP"/>
        </w:rPr>
      </w:pPr>
      <w:r w:rsidRPr="001C7F80">
        <w:rPr>
          <w:rFonts w:ascii="Times New Roman" w:eastAsiaTheme="minorHAnsi" w:hAnsi="Times New Roman" w:cs="Times New Roman"/>
          <w:sz w:val="24"/>
          <w:szCs w:val="24"/>
          <w:lang w:val="en-IE" w:eastAsia="ja-JP"/>
        </w:rPr>
        <w:t xml:space="preserve">preparation of a Tender Evaluation / Award Recommendation Report, as required. </w:t>
      </w:r>
    </w:p>
    <w:p w14:paraId="38787E68" w14:textId="72A1C2A7" w:rsidR="00F65F34" w:rsidRDefault="00F65F34" w:rsidP="00CC0D04">
      <w:pPr>
        <w:pStyle w:val="BodyText"/>
        <w:spacing w:line="360" w:lineRule="auto"/>
        <w:jc w:val="both"/>
        <w:rPr>
          <w:rFonts w:ascii="Times New Roman" w:eastAsiaTheme="minorHAnsi" w:hAnsi="Times New Roman" w:cs="Times New Roman"/>
          <w:sz w:val="24"/>
          <w:szCs w:val="24"/>
          <w:lang w:val="en-IE" w:eastAsia="ja-JP"/>
        </w:rPr>
      </w:pPr>
      <w:r w:rsidRPr="003B0603">
        <w:rPr>
          <w:rFonts w:ascii="Times New Roman" w:eastAsiaTheme="minorHAnsi" w:hAnsi="Times New Roman" w:cs="Times New Roman"/>
          <w:sz w:val="24"/>
          <w:szCs w:val="24"/>
          <w:lang w:val="en-IE" w:eastAsia="ja-JP"/>
        </w:rPr>
        <w:t>Wicklow County Council shall remain responsible for the formal tender process, procurement decisions and contract award</w:t>
      </w:r>
      <w:r w:rsidR="003B0603">
        <w:rPr>
          <w:rFonts w:ascii="Times New Roman" w:eastAsiaTheme="minorHAnsi" w:hAnsi="Times New Roman" w:cs="Times New Roman"/>
          <w:sz w:val="24"/>
          <w:szCs w:val="24"/>
          <w:lang w:val="en-IE" w:eastAsia="ja-JP"/>
        </w:rPr>
        <w:t>.</w:t>
      </w:r>
    </w:p>
    <w:p w14:paraId="47BC7C8F" w14:textId="1C3818F2" w:rsidR="001C7F80" w:rsidRDefault="001C7F80">
      <w:pPr>
        <w:spacing w:after="200" w:line="276" w:lineRule="auto"/>
        <w:jc w:val="left"/>
        <w:rPr>
          <w:lang w:eastAsia="ja-JP"/>
        </w:rPr>
      </w:pPr>
      <w:r>
        <w:rPr>
          <w:lang w:eastAsia="ja-JP"/>
        </w:rPr>
        <w:br w:type="page"/>
      </w:r>
    </w:p>
    <w:p w14:paraId="5B02991E" w14:textId="77372CA0" w:rsidR="00F36FFD" w:rsidRDefault="00F36FFD" w:rsidP="00237630">
      <w:pPr>
        <w:pStyle w:val="Heading2"/>
      </w:pPr>
      <w:bookmarkStart w:id="14" w:name="_Toc231394730"/>
      <w:r w:rsidRPr="001962D1">
        <w:lastRenderedPageBreak/>
        <w:t xml:space="preserve">Stage 4 – </w:t>
      </w:r>
      <w:r w:rsidR="00F65F34" w:rsidRPr="00F65F34">
        <w:t>Construction Stage Services, Inspections, Certification and Contract Administration Support</w:t>
      </w:r>
      <w:bookmarkEnd w:id="14"/>
    </w:p>
    <w:p w14:paraId="69AE3D94" w14:textId="77777777" w:rsidR="00F65F34" w:rsidRPr="003B0603" w:rsidRDefault="00F65F34" w:rsidP="003B0603">
      <w:pPr>
        <w:pStyle w:val="BodyText"/>
        <w:spacing w:line="360" w:lineRule="auto"/>
        <w:rPr>
          <w:rFonts w:ascii="Times New Roman" w:eastAsiaTheme="minorHAnsi" w:hAnsi="Times New Roman" w:cs="Times New Roman"/>
          <w:sz w:val="24"/>
          <w:szCs w:val="24"/>
          <w:lang w:val="en-IE" w:eastAsia="ja-JP"/>
        </w:rPr>
      </w:pPr>
      <w:r w:rsidRPr="003B0603">
        <w:rPr>
          <w:rFonts w:ascii="Times New Roman" w:eastAsiaTheme="minorHAnsi" w:hAnsi="Times New Roman" w:cs="Times New Roman"/>
          <w:sz w:val="24"/>
          <w:szCs w:val="24"/>
          <w:lang w:val="en-IE" w:eastAsia="ja-JP"/>
        </w:rPr>
        <w:t>Following appointment of the works contractor, the Consultant shall provide construction stage services to support delivery of the approved works.</w:t>
      </w:r>
    </w:p>
    <w:p w14:paraId="5C7D3506" w14:textId="77777777" w:rsidR="00F65F34" w:rsidRPr="003B0603" w:rsidRDefault="00F65F34" w:rsidP="003B0603">
      <w:pPr>
        <w:pStyle w:val="BodyText"/>
        <w:spacing w:line="360" w:lineRule="auto"/>
        <w:rPr>
          <w:rFonts w:ascii="Times New Roman" w:eastAsiaTheme="minorHAnsi" w:hAnsi="Times New Roman" w:cs="Times New Roman"/>
          <w:sz w:val="24"/>
          <w:szCs w:val="24"/>
          <w:lang w:val="en-IE" w:eastAsia="ja-JP"/>
        </w:rPr>
      </w:pPr>
      <w:r w:rsidRPr="003B0603">
        <w:rPr>
          <w:rFonts w:ascii="Times New Roman" w:eastAsiaTheme="minorHAnsi" w:hAnsi="Times New Roman" w:cs="Times New Roman"/>
          <w:sz w:val="24"/>
          <w:szCs w:val="24"/>
          <w:lang w:val="en-IE" w:eastAsia="ja-JP"/>
        </w:rPr>
        <w:t>This stage shall include:</w:t>
      </w:r>
    </w:p>
    <w:p w14:paraId="4A68145A" w14:textId="77777777" w:rsidR="00F65F34" w:rsidRPr="003B0603" w:rsidRDefault="00F65F34" w:rsidP="00B20092">
      <w:pPr>
        <w:pStyle w:val="BodyText"/>
        <w:numPr>
          <w:ilvl w:val="0"/>
          <w:numId w:val="12"/>
        </w:numPr>
        <w:spacing w:line="360" w:lineRule="auto"/>
        <w:rPr>
          <w:rFonts w:ascii="Times New Roman" w:eastAsiaTheme="minorHAnsi" w:hAnsi="Times New Roman" w:cs="Times New Roman"/>
          <w:sz w:val="24"/>
          <w:szCs w:val="24"/>
          <w:lang w:val="en-IE" w:eastAsia="ja-JP"/>
        </w:rPr>
      </w:pPr>
      <w:r w:rsidRPr="003B0603">
        <w:rPr>
          <w:rFonts w:ascii="Times New Roman" w:eastAsiaTheme="minorHAnsi" w:hAnsi="Times New Roman" w:cs="Times New Roman"/>
          <w:sz w:val="24"/>
          <w:szCs w:val="24"/>
          <w:lang w:val="en-IE" w:eastAsia="ja-JP"/>
        </w:rPr>
        <w:t xml:space="preserve">Attendance at pre-start meeting and site meetings as required. </w:t>
      </w:r>
    </w:p>
    <w:p w14:paraId="63A85E80" w14:textId="0ED86C21" w:rsidR="001C7F80" w:rsidRPr="001C7F80" w:rsidRDefault="001C7F80" w:rsidP="00B20092">
      <w:pPr>
        <w:pStyle w:val="BodyText"/>
        <w:numPr>
          <w:ilvl w:val="0"/>
          <w:numId w:val="12"/>
        </w:numPr>
        <w:spacing w:line="360" w:lineRule="auto"/>
        <w:rPr>
          <w:rFonts w:ascii="Times New Roman" w:eastAsiaTheme="minorHAnsi" w:hAnsi="Times New Roman" w:cs="Times New Roman"/>
          <w:sz w:val="24"/>
          <w:szCs w:val="24"/>
          <w:lang w:val="en-IE" w:eastAsia="ja-JP"/>
        </w:rPr>
      </w:pPr>
      <w:r w:rsidRPr="001C7F80">
        <w:rPr>
          <w:rFonts w:ascii="Times New Roman" w:eastAsiaTheme="minorHAnsi" w:hAnsi="Times New Roman" w:cs="Times New Roman"/>
          <w:sz w:val="24"/>
          <w:szCs w:val="24"/>
          <w:lang w:val="en-IE" w:eastAsia="ja-JP"/>
        </w:rPr>
        <w:t xml:space="preserve">review of contractor programme, method statements, technical submissions, material proposals and shop drawings where relevant; </w:t>
      </w:r>
    </w:p>
    <w:p w14:paraId="4D3E5334" w14:textId="0DE38C89" w:rsidR="001C7F80" w:rsidRPr="001C7F80" w:rsidRDefault="001C7F80" w:rsidP="00B20092">
      <w:pPr>
        <w:pStyle w:val="BodyText"/>
        <w:numPr>
          <w:ilvl w:val="0"/>
          <w:numId w:val="12"/>
        </w:numPr>
        <w:spacing w:line="360" w:lineRule="auto"/>
        <w:rPr>
          <w:rFonts w:ascii="Times New Roman" w:eastAsiaTheme="minorHAnsi" w:hAnsi="Times New Roman" w:cs="Times New Roman"/>
          <w:sz w:val="24"/>
          <w:szCs w:val="24"/>
          <w:lang w:val="en-IE" w:eastAsia="ja-JP"/>
        </w:rPr>
      </w:pPr>
      <w:r w:rsidRPr="001C7F80">
        <w:rPr>
          <w:rFonts w:ascii="Times New Roman" w:eastAsiaTheme="minorHAnsi" w:hAnsi="Times New Roman" w:cs="Times New Roman"/>
          <w:sz w:val="24"/>
          <w:szCs w:val="24"/>
          <w:lang w:val="en-IE" w:eastAsia="ja-JP"/>
        </w:rPr>
        <w:t xml:space="preserve">site inspections at agreed intervals to monitor progress, quality and compliance with the design and specification; </w:t>
      </w:r>
    </w:p>
    <w:p w14:paraId="6B0AD1A6" w14:textId="194F0276" w:rsidR="001C7F80" w:rsidRPr="001C7F80" w:rsidRDefault="001C7F80" w:rsidP="00B20092">
      <w:pPr>
        <w:pStyle w:val="BodyText"/>
        <w:numPr>
          <w:ilvl w:val="0"/>
          <w:numId w:val="12"/>
        </w:numPr>
        <w:spacing w:line="360" w:lineRule="auto"/>
        <w:rPr>
          <w:rFonts w:ascii="Times New Roman" w:eastAsiaTheme="minorHAnsi" w:hAnsi="Times New Roman" w:cs="Times New Roman"/>
          <w:sz w:val="24"/>
          <w:szCs w:val="24"/>
          <w:lang w:val="en-IE" w:eastAsia="ja-JP"/>
        </w:rPr>
      </w:pPr>
      <w:r w:rsidRPr="001C7F80">
        <w:rPr>
          <w:rFonts w:ascii="Times New Roman" w:eastAsiaTheme="minorHAnsi" w:hAnsi="Times New Roman" w:cs="Times New Roman"/>
          <w:sz w:val="24"/>
          <w:szCs w:val="24"/>
          <w:lang w:val="en-IE" w:eastAsia="ja-JP"/>
        </w:rPr>
        <w:t xml:space="preserve">Lead Consultant inspections of landscape, public realm, cemetery enhancement and general works; </w:t>
      </w:r>
    </w:p>
    <w:p w14:paraId="1919AC64" w14:textId="2BF162FF" w:rsidR="001C7F80" w:rsidRPr="001C7F80" w:rsidRDefault="001C7F80" w:rsidP="00B20092">
      <w:pPr>
        <w:pStyle w:val="BodyText"/>
        <w:numPr>
          <w:ilvl w:val="0"/>
          <w:numId w:val="12"/>
        </w:numPr>
        <w:spacing w:line="360" w:lineRule="auto"/>
        <w:rPr>
          <w:rFonts w:ascii="Times New Roman" w:eastAsiaTheme="minorHAnsi" w:hAnsi="Times New Roman" w:cs="Times New Roman"/>
          <w:sz w:val="24"/>
          <w:szCs w:val="24"/>
          <w:lang w:val="en-IE" w:eastAsia="ja-JP"/>
        </w:rPr>
      </w:pPr>
      <w:r w:rsidRPr="001C7F80">
        <w:rPr>
          <w:rFonts w:ascii="Times New Roman" w:eastAsiaTheme="minorHAnsi" w:hAnsi="Times New Roman" w:cs="Times New Roman"/>
          <w:sz w:val="24"/>
          <w:szCs w:val="24"/>
          <w:lang w:val="en-IE" w:eastAsia="ja-JP"/>
        </w:rPr>
        <w:t xml:space="preserve">Civil / Drainage Engineer inspections of drainage, levels, SuDS and civil works where required; </w:t>
      </w:r>
    </w:p>
    <w:p w14:paraId="08F73F24" w14:textId="1EB814AF" w:rsidR="001C7F80" w:rsidRPr="001C7F80" w:rsidRDefault="001C7F80" w:rsidP="00B20092">
      <w:pPr>
        <w:pStyle w:val="BodyText"/>
        <w:numPr>
          <w:ilvl w:val="0"/>
          <w:numId w:val="12"/>
        </w:numPr>
        <w:spacing w:line="360" w:lineRule="auto"/>
        <w:rPr>
          <w:rFonts w:ascii="Times New Roman" w:eastAsiaTheme="minorHAnsi" w:hAnsi="Times New Roman" w:cs="Times New Roman"/>
          <w:sz w:val="24"/>
          <w:szCs w:val="24"/>
          <w:lang w:val="en-IE" w:eastAsia="ja-JP"/>
        </w:rPr>
      </w:pPr>
      <w:r w:rsidRPr="001C7F80">
        <w:rPr>
          <w:rFonts w:ascii="Times New Roman" w:eastAsiaTheme="minorHAnsi" w:hAnsi="Times New Roman" w:cs="Times New Roman"/>
          <w:sz w:val="24"/>
          <w:szCs w:val="24"/>
          <w:lang w:val="en-IE" w:eastAsia="ja-JP"/>
        </w:rPr>
        <w:t xml:space="preserve">Heritage Consultant input where works interface with heritage features; </w:t>
      </w:r>
    </w:p>
    <w:p w14:paraId="103DEE25" w14:textId="0AA6B832" w:rsidR="001C7F80" w:rsidRPr="001C7F80" w:rsidRDefault="001C7F80" w:rsidP="00B20092">
      <w:pPr>
        <w:pStyle w:val="BodyText"/>
        <w:numPr>
          <w:ilvl w:val="0"/>
          <w:numId w:val="12"/>
        </w:numPr>
        <w:spacing w:line="360" w:lineRule="auto"/>
        <w:rPr>
          <w:rFonts w:ascii="Times New Roman" w:eastAsiaTheme="minorHAnsi" w:hAnsi="Times New Roman" w:cs="Times New Roman"/>
          <w:sz w:val="24"/>
          <w:szCs w:val="24"/>
          <w:lang w:val="en-IE" w:eastAsia="ja-JP"/>
        </w:rPr>
      </w:pPr>
      <w:r w:rsidRPr="001C7F80">
        <w:rPr>
          <w:rFonts w:ascii="Times New Roman" w:eastAsiaTheme="minorHAnsi" w:hAnsi="Times New Roman" w:cs="Times New Roman"/>
          <w:sz w:val="24"/>
          <w:szCs w:val="24"/>
          <w:lang w:val="en-IE" w:eastAsia="ja-JP"/>
        </w:rPr>
        <w:t xml:space="preserve">Ecologist input where ecological mitigation or biodiversity enhancement measures are being implemented; </w:t>
      </w:r>
    </w:p>
    <w:p w14:paraId="32E5BF69" w14:textId="47B56125" w:rsidR="001C7F80" w:rsidRPr="001C7F80" w:rsidRDefault="001C7F80" w:rsidP="00B20092">
      <w:pPr>
        <w:pStyle w:val="BodyText"/>
        <w:numPr>
          <w:ilvl w:val="0"/>
          <w:numId w:val="12"/>
        </w:numPr>
        <w:spacing w:line="360" w:lineRule="auto"/>
        <w:rPr>
          <w:rFonts w:ascii="Times New Roman" w:eastAsiaTheme="minorHAnsi" w:hAnsi="Times New Roman" w:cs="Times New Roman"/>
          <w:sz w:val="24"/>
          <w:szCs w:val="24"/>
          <w:lang w:val="en-IE" w:eastAsia="ja-JP"/>
        </w:rPr>
      </w:pPr>
      <w:r w:rsidRPr="001C7F80">
        <w:rPr>
          <w:rFonts w:ascii="Times New Roman" w:eastAsiaTheme="minorHAnsi" w:hAnsi="Times New Roman" w:cs="Times New Roman"/>
          <w:sz w:val="24"/>
          <w:szCs w:val="24"/>
          <w:lang w:val="en-IE" w:eastAsia="ja-JP"/>
        </w:rPr>
        <w:t xml:space="preserve">Arboricultural Consultant input where tree protection, tree works or planting works are being undertaken; </w:t>
      </w:r>
    </w:p>
    <w:p w14:paraId="32ECDAF0" w14:textId="7CAC22DC" w:rsidR="001C7F80" w:rsidRPr="001C7F80" w:rsidRDefault="001C7F80" w:rsidP="00B20092">
      <w:pPr>
        <w:pStyle w:val="BodyText"/>
        <w:numPr>
          <w:ilvl w:val="0"/>
          <w:numId w:val="12"/>
        </w:numPr>
        <w:spacing w:line="360" w:lineRule="auto"/>
        <w:rPr>
          <w:rFonts w:ascii="Times New Roman" w:eastAsiaTheme="minorHAnsi" w:hAnsi="Times New Roman" w:cs="Times New Roman"/>
          <w:sz w:val="24"/>
          <w:szCs w:val="24"/>
          <w:lang w:val="en-IE" w:eastAsia="ja-JP"/>
        </w:rPr>
      </w:pPr>
      <w:r w:rsidRPr="001C7F80">
        <w:rPr>
          <w:rFonts w:ascii="Times New Roman" w:eastAsiaTheme="minorHAnsi" w:hAnsi="Times New Roman" w:cs="Times New Roman"/>
          <w:sz w:val="24"/>
          <w:szCs w:val="24"/>
          <w:lang w:val="en-IE" w:eastAsia="ja-JP"/>
        </w:rPr>
        <w:t xml:space="preserve">Accessibility / DMURS Consultant input where access, shared surfaces or universal design measures are being implemented; </w:t>
      </w:r>
    </w:p>
    <w:p w14:paraId="43980114" w14:textId="705EB429" w:rsidR="001C7F80" w:rsidRPr="001C7F80" w:rsidRDefault="001C7F80" w:rsidP="00B20092">
      <w:pPr>
        <w:pStyle w:val="BodyText"/>
        <w:numPr>
          <w:ilvl w:val="0"/>
          <w:numId w:val="12"/>
        </w:numPr>
        <w:spacing w:line="360" w:lineRule="auto"/>
        <w:rPr>
          <w:rFonts w:ascii="Times New Roman" w:eastAsiaTheme="minorHAnsi" w:hAnsi="Times New Roman" w:cs="Times New Roman"/>
          <w:sz w:val="24"/>
          <w:szCs w:val="24"/>
          <w:lang w:val="en-IE" w:eastAsia="ja-JP"/>
        </w:rPr>
      </w:pPr>
      <w:r w:rsidRPr="001C7F80">
        <w:rPr>
          <w:rFonts w:ascii="Times New Roman" w:eastAsiaTheme="minorHAnsi" w:hAnsi="Times New Roman" w:cs="Times New Roman"/>
          <w:sz w:val="24"/>
          <w:szCs w:val="24"/>
          <w:lang w:val="en-IE" w:eastAsia="ja-JP"/>
        </w:rPr>
        <w:t xml:space="preserve">Quantity Surveyor input in relation to cost control, variations, payment recommendations and final account support where required; </w:t>
      </w:r>
    </w:p>
    <w:p w14:paraId="396E3894" w14:textId="15625C3D" w:rsidR="001C7F80" w:rsidRPr="001C7F80" w:rsidRDefault="001C7F80" w:rsidP="00B20092">
      <w:pPr>
        <w:pStyle w:val="BodyText"/>
        <w:numPr>
          <w:ilvl w:val="0"/>
          <w:numId w:val="12"/>
        </w:numPr>
        <w:spacing w:line="360" w:lineRule="auto"/>
        <w:rPr>
          <w:rFonts w:ascii="Times New Roman" w:eastAsiaTheme="minorHAnsi" w:hAnsi="Times New Roman" w:cs="Times New Roman"/>
          <w:sz w:val="24"/>
          <w:szCs w:val="24"/>
          <w:lang w:val="en-IE" w:eastAsia="ja-JP"/>
        </w:rPr>
      </w:pPr>
      <w:r w:rsidRPr="001C7F80">
        <w:rPr>
          <w:rFonts w:ascii="Times New Roman" w:eastAsiaTheme="minorHAnsi" w:hAnsi="Times New Roman" w:cs="Times New Roman"/>
          <w:sz w:val="24"/>
          <w:szCs w:val="24"/>
          <w:lang w:val="en-IE" w:eastAsia="ja-JP"/>
        </w:rPr>
        <w:t xml:space="preserve">PSDP input in relation to design changes and design risk matters; </w:t>
      </w:r>
    </w:p>
    <w:p w14:paraId="547D5736" w14:textId="3A721E77" w:rsidR="001C7F80" w:rsidRPr="001C7F80" w:rsidRDefault="001C7F80" w:rsidP="00B20092">
      <w:pPr>
        <w:pStyle w:val="BodyText"/>
        <w:numPr>
          <w:ilvl w:val="0"/>
          <w:numId w:val="12"/>
        </w:numPr>
        <w:spacing w:line="360" w:lineRule="auto"/>
        <w:rPr>
          <w:rFonts w:ascii="Times New Roman" w:eastAsiaTheme="minorHAnsi" w:hAnsi="Times New Roman" w:cs="Times New Roman"/>
          <w:sz w:val="24"/>
          <w:szCs w:val="24"/>
          <w:lang w:val="en-IE" w:eastAsia="ja-JP"/>
        </w:rPr>
      </w:pPr>
      <w:r w:rsidRPr="001C7F80">
        <w:rPr>
          <w:rFonts w:ascii="Times New Roman" w:eastAsiaTheme="minorHAnsi" w:hAnsi="Times New Roman" w:cs="Times New Roman"/>
          <w:sz w:val="24"/>
          <w:szCs w:val="24"/>
          <w:lang w:val="en-IE" w:eastAsia="ja-JP"/>
        </w:rPr>
        <w:t xml:space="preserve">responses to contractor requests for information and design queries; </w:t>
      </w:r>
    </w:p>
    <w:p w14:paraId="67879D76" w14:textId="432FD521" w:rsidR="001C7F80" w:rsidRPr="001C7F80" w:rsidRDefault="001C7F80" w:rsidP="00B20092">
      <w:pPr>
        <w:pStyle w:val="BodyText"/>
        <w:numPr>
          <w:ilvl w:val="0"/>
          <w:numId w:val="12"/>
        </w:numPr>
        <w:spacing w:line="360" w:lineRule="auto"/>
        <w:rPr>
          <w:rFonts w:ascii="Times New Roman" w:eastAsiaTheme="minorHAnsi" w:hAnsi="Times New Roman" w:cs="Times New Roman"/>
          <w:sz w:val="24"/>
          <w:szCs w:val="24"/>
          <w:lang w:val="en-IE" w:eastAsia="ja-JP"/>
        </w:rPr>
      </w:pPr>
      <w:r w:rsidRPr="001C7F80">
        <w:rPr>
          <w:rFonts w:ascii="Times New Roman" w:eastAsiaTheme="minorHAnsi" w:hAnsi="Times New Roman" w:cs="Times New Roman"/>
          <w:sz w:val="24"/>
          <w:szCs w:val="24"/>
          <w:lang w:val="en-IE" w:eastAsia="ja-JP"/>
        </w:rPr>
        <w:t xml:space="preserve">review and agreement of design clarifications, proposed substitutions or variations, subject to Wicklow County Council approval; </w:t>
      </w:r>
    </w:p>
    <w:p w14:paraId="58B0B8D1" w14:textId="6C4F448D" w:rsidR="001C7F80" w:rsidRPr="001C7F80" w:rsidRDefault="001C7F80" w:rsidP="00B20092">
      <w:pPr>
        <w:pStyle w:val="BodyText"/>
        <w:numPr>
          <w:ilvl w:val="0"/>
          <w:numId w:val="12"/>
        </w:numPr>
        <w:spacing w:line="360" w:lineRule="auto"/>
        <w:rPr>
          <w:rFonts w:ascii="Times New Roman" w:eastAsiaTheme="minorHAnsi" w:hAnsi="Times New Roman" w:cs="Times New Roman"/>
          <w:sz w:val="24"/>
          <w:szCs w:val="24"/>
          <w:lang w:val="en-IE" w:eastAsia="ja-JP"/>
        </w:rPr>
      </w:pPr>
      <w:r w:rsidRPr="001C7F80">
        <w:rPr>
          <w:rFonts w:ascii="Times New Roman" w:eastAsiaTheme="minorHAnsi" w:hAnsi="Times New Roman" w:cs="Times New Roman"/>
          <w:sz w:val="24"/>
          <w:szCs w:val="24"/>
          <w:lang w:val="en-IE" w:eastAsia="ja-JP"/>
        </w:rPr>
        <w:t xml:space="preserve">progress reporting to Wicklow County Council; </w:t>
      </w:r>
    </w:p>
    <w:p w14:paraId="0EAF1AEC" w14:textId="06E4F171" w:rsidR="001C7F80" w:rsidRPr="001C7F80" w:rsidRDefault="001C7F80" w:rsidP="00B20092">
      <w:pPr>
        <w:pStyle w:val="BodyText"/>
        <w:numPr>
          <w:ilvl w:val="0"/>
          <w:numId w:val="12"/>
        </w:numPr>
        <w:spacing w:line="360" w:lineRule="auto"/>
        <w:rPr>
          <w:rFonts w:ascii="Times New Roman" w:eastAsiaTheme="minorHAnsi" w:hAnsi="Times New Roman" w:cs="Times New Roman"/>
          <w:sz w:val="24"/>
          <w:szCs w:val="24"/>
          <w:lang w:val="en-IE" w:eastAsia="ja-JP"/>
        </w:rPr>
      </w:pPr>
      <w:r w:rsidRPr="001C7F80">
        <w:rPr>
          <w:rFonts w:ascii="Times New Roman" w:eastAsiaTheme="minorHAnsi" w:hAnsi="Times New Roman" w:cs="Times New Roman"/>
          <w:sz w:val="24"/>
          <w:szCs w:val="24"/>
          <w:lang w:val="en-IE" w:eastAsia="ja-JP"/>
        </w:rPr>
        <w:t xml:space="preserve">advice on interim payment claims, where required; </w:t>
      </w:r>
    </w:p>
    <w:p w14:paraId="6EA87FE9" w14:textId="71032976" w:rsidR="001C7F80" w:rsidRPr="001C7F80" w:rsidRDefault="001C7F80" w:rsidP="00B20092">
      <w:pPr>
        <w:pStyle w:val="BodyText"/>
        <w:numPr>
          <w:ilvl w:val="0"/>
          <w:numId w:val="12"/>
        </w:numPr>
        <w:spacing w:line="360" w:lineRule="auto"/>
        <w:rPr>
          <w:rFonts w:ascii="Times New Roman" w:eastAsiaTheme="minorHAnsi" w:hAnsi="Times New Roman" w:cs="Times New Roman"/>
          <w:sz w:val="24"/>
          <w:szCs w:val="24"/>
          <w:lang w:val="en-IE" w:eastAsia="ja-JP"/>
        </w:rPr>
      </w:pPr>
      <w:r w:rsidRPr="001C7F80">
        <w:rPr>
          <w:rFonts w:ascii="Times New Roman" w:eastAsiaTheme="minorHAnsi" w:hAnsi="Times New Roman" w:cs="Times New Roman"/>
          <w:sz w:val="24"/>
          <w:szCs w:val="24"/>
          <w:lang w:val="en-IE" w:eastAsia="ja-JP"/>
        </w:rPr>
        <w:t xml:space="preserve">identification and reporting of defects, non-compliance, delays, risks or cost issues; </w:t>
      </w:r>
    </w:p>
    <w:p w14:paraId="0FE37282" w14:textId="4878B111" w:rsidR="00235D33" w:rsidRPr="003B0603" w:rsidRDefault="00F65F34" w:rsidP="001C7F80">
      <w:pPr>
        <w:pStyle w:val="BodyText"/>
        <w:spacing w:line="360" w:lineRule="auto"/>
        <w:ind w:left="360"/>
        <w:rPr>
          <w:rFonts w:ascii="Times New Roman" w:eastAsiaTheme="minorHAnsi" w:hAnsi="Times New Roman" w:cs="Times New Roman"/>
          <w:sz w:val="24"/>
          <w:szCs w:val="24"/>
          <w:lang w:val="en-IE" w:eastAsia="ja-JP"/>
        </w:rPr>
      </w:pPr>
      <w:r w:rsidRPr="003B0603">
        <w:rPr>
          <w:rFonts w:ascii="Times New Roman" w:eastAsiaTheme="minorHAnsi" w:hAnsi="Times New Roman" w:cs="Times New Roman"/>
          <w:sz w:val="24"/>
          <w:szCs w:val="24"/>
          <w:lang w:val="en-IE" w:eastAsia="ja-JP"/>
        </w:rPr>
        <w:t xml:space="preserve">Support for contract administration, including records, instructions, minutes and </w:t>
      </w:r>
      <w:r w:rsidRPr="003B0603">
        <w:rPr>
          <w:rFonts w:ascii="Times New Roman" w:eastAsiaTheme="minorHAnsi" w:hAnsi="Times New Roman" w:cs="Times New Roman"/>
          <w:sz w:val="24"/>
          <w:szCs w:val="24"/>
          <w:lang w:val="en-IE" w:eastAsia="ja-JP"/>
        </w:rPr>
        <w:lastRenderedPageBreak/>
        <w:t>certification as required under the relevant works contract</w:t>
      </w:r>
    </w:p>
    <w:p w14:paraId="61EFA5DE" w14:textId="5421E0F6" w:rsidR="00F65F34" w:rsidRDefault="00B75C72" w:rsidP="00F65F34">
      <w:pPr>
        <w:pStyle w:val="Heading2"/>
      </w:pPr>
      <w:bookmarkStart w:id="15" w:name="_Toc231394731"/>
      <w:r w:rsidRPr="001962D1">
        <w:t xml:space="preserve">Stage </w:t>
      </w:r>
      <w:r w:rsidR="004527E9">
        <w:t>5</w:t>
      </w:r>
      <w:r w:rsidRPr="001962D1">
        <w:t xml:space="preserve"> – </w:t>
      </w:r>
      <w:r w:rsidR="0015190B" w:rsidRPr="0015190B">
        <w:t xml:space="preserve">Handover, Snagging, Defects Support and </w:t>
      </w:r>
      <w:r w:rsidR="00F65F34" w:rsidRPr="00F65F34">
        <w:t>Close-Out Report</w:t>
      </w:r>
      <w:bookmarkEnd w:id="15"/>
      <w:r w:rsidR="00F65F34" w:rsidRPr="00F65F34">
        <w:t xml:space="preserve"> </w:t>
      </w:r>
    </w:p>
    <w:p w14:paraId="3C5130DF" w14:textId="24A275FC" w:rsidR="0031285F" w:rsidRPr="003B0603" w:rsidRDefault="0015190B" w:rsidP="00CC0D04">
      <w:pPr>
        <w:pStyle w:val="BodyText"/>
        <w:spacing w:line="360" w:lineRule="auto"/>
        <w:jc w:val="both"/>
        <w:rPr>
          <w:rFonts w:ascii="Times New Roman" w:eastAsiaTheme="minorHAnsi" w:hAnsi="Times New Roman" w:cs="Times New Roman"/>
          <w:sz w:val="24"/>
          <w:szCs w:val="24"/>
          <w:lang w:val="en-IE" w:eastAsia="ja-JP"/>
        </w:rPr>
      </w:pPr>
      <w:r w:rsidRPr="0015190B">
        <w:rPr>
          <w:rFonts w:ascii="Times New Roman" w:eastAsiaTheme="minorHAnsi" w:hAnsi="Times New Roman" w:cs="Times New Roman"/>
          <w:sz w:val="24"/>
          <w:szCs w:val="24"/>
          <w:lang w:val="en-IE" w:eastAsia="ja-JP"/>
        </w:rPr>
        <w:t>At completion of the works, and where instructed by Wicklow County Council, the Consultant shall support Wicklow County Council in closing out the project and confirming that the works have been completed in accordance with the design intent and contract requirements</w:t>
      </w:r>
      <w:r w:rsidR="0031285F" w:rsidRPr="003B0603">
        <w:rPr>
          <w:rFonts w:ascii="Times New Roman" w:eastAsiaTheme="minorHAnsi" w:hAnsi="Times New Roman" w:cs="Times New Roman"/>
          <w:sz w:val="24"/>
          <w:szCs w:val="24"/>
          <w:lang w:val="en-IE" w:eastAsia="ja-JP"/>
        </w:rPr>
        <w:t>.</w:t>
      </w:r>
    </w:p>
    <w:p w14:paraId="11CCC08B" w14:textId="77777777" w:rsidR="0031285F" w:rsidRPr="003B0603" w:rsidRDefault="0031285F" w:rsidP="003B0603">
      <w:pPr>
        <w:pStyle w:val="BodyText"/>
        <w:spacing w:line="360" w:lineRule="auto"/>
        <w:rPr>
          <w:rFonts w:ascii="Times New Roman" w:eastAsiaTheme="minorHAnsi" w:hAnsi="Times New Roman" w:cs="Times New Roman"/>
          <w:sz w:val="24"/>
          <w:szCs w:val="24"/>
          <w:lang w:val="en-IE" w:eastAsia="ja-JP"/>
        </w:rPr>
      </w:pPr>
      <w:r w:rsidRPr="003B0603">
        <w:rPr>
          <w:rFonts w:ascii="Times New Roman" w:eastAsiaTheme="minorHAnsi" w:hAnsi="Times New Roman" w:cs="Times New Roman"/>
          <w:sz w:val="24"/>
          <w:szCs w:val="24"/>
          <w:lang w:val="en-IE" w:eastAsia="ja-JP"/>
        </w:rPr>
        <w:t>This stage shall include:</w:t>
      </w:r>
    </w:p>
    <w:p w14:paraId="77034CB0" w14:textId="77777777" w:rsidR="0031285F" w:rsidRPr="003B0603" w:rsidRDefault="0031285F" w:rsidP="00B20092">
      <w:pPr>
        <w:pStyle w:val="BodyText"/>
        <w:numPr>
          <w:ilvl w:val="0"/>
          <w:numId w:val="13"/>
        </w:numPr>
        <w:spacing w:line="360" w:lineRule="auto"/>
        <w:rPr>
          <w:rFonts w:ascii="Times New Roman" w:eastAsiaTheme="minorHAnsi" w:hAnsi="Times New Roman" w:cs="Times New Roman"/>
          <w:sz w:val="24"/>
          <w:szCs w:val="24"/>
          <w:lang w:val="en-IE" w:eastAsia="ja-JP"/>
        </w:rPr>
      </w:pPr>
      <w:r w:rsidRPr="003B0603">
        <w:rPr>
          <w:rFonts w:ascii="Times New Roman" w:eastAsiaTheme="minorHAnsi" w:hAnsi="Times New Roman" w:cs="Times New Roman"/>
          <w:sz w:val="24"/>
          <w:szCs w:val="24"/>
          <w:lang w:val="en-IE" w:eastAsia="ja-JP"/>
        </w:rPr>
        <w:t xml:space="preserve">Practical completion inspection. </w:t>
      </w:r>
    </w:p>
    <w:p w14:paraId="54A204FB" w14:textId="77777777" w:rsidR="0031285F" w:rsidRPr="003B0603" w:rsidRDefault="0031285F" w:rsidP="00B20092">
      <w:pPr>
        <w:pStyle w:val="BodyText"/>
        <w:numPr>
          <w:ilvl w:val="0"/>
          <w:numId w:val="13"/>
        </w:numPr>
        <w:spacing w:line="360" w:lineRule="auto"/>
        <w:rPr>
          <w:rFonts w:ascii="Times New Roman" w:eastAsiaTheme="minorHAnsi" w:hAnsi="Times New Roman" w:cs="Times New Roman"/>
          <w:sz w:val="24"/>
          <w:szCs w:val="24"/>
          <w:lang w:val="en-IE" w:eastAsia="ja-JP"/>
        </w:rPr>
      </w:pPr>
      <w:r w:rsidRPr="003B0603">
        <w:rPr>
          <w:rFonts w:ascii="Times New Roman" w:eastAsiaTheme="minorHAnsi" w:hAnsi="Times New Roman" w:cs="Times New Roman"/>
          <w:sz w:val="24"/>
          <w:szCs w:val="24"/>
          <w:lang w:val="en-IE" w:eastAsia="ja-JP"/>
        </w:rPr>
        <w:t xml:space="preserve">Preparation of snagging list and coordination of close-out of snag items. </w:t>
      </w:r>
    </w:p>
    <w:p w14:paraId="66A5F390" w14:textId="77777777" w:rsidR="0031285F" w:rsidRPr="003B0603" w:rsidRDefault="0031285F" w:rsidP="00B20092">
      <w:pPr>
        <w:pStyle w:val="BodyText"/>
        <w:numPr>
          <w:ilvl w:val="0"/>
          <w:numId w:val="13"/>
        </w:numPr>
        <w:spacing w:line="360" w:lineRule="auto"/>
        <w:rPr>
          <w:rFonts w:ascii="Times New Roman" w:eastAsiaTheme="minorHAnsi" w:hAnsi="Times New Roman" w:cs="Times New Roman"/>
          <w:sz w:val="24"/>
          <w:szCs w:val="24"/>
          <w:lang w:val="en-IE" w:eastAsia="ja-JP"/>
        </w:rPr>
      </w:pPr>
      <w:r w:rsidRPr="003B0603">
        <w:rPr>
          <w:rFonts w:ascii="Times New Roman" w:eastAsiaTheme="minorHAnsi" w:hAnsi="Times New Roman" w:cs="Times New Roman"/>
          <w:sz w:val="24"/>
          <w:szCs w:val="24"/>
          <w:lang w:val="en-IE" w:eastAsia="ja-JP"/>
        </w:rPr>
        <w:t xml:space="preserve">Final inspections by relevant disciplines. </w:t>
      </w:r>
    </w:p>
    <w:p w14:paraId="077DC81D" w14:textId="77777777" w:rsidR="0031285F" w:rsidRPr="003B0603" w:rsidRDefault="0031285F" w:rsidP="00B20092">
      <w:pPr>
        <w:pStyle w:val="BodyText"/>
        <w:numPr>
          <w:ilvl w:val="0"/>
          <w:numId w:val="13"/>
        </w:numPr>
        <w:spacing w:line="360" w:lineRule="auto"/>
        <w:rPr>
          <w:rFonts w:ascii="Times New Roman" w:eastAsiaTheme="minorHAnsi" w:hAnsi="Times New Roman" w:cs="Times New Roman"/>
          <w:sz w:val="24"/>
          <w:szCs w:val="24"/>
          <w:lang w:val="en-IE" w:eastAsia="ja-JP"/>
        </w:rPr>
      </w:pPr>
      <w:r w:rsidRPr="003B0603">
        <w:rPr>
          <w:rFonts w:ascii="Times New Roman" w:eastAsiaTheme="minorHAnsi" w:hAnsi="Times New Roman" w:cs="Times New Roman"/>
          <w:sz w:val="24"/>
          <w:szCs w:val="24"/>
          <w:lang w:val="en-IE" w:eastAsia="ja-JP"/>
        </w:rPr>
        <w:t xml:space="preserve">Review of contractor completion documentation. </w:t>
      </w:r>
    </w:p>
    <w:p w14:paraId="7F72AA1E" w14:textId="77777777" w:rsidR="0031285F" w:rsidRPr="003B0603" w:rsidRDefault="0031285F" w:rsidP="00B20092">
      <w:pPr>
        <w:pStyle w:val="BodyText"/>
        <w:numPr>
          <w:ilvl w:val="0"/>
          <w:numId w:val="13"/>
        </w:numPr>
        <w:spacing w:line="360" w:lineRule="auto"/>
        <w:rPr>
          <w:rFonts w:ascii="Times New Roman" w:eastAsiaTheme="minorHAnsi" w:hAnsi="Times New Roman" w:cs="Times New Roman"/>
          <w:sz w:val="24"/>
          <w:szCs w:val="24"/>
          <w:lang w:val="en-IE" w:eastAsia="ja-JP"/>
        </w:rPr>
      </w:pPr>
      <w:r w:rsidRPr="003B0603">
        <w:rPr>
          <w:rFonts w:ascii="Times New Roman" w:eastAsiaTheme="minorHAnsi" w:hAnsi="Times New Roman" w:cs="Times New Roman"/>
          <w:sz w:val="24"/>
          <w:szCs w:val="24"/>
          <w:lang w:val="en-IE" w:eastAsia="ja-JP"/>
        </w:rPr>
        <w:t xml:space="preserve">Review of as-built drawings, operation and maintenance manuals, warranties, certificates, test records and safety file information. </w:t>
      </w:r>
    </w:p>
    <w:p w14:paraId="6CF539D5" w14:textId="407A1A34" w:rsidR="0031285F" w:rsidRPr="003B0603" w:rsidRDefault="0024453A" w:rsidP="00B20092">
      <w:pPr>
        <w:pStyle w:val="BodyText"/>
        <w:numPr>
          <w:ilvl w:val="0"/>
          <w:numId w:val="13"/>
        </w:numPr>
        <w:spacing w:line="360" w:lineRule="auto"/>
        <w:rPr>
          <w:rFonts w:ascii="Times New Roman" w:eastAsiaTheme="minorHAnsi" w:hAnsi="Times New Roman" w:cs="Times New Roman"/>
          <w:sz w:val="24"/>
          <w:szCs w:val="24"/>
          <w:lang w:val="en-IE" w:eastAsia="ja-JP"/>
        </w:rPr>
      </w:pPr>
      <w:r w:rsidRPr="0024453A">
        <w:rPr>
          <w:rFonts w:ascii="Times New Roman" w:eastAsiaTheme="minorHAnsi" w:hAnsi="Times New Roman" w:cs="Times New Roman"/>
          <w:sz w:val="24"/>
          <w:szCs w:val="24"/>
          <w:lang w:val="en-IE" w:eastAsia="ja-JP"/>
        </w:rPr>
        <w:t>confirmation that landscape, drainage, SuDS, accessibility, heritage, biodiversity, arboricultural and civil works have been completed in accordance with the agreed design, insofar as applicable to each discipline</w:t>
      </w:r>
      <w:r w:rsidR="0031285F" w:rsidRPr="003B0603">
        <w:rPr>
          <w:rFonts w:ascii="Times New Roman" w:eastAsiaTheme="minorHAnsi" w:hAnsi="Times New Roman" w:cs="Times New Roman"/>
          <w:sz w:val="24"/>
          <w:szCs w:val="24"/>
          <w:lang w:val="en-IE" w:eastAsia="ja-JP"/>
        </w:rPr>
        <w:t xml:space="preserve">. </w:t>
      </w:r>
    </w:p>
    <w:p w14:paraId="16B880D1" w14:textId="77777777" w:rsidR="0031285F" w:rsidRPr="003B0603" w:rsidRDefault="0031285F" w:rsidP="00B20092">
      <w:pPr>
        <w:pStyle w:val="BodyText"/>
        <w:numPr>
          <w:ilvl w:val="0"/>
          <w:numId w:val="13"/>
        </w:numPr>
        <w:spacing w:line="360" w:lineRule="auto"/>
        <w:rPr>
          <w:rFonts w:ascii="Times New Roman" w:eastAsiaTheme="minorHAnsi" w:hAnsi="Times New Roman" w:cs="Times New Roman"/>
          <w:sz w:val="24"/>
          <w:szCs w:val="24"/>
          <w:lang w:val="en-IE" w:eastAsia="ja-JP"/>
        </w:rPr>
      </w:pPr>
      <w:r w:rsidRPr="003B0603">
        <w:rPr>
          <w:rFonts w:ascii="Times New Roman" w:eastAsiaTheme="minorHAnsi" w:hAnsi="Times New Roman" w:cs="Times New Roman"/>
          <w:sz w:val="24"/>
          <w:szCs w:val="24"/>
          <w:lang w:val="en-IE" w:eastAsia="ja-JP"/>
        </w:rPr>
        <w:t xml:space="preserve">Final certification and professional statements as required. </w:t>
      </w:r>
    </w:p>
    <w:p w14:paraId="3F327CB6" w14:textId="77777777" w:rsidR="0031285F" w:rsidRPr="003B0603" w:rsidRDefault="0031285F" w:rsidP="00B20092">
      <w:pPr>
        <w:pStyle w:val="BodyText"/>
        <w:numPr>
          <w:ilvl w:val="0"/>
          <w:numId w:val="13"/>
        </w:numPr>
        <w:spacing w:line="360" w:lineRule="auto"/>
        <w:rPr>
          <w:rFonts w:ascii="Times New Roman" w:eastAsiaTheme="minorHAnsi" w:hAnsi="Times New Roman" w:cs="Times New Roman"/>
          <w:sz w:val="24"/>
          <w:szCs w:val="24"/>
          <w:lang w:val="en-IE" w:eastAsia="ja-JP"/>
        </w:rPr>
      </w:pPr>
      <w:r w:rsidRPr="003B0603">
        <w:rPr>
          <w:rFonts w:ascii="Times New Roman" w:eastAsiaTheme="minorHAnsi" w:hAnsi="Times New Roman" w:cs="Times New Roman"/>
          <w:sz w:val="24"/>
          <w:szCs w:val="24"/>
          <w:lang w:val="en-IE" w:eastAsia="ja-JP"/>
        </w:rPr>
        <w:t xml:space="preserve">Review of final account information, where required. </w:t>
      </w:r>
    </w:p>
    <w:p w14:paraId="0EE72118" w14:textId="77777777" w:rsidR="0031285F" w:rsidRPr="003B0603" w:rsidRDefault="0031285F" w:rsidP="00B20092">
      <w:pPr>
        <w:pStyle w:val="BodyText"/>
        <w:numPr>
          <w:ilvl w:val="0"/>
          <w:numId w:val="13"/>
        </w:numPr>
        <w:spacing w:line="360" w:lineRule="auto"/>
        <w:rPr>
          <w:rFonts w:ascii="Times New Roman" w:eastAsiaTheme="minorHAnsi" w:hAnsi="Times New Roman" w:cs="Times New Roman"/>
          <w:sz w:val="24"/>
          <w:szCs w:val="24"/>
          <w:lang w:val="en-IE" w:eastAsia="ja-JP"/>
        </w:rPr>
      </w:pPr>
      <w:r w:rsidRPr="003B0603">
        <w:rPr>
          <w:rFonts w:ascii="Times New Roman" w:eastAsiaTheme="minorHAnsi" w:hAnsi="Times New Roman" w:cs="Times New Roman"/>
          <w:sz w:val="24"/>
          <w:szCs w:val="24"/>
          <w:lang w:val="en-IE" w:eastAsia="ja-JP"/>
        </w:rPr>
        <w:t xml:space="preserve">Preparation of a final Close-Out Report including: </w:t>
      </w:r>
    </w:p>
    <w:p w14:paraId="53ED5A6D" w14:textId="77777777" w:rsidR="0031285F" w:rsidRPr="003B0603" w:rsidRDefault="0031285F" w:rsidP="00B20092">
      <w:pPr>
        <w:pStyle w:val="BodyText"/>
        <w:numPr>
          <w:ilvl w:val="1"/>
          <w:numId w:val="13"/>
        </w:numPr>
        <w:spacing w:line="360" w:lineRule="auto"/>
        <w:rPr>
          <w:rFonts w:ascii="Times New Roman" w:eastAsiaTheme="minorHAnsi" w:hAnsi="Times New Roman" w:cs="Times New Roman"/>
          <w:sz w:val="24"/>
          <w:szCs w:val="24"/>
          <w:lang w:val="en-IE" w:eastAsia="ja-JP"/>
        </w:rPr>
      </w:pPr>
      <w:r w:rsidRPr="003B0603">
        <w:rPr>
          <w:rFonts w:ascii="Times New Roman" w:eastAsiaTheme="minorHAnsi" w:hAnsi="Times New Roman" w:cs="Times New Roman"/>
          <w:sz w:val="24"/>
          <w:szCs w:val="24"/>
          <w:lang w:val="en-IE" w:eastAsia="ja-JP"/>
        </w:rPr>
        <w:t xml:space="preserve">Summary of works completed; </w:t>
      </w:r>
    </w:p>
    <w:p w14:paraId="53B2F717" w14:textId="77777777" w:rsidR="0031285F" w:rsidRPr="003B0603" w:rsidRDefault="0031285F" w:rsidP="00B20092">
      <w:pPr>
        <w:pStyle w:val="BodyText"/>
        <w:numPr>
          <w:ilvl w:val="1"/>
          <w:numId w:val="13"/>
        </w:numPr>
        <w:spacing w:line="360" w:lineRule="auto"/>
        <w:rPr>
          <w:rFonts w:ascii="Times New Roman" w:eastAsiaTheme="minorHAnsi" w:hAnsi="Times New Roman" w:cs="Times New Roman"/>
          <w:sz w:val="24"/>
          <w:szCs w:val="24"/>
          <w:lang w:val="en-IE" w:eastAsia="ja-JP"/>
        </w:rPr>
      </w:pPr>
      <w:r w:rsidRPr="003B0603">
        <w:rPr>
          <w:rFonts w:ascii="Times New Roman" w:eastAsiaTheme="minorHAnsi" w:hAnsi="Times New Roman" w:cs="Times New Roman"/>
          <w:sz w:val="24"/>
          <w:szCs w:val="24"/>
          <w:lang w:val="en-IE" w:eastAsia="ja-JP"/>
        </w:rPr>
        <w:t xml:space="preserve">Outstanding issues, if any; </w:t>
      </w:r>
    </w:p>
    <w:p w14:paraId="13BE11FD" w14:textId="77777777" w:rsidR="0031285F" w:rsidRPr="003B0603" w:rsidRDefault="0031285F" w:rsidP="00B20092">
      <w:pPr>
        <w:pStyle w:val="BodyText"/>
        <w:numPr>
          <w:ilvl w:val="1"/>
          <w:numId w:val="13"/>
        </w:numPr>
        <w:spacing w:line="360" w:lineRule="auto"/>
        <w:rPr>
          <w:rFonts w:ascii="Times New Roman" w:eastAsiaTheme="minorHAnsi" w:hAnsi="Times New Roman" w:cs="Times New Roman"/>
          <w:sz w:val="24"/>
          <w:szCs w:val="24"/>
          <w:lang w:val="en-IE" w:eastAsia="ja-JP"/>
        </w:rPr>
      </w:pPr>
      <w:r w:rsidRPr="003B0603">
        <w:rPr>
          <w:rFonts w:ascii="Times New Roman" w:eastAsiaTheme="minorHAnsi" w:hAnsi="Times New Roman" w:cs="Times New Roman"/>
          <w:sz w:val="24"/>
          <w:szCs w:val="24"/>
          <w:lang w:val="en-IE" w:eastAsia="ja-JP"/>
        </w:rPr>
        <w:t xml:space="preserve">Certifications received; </w:t>
      </w:r>
    </w:p>
    <w:p w14:paraId="7DC4C836" w14:textId="77777777" w:rsidR="0031285F" w:rsidRPr="003B0603" w:rsidRDefault="0031285F" w:rsidP="00B20092">
      <w:pPr>
        <w:pStyle w:val="BodyText"/>
        <w:numPr>
          <w:ilvl w:val="1"/>
          <w:numId w:val="13"/>
        </w:numPr>
        <w:spacing w:line="360" w:lineRule="auto"/>
        <w:rPr>
          <w:rFonts w:ascii="Times New Roman" w:eastAsiaTheme="minorHAnsi" w:hAnsi="Times New Roman" w:cs="Times New Roman"/>
          <w:sz w:val="24"/>
          <w:szCs w:val="24"/>
          <w:lang w:val="en-IE" w:eastAsia="ja-JP"/>
        </w:rPr>
      </w:pPr>
      <w:r w:rsidRPr="003B0603">
        <w:rPr>
          <w:rFonts w:ascii="Times New Roman" w:eastAsiaTheme="minorHAnsi" w:hAnsi="Times New Roman" w:cs="Times New Roman"/>
          <w:sz w:val="24"/>
          <w:szCs w:val="24"/>
          <w:lang w:val="en-IE" w:eastAsia="ja-JP"/>
        </w:rPr>
        <w:t xml:space="preserve">Maintenance recommendations; </w:t>
      </w:r>
    </w:p>
    <w:p w14:paraId="0141AD64" w14:textId="77777777" w:rsidR="0031285F" w:rsidRPr="003B0603" w:rsidRDefault="0031285F" w:rsidP="00B20092">
      <w:pPr>
        <w:pStyle w:val="BodyText"/>
        <w:numPr>
          <w:ilvl w:val="1"/>
          <w:numId w:val="13"/>
        </w:numPr>
        <w:spacing w:line="360" w:lineRule="auto"/>
        <w:rPr>
          <w:rFonts w:ascii="Times New Roman" w:eastAsiaTheme="minorHAnsi" w:hAnsi="Times New Roman" w:cs="Times New Roman"/>
          <w:sz w:val="24"/>
          <w:szCs w:val="24"/>
          <w:lang w:val="en-IE" w:eastAsia="ja-JP"/>
        </w:rPr>
      </w:pPr>
      <w:r w:rsidRPr="003B0603">
        <w:rPr>
          <w:rFonts w:ascii="Times New Roman" w:eastAsiaTheme="minorHAnsi" w:hAnsi="Times New Roman" w:cs="Times New Roman"/>
          <w:sz w:val="24"/>
          <w:szCs w:val="24"/>
          <w:lang w:val="en-IE" w:eastAsia="ja-JP"/>
        </w:rPr>
        <w:t xml:space="preserve">Future inspection or renewal requirements; </w:t>
      </w:r>
    </w:p>
    <w:p w14:paraId="4FA58CD9" w14:textId="1D68CBC9" w:rsidR="0031285F" w:rsidRPr="003B0603" w:rsidRDefault="0031285F" w:rsidP="00B20092">
      <w:pPr>
        <w:pStyle w:val="BodyText"/>
        <w:numPr>
          <w:ilvl w:val="1"/>
          <w:numId w:val="13"/>
        </w:numPr>
        <w:spacing w:line="360" w:lineRule="auto"/>
        <w:rPr>
          <w:rFonts w:ascii="Times New Roman" w:eastAsiaTheme="minorHAnsi" w:hAnsi="Times New Roman" w:cs="Times New Roman"/>
          <w:sz w:val="24"/>
          <w:szCs w:val="24"/>
          <w:lang w:val="en-IE" w:eastAsia="ja-JP"/>
        </w:rPr>
      </w:pPr>
      <w:r w:rsidRPr="003B0603">
        <w:rPr>
          <w:rFonts w:ascii="Times New Roman" w:eastAsiaTheme="minorHAnsi" w:hAnsi="Times New Roman" w:cs="Times New Roman"/>
          <w:sz w:val="24"/>
          <w:szCs w:val="24"/>
          <w:lang w:val="en-IE" w:eastAsia="ja-JP"/>
        </w:rPr>
        <w:t xml:space="preserve">Lessons learned and recommendations for </w:t>
      </w:r>
      <w:r w:rsidR="0024453A">
        <w:rPr>
          <w:rFonts w:ascii="Times New Roman" w:eastAsiaTheme="minorHAnsi" w:hAnsi="Times New Roman" w:cs="Times New Roman"/>
          <w:sz w:val="24"/>
          <w:szCs w:val="24"/>
          <w:lang w:val="en-IE" w:eastAsia="ja-JP"/>
        </w:rPr>
        <w:t>future phases or cemetery development</w:t>
      </w:r>
      <w:r w:rsidRPr="003B0603">
        <w:rPr>
          <w:rFonts w:ascii="Times New Roman" w:eastAsiaTheme="minorHAnsi" w:hAnsi="Times New Roman" w:cs="Times New Roman"/>
          <w:sz w:val="24"/>
          <w:szCs w:val="24"/>
          <w:lang w:val="en-IE" w:eastAsia="ja-JP"/>
        </w:rPr>
        <w:t xml:space="preserve">. </w:t>
      </w:r>
    </w:p>
    <w:p w14:paraId="03E385A0" w14:textId="4A56E34E" w:rsidR="003C0591" w:rsidRDefault="003C0591">
      <w:pPr>
        <w:spacing w:after="200" w:line="276" w:lineRule="auto"/>
        <w:jc w:val="left"/>
      </w:pPr>
      <w:r>
        <w:br w:type="page"/>
      </w:r>
    </w:p>
    <w:p w14:paraId="176481A7" w14:textId="78F04CAD" w:rsidR="00F063C0" w:rsidRDefault="003F1D49" w:rsidP="00F063C0">
      <w:pPr>
        <w:pStyle w:val="Heading1"/>
      </w:pPr>
      <w:bookmarkStart w:id="16" w:name="_Toc231394732"/>
      <w:r>
        <w:lastRenderedPageBreak/>
        <w:t>6</w:t>
      </w:r>
      <w:r w:rsidR="00F063C0">
        <w:t>.0: Fixed Price Requirement:</w:t>
      </w:r>
      <w:bookmarkEnd w:id="16"/>
    </w:p>
    <w:p w14:paraId="1CC0F85B" w14:textId="77777777" w:rsidR="0031285F" w:rsidRPr="0031285F" w:rsidRDefault="0031285F" w:rsidP="0031285F">
      <w:pPr>
        <w:rPr>
          <w:lang w:eastAsia="ja-JP"/>
        </w:rPr>
      </w:pPr>
      <w:r w:rsidRPr="0031285F">
        <w:rPr>
          <w:lang w:eastAsia="ja-JP"/>
        </w:rPr>
        <w:t xml:space="preserve">The consultancy services shall be tendered as a </w:t>
      </w:r>
      <w:r w:rsidRPr="0031285F">
        <w:rPr>
          <w:b/>
          <w:bCs/>
          <w:lang w:eastAsia="ja-JP"/>
        </w:rPr>
        <w:t>fixed lump sum price</w:t>
      </w:r>
      <w:r w:rsidRPr="0031285F">
        <w:rPr>
          <w:lang w:eastAsia="ja-JP"/>
        </w:rPr>
        <w:t>, broken down by stage.</w:t>
      </w:r>
    </w:p>
    <w:p w14:paraId="28A77B78" w14:textId="2860E116" w:rsidR="00F063C0" w:rsidRDefault="0031285F" w:rsidP="00F063C0">
      <w:pPr>
        <w:rPr>
          <w:lang w:val="en-US" w:eastAsia="ja-JP"/>
        </w:rPr>
      </w:pPr>
      <w:r w:rsidRPr="0031285F">
        <w:rPr>
          <w:lang w:eastAsia="ja-JP"/>
        </w:rPr>
        <w:t>The Contract will be:</w:t>
      </w:r>
      <w:r>
        <w:rPr>
          <w:lang w:eastAsia="ja-JP"/>
        </w:rPr>
        <w:t xml:space="preserve"> </w:t>
      </w:r>
      <w:r w:rsidRPr="0031285F">
        <w:rPr>
          <w:b/>
          <w:bCs/>
          <w:lang w:eastAsia="ja-JP"/>
        </w:rPr>
        <w:t>COE1 – Standard Conditions of Engagement for Consultancy Services (Technical)</w:t>
      </w:r>
      <w:r w:rsidR="003F1D49">
        <w:rPr>
          <w:b/>
          <w:bCs/>
          <w:lang w:eastAsia="ja-JP"/>
        </w:rPr>
        <w:t>.</w:t>
      </w:r>
      <w:r w:rsidRPr="0031285F">
        <w:rPr>
          <w:lang w:eastAsia="ja-JP"/>
        </w:rPr>
        <w:t xml:space="preserve"> The works contract (future stage) will be procured separately by Wicklow County Council.</w:t>
      </w:r>
      <w:r w:rsidR="003F1D49">
        <w:rPr>
          <w:lang w:eastAsia="ja-JP"/>
        </w:rPr>
        <w:t xml:space="preserve"> </w:t>
      </w:r>
      <w:r w:rsidRPr="0031285F">
        <w:rPr>
          <w:lang w:eastAsia="ja-JP"/>
        </w:rPr>
        <w:t>No additional fees shall be payable unless expressly approved in writing</w:t>
      </w:r>
      <w:r w:rsidR="00F063C0" w:rsidRPr="00F063C0">
        <w:rPr>
          <w:lang w:val="en-US" w:eastAsia="ja-JP"/>
        </w:rPr>
        <w:t xml:space="preserve"> by Wicklow County Council.</w:t>
      </w:r>
    </w:p>
    <w:p w14:paraId="2A4678D7" w14:textId="4EEC57B2" w:rsidR="00F063C0" w:rsidRDefault="003F1D49" w:rsidP="00F063C0">
      <w:pPr>
        <w:pStyle w:val="Heading1"/>
      </w:pPr>
      <w:bookmarkStart w:id="17" w:name="_Toc231394733"/>
      <w:r>
        <w:t>7</w:t>
      </w:r>
      <w:r w:rsidR="00F063C0">
        <w:t>.0: Governance And Approvals:</w:t>
      </w:r>
      <w:bookmarkEnd w:id="17"/>
    </w:p>
    <w:p w14:paraId="70A2317E" w14:textId="77777777" w:rsidR="0031285F" w:rsidRDefault="00F063C0" w:rsidP="002737A4">
      <w:r w:rsidRPr="001962D1">
        <w:t xml:space="preserve">At each key project stage, the </w:t>
      </w:r>
      <w:r>
        <w:t xml:space="preserve">Design and Construction </w:t>
      </w:r>
      <w:r w:rsidRPr="001962D1">
        <w:t xml:space="preserve">Team must secure </w:t>
      </w:r>
      <w:r w:rsidRPr="001962D1">
        <w:rPr>
          <w:b/>
          <w:bCs/>
        </w:rPr>
        <w:t>formal approval from Wicklow County Council</w:t>
      </w:r>
      <w:r>
        <w:rPr>
          <w:b/>
          <w:bCs/>
        </w:rPr>
        <w:t xml:space="preserve"> </w:t>
      </w:r>
      <w:r w:rsidR="00180298">
        <w:rPr>
          <w:b/>
          <w:bCs/>
        </w:rPr>
        <w:t>by email</w:t>
      </w:r>
      <w:r w:rsidRPr="001962D1">
        <w:t xml:space="preserve"> before proceeding.</w:t>
      </w:r>
    </w:p>
    <w:p w14:paraId="713F2AC2" w14:textId="5CAD51E1" w:rsidR="0031285F" w:rsidRPr="0031285F" w:rsidRDefault="0031285F" w:rsidP="0031285F">
      <w:r w:rsidRPr="0031285F">
        <w:t>The key stages includ</w:t>
      </w:r>
      <w:r>
        <w:t>e the following</w:t>
      </w:r>
      <w:r w:rsidRPr="0031285F">
        <w:t>:</w:t>
      </w:r>
    </w:p>
    <w:p w14:paraId="275E6E51" w14:textId="77777777" w:rsidR="0024453A" w:rsidRPr="0024453A" w:rsidRDefault="0024453A" w:rsidP="00B20092">
      <w:pPr>
        <w:numPr>
          <w:ilvl w:val="0"/>
          <w:numId w:val="6"/>
        </w:numPr>
      </w:pPr>
      <w:r w:rsidRPr="0024453A">
        <w:t>completion of Stage 1 Site Analysis, Mapping and Feasibility Report;</w:t>
      </w:r>
    </w:p>
    <w:p w14:paraId="6CBAF330" w14:textId="77777777" w:rsidR="0024453A" w:rsidRPr="0024453A" w:rsidRDefault="0024453A" w:rsidP="00B20092">
      <w:pPr>
        <w:numPr>
          <w:ilvl w:val="0"/>
          <w:numId w:val="6"/>
        </w:numPr>
      </w:pPr>
      <w:r w:rsidRPr="0024453A">
        <w:t>approval of preferred Landscape Masterplan option;</w:t>
      </w:r>
    </w:p>
    <w:p w14:paraId="5B106981" w14:textId="77777777" w:rsidR="0024453A" w:rsidRPr="0024453A" w:rsidRDefault="0024453A" w:rsidP="00B20092">
      <w:pPr>
        <w:numPr>
          <w:ilvl w:val="0"/>
          <w:numId w:val="6"/>
        </w:numPr>
      </w:pPr>
      <w:r w:rsidRPr="0024453A">
        <w:t>approval of Part 8 planning documentation;</w:t>
      </w:r>
    </w:p>
    <w:p w14:paraId="1FAC5773" w14:textId="77777777" w:rsidR="0024453A" w:rsidRPr="0024453A" w:rsidRDefault="0024453A" w:rsidP="00B20092">
      <w:pPr>
        <w:numPr>
          <w:ilvl w:val="0"/>
          <w:numId w:val="6"/>
        </w:numPr>
      </w:pPr>
      <w:r w:rsidRPr="0024453A">
        <w:t>completion of Part 8 process;</w:t>
      </w:r>
    </w:p>
    <w:p w14:paraId="31A3AB99" w14:textId="77777777" w:rsidR="0024453A" w:rsidRPr="0024453A" w:rsidRDefault="0024453A" w:rsidP="00B20092">
      <w:pPr>
        <w:numPr>
          <w:ilvl w:val="0"/>
          <w:numId w:val="6"/>
        </w:numPr>
      </w:pPr>
      <w:r w:rsidRPr="0024453A">
        <w:t>approval of detailed design and cost estimates;</w:t>
      </w:r>
    </w:p>
    <w:p w14:paraId="6EFAD7BC" w14:textId="77777777" w:rsidR="0024453A" w:rsidRPr="0024453A" w:rsidRDefault="0024453A" w:rsidP="00B20092">
      <w:pPr>
        <w:numPr>
          <w:ilvl w:val="0"/>
          <w:numId w:val="6"/>
        </w:numPr>
      </w:pPr>
      <w:r w:rsidRPr="0024453A">
        <w:t>approval to proceed to works tender;</w:t>
      </w:r>
    </w:p>
    <w:p w14:paraId="28332842" w14:textId="77777777" w:rsidR="0024453A" w:rsidRPr="0024453A" w:rsidRDefault="0024453A" w:rsidP="00B20092">
      <w:pPr>
        <w:numPr>
          <w:ilvl w:val="0"/>
          <w:numId w:val="6"/>
        </w:numPr>
      </w:pPr>
      <w:r w:rsidRPr="0024453A">
        <w:t>approval at construction completion stage;</w:t>
      </w:r>
    </w:p>
    <w:p w14:paraId="5774FDC9" w14:textId="77777777" w:rsidR="0024453A" w:rsidRDefault="0024453A" w:rsidP="00B20092">
      <w:pPr>
        <w:numPr>
          <w:ilvl w:val="0"/>
          <w:numId w:val="6"/>
        </w:numPr>
      </w:pPr>
      <w:r w:rsidRPr="0024453A">
        <w:t>approval of final close-out documentation</w:t>
      </w:r>
    </w:p>
    <w:p w14:paraId="73B0EC76" w14:textId="002AFC09" w:rsidR="002737A4" w:rsidRDefault="00F063C0" w:rsidP="002737A4">
      <w:pPr>
        <w:rPr>
          <w:lang w:val="en-US" w:eastAsia="ja-JP"/>
        </w:rPr>
      </w:pPr>
      <w:r w:rsidRPr="001962D1">
        <w:t xml:space="preserve">Failure to obtain such approval </w:t>
      </w:r>
      <w:r w:rsidR="00180298">
        <w:t>may</w:t>
      </w:r>
      <w:r w:rsidRPr="001962D1">
        <w:t xml:space="preserve"> invalidate subsequent work or expenditure</w:t>
      </w:r>
      <w:r w:rsidR="00180298">
        <w:t>.</w:t>
      </w:r>
    </w:p>
    <w:p w14:paraId="4E470BB5" w14:textId="33170471" w:rsidR="00180298" w:rsidRPr="001962D1" w:rsidRDefault="003F1D49" w:rsidP="00180298">
      <w:pPr>
        <w:pStyle w:val="Heading1"/>
      </w:pPr>
      <w:bookmarkStart w:id="18" w:name="_Toc231394734"/>
      <w:r>
        <w:t>8</w:t>
      </w:r>
      <w:r w:rsidR="00180298">
        <w:t xml:space="preserve">.0 </w:t>
      </w:r>
      <w:r w:rsidR="00F65B7F">
        <w:t>Submission Requirements</w:t>
      </w:r>
      <w:bookmarkEnd w:id="18"/>
    </w:p>
    <w:p w14:paraId="16991033" w14:textId="77777777" w:rsidR="00180298" w:rsidRPr="001962D1" w:rsidRDefault="00180298" w:rsidP="00180298">
      <w:r w:rsidRPr="001962D1">
        <w:t>Interested parties should submit:</w:t>
      </w:r>
    </w:p>
    <w:p w14:paraId="090F2828" w14:textId="2B38D7DD" w:rsidR="00180298" w:rsidRDefault="00180298" w:rsidP="00B20092">
      <w:pPr>
        <w:numPr>
          <w:ilvl w:val="0"/>
          <w:numId w:val="1"/>
        </w:numPr>
        <w:spacing w:after="200" w:line="276" w:lineRule="auto"/>
        <w:jc w:val="left"/>
      </w:pPr>
      <w:r w:rsidRPr="001962D1">
        <w:t xml:space="preserve">Completed </w:t>
      </w:r>
      <w:r w:rsidR="00F65B7F">
        <w:rPr>
          <w:b/>
          <w:bCs/>
        </w:rPr>
        <w:t>Form of Tender &amp; Schedule</w:t>
      </w:r>
      <w:r w:rsidRPr="001962D1">
        <w:t>;</w:t>
      </w:r>
    </w:p>
    <w:p w14:paraId="22A0FA09" w14:textId="1640FD32" w:rsidR="0024453A" w:rsidRDefault="0024453A" w:rsidP="00B20092">
      <w:pPr>
        <w:numPr>
          <w:ilvl w:val="0"/>
          <w:numId w:val="1"/>
        </w:numPr>
        <w:spacing w:after="200" w:line="276" w:lineRule="auto"/>
        <w:jc w:val="left"/>
      </w:pPr>
      <w:r>
        <w:t>C</w:t>
      </w:r>
      <w:r w:rsidRPr="0024453A">
        <w:t>ompleted Suitability Assessment Questionnaire, where required</w:t>
      </w:r>
    </w:p>
    <w:p w14:paraId="2F9B6067" w14:textId="403DEC59" w:rsidR="0031285F" w:rsidRPr="001962D1" w:rsidRDefault="0031285F" w:rsidP="00B20092">
      <w:pPr>
        <w:numPr>
          <w:ilvl w:val="0"/>
          <w:numId w:val="1"/>
        </w:numPr>
        <w:spacing w:after="200" w:line="276" w:lineRule="auto"/>
        <w:jc w:val="left"/>
      </w:pPr>
      <w:r w:rsidRPr="0031285F">
        <w:t>Quality submission (as per criteria);</w:t>
      </w:r>
    </w:p>
    <w:p w14:paraId="66256C06" w14:textId="4E829203" w:rsidR="00180298" w:rsidRPr="001962D1" w:rsidRDefault="00F65B7F" w:rsidP="00B20092">
      <w:pPr>
        <w:numPr>
          <w:ilvl w:val="0"/>
          <w:numId w:val="1"/>
        </w:numPr>
        <w:spacing w:after="200" w:line="276" w:lineRule="auto"/>
        <w:jc w:val="left"/>
      </w:pPr>
      <w:r>
        <w:rPr>
          <w:b/>
          <w:bCs/>
        </w:rPr>
        <w:t>Completed Fixed Price Proposal</w:t>
      </w:r>
      <w:r w:rsidR="00180298" w:rsidRPr="001962D1">
        <w:t xml:space="preserve"> covering all </w:t>
      </w:r>
      <w:r w:rsidR="0031285F">
        <w:t>stages</w:t>
      </w:r>
      <w:r w:rsidR="00180298" w:rsidRPr="001962D1">
        <w:t xml:space="preserve"> of the project;</w:t>
      </w:r>
    </w:p>
    <w:p w14:paraId="44AE0D41" w14:textId="2E5B837F" w:rsidR="00180298" w:rsidRPr="001962D1" w:rsidRDefault="00F65B7F" w:rsidP="00B20092">
      <w:pPr>
        <w:numPr>
          <w:ilvl w:val="0"/>
          <w:numId w:val="1"/>
        </w:numPr>
        <w:spacing w:after="200" w:line="276" w:lineRule="auto"/>
        <w:jc w:val="left"/>
      </w:pPr>
      <w:r>
        <w:rPr>
          <w:b/>
          <w:bCs/>
        </w:rPr>
        <w:t>Indicative</w:t>
      </w:r>
      <w:r w:rsidR="00180298" w:rsidRPr="001962D1">
        <w:rPr>
          <w:b/>
          <w:bCs/>
        </w:rPr>
        <w:t xml:space="preserve"> delivery programme</w:t>
      </w:r>
      <w:r w:rsidR="00180298" w:rsidRPr="001962D1">
        <w:t xml:space="preserve"> </w:t>
      </w:r>
      <w:r>
        <w:t>with</w:t>
      </w:r>
      <w:r w:rsidR="00180298" w:rsidRPr="001962D1">
        <w:t xml:space="preserve"> key milestones;</w:t>
      </w:r>
    </w:p>
    <w:p w14:paraId="643F3FBE" w14:textId="3DBF26AD" w:rsidR="00180298" w:rsidRDefault="00180298" w:rsidP="00B20092">
      <w:pPr>
        <w:numPr>
          <w:ilvl w:val="0"/>
          <w:numId w:val="1"/>
        </w:numPr>
        <w:spacing w:after="200" w:line="276" w:lineRule="auto"/>
        <w:jc w:val="left"/>
      </w:pPr>
      <w:r w:rsidRPr="001962D1">
        <w:t xml:space="preserve">Details of </w:t>
      </w:r>
      <w:r>
        <w:t xml:space="preserve">Proposed </w:t>
      </w:r>
      <w:r w:rsidRPr="001962D1">
        <w:rPr>
          <w:b/>
          <w:bCs/>
        </w:rPr>
        <w:t>Design Team</w:t>
      </w:r>
      <w:r w:rsidRPr="001962D1">
        <w:t>, including lead consultant, key personnel, and previous relevant experience;</w:t>
      </w:r>
    </w:p>
    <w:p w14:paraId="2BBA4CDB" w14:textId="718368F5" w:rsidR="0024453A" w:rsidRPr="0024453A" w:rsidRDefault="0024453A" w:rsidP="00B20092">
      <w:pPr>
        <w:numPr>
          <w:ilvl w:val="0"/>
          <w:numId w:val="1"/>
        </w:numPr>
        <w:spacing w:after="200" w:line="276" w:lineRule="auto"/>
        <w:jc w:val="left"/>
      </w:pPr>
      <w:r w:rsidRPr="0024453A">
        <w:t>example of a relevant cemetery, burial ground, heritage landscape, public realm, parkland or similar landscape master</w:t>
      </w:r>
      <w:r w:rsidR="009B5F8A">
        <w:t xml:space="preserve"> </w:t>
      </w:r>
      <w:r w:rsidRPr="0024453A">
        <w:t>planning commission;</w:t>
      </w:r>
    </w:p>
    <w:p w14:paraId="2A7675E3" w14:textId="25233425" w:rsidR="0024453A" w:rsidRDefault="0024453A" w:rsidP="00B20092">
      <w:pPr>
        <w:numPr>
          <w:ilvl w:val="0"/>
          <w:numId w:val="1"/>
        </w:numPr>
        <w:spacing w:after="200" w:line="276" w:lineRule="auto"/>
        <w:jc w:val="left"/>
      </w:pPr>
      <w:r w:rsidRPr="0024453A">
        <w:lastRenderedPageBreak/>
        <w:t>proposed approach to drainage, Nature Based SuDS, biodiversity and climate resilience;</w:t>
      </w:r>
    </w:p>
    <w:p w14:paraId="697D40A6" w14:textId="77777777" w:rsidR="00180298" w:rsidRDefault="00180298" w:rsidP="00B20092">
      <w:pPr>
        <w:numPr>
          <w:ilvl w:val="0"/>
          <w:numId w:val="1"/>
        </w:numPr>
        <w:spacing w:after="200" w:line="276" w:lineRule="auto"/>
        <w:jc w:val="left"/>
      </w:pPr>
      <w:r w:rsidRPr="001962D1">
        <w:t xml:space="preserve">Confirmation of </w:t>
      </w:r>
      <w:r w:rsidRPr="001962D1">
        <w:rPr>
          <w:b/>
          <w:bCs/>
        </w:rPr>
        <w:t>tax clearance</w:t>
      </w:r>
      <w:r w:rsidRPr="001962D1">
        <w:t xml:space="preserve">, </w:t>
      </w:r>
      <w:r w:rsidRPr="001962D1">
        <w:rPr>
          <w:b/>
          <w:bCs/>
        </w:rPr>
        <w:t>professional indemnity</w:t>
      </w:r>
      <w:r w:rsidRPr="001962D1">
        <w:t xml:space="preserve">, and </w:t>
      </w:r>
      <w:r w:rsidRPr="001962D1">
        <w:rPr>
          <w:b/>
          <w:bCs/>
        </w:rPr>
        <w:t>public liability insurance</w:t>
      </w:r>
      <w:r w:rsidRPr="001962D1">
        <w:t>.</w:t>
      </w:r>
    </w:p>
    <w:p w14:paraId="16464867" w14:textId="76666065" w:rsidR="009B5F8A" w:rsidRPr="001962D1" w:rsidRDefault="009B5F8A" w:rsidP="00B20092">
      <w:pPr>
        <w:numPr>
          <w:ilvl w:val="0"/>
          <w:numId w:val="1"/>
        </w:numPr>
        <w:spacing w:after="200" w:line="276" w:lineRule="auto"/>
        <w:jc w:val="left"/>
      </w:pPr>
      <w:r w:rsidRPr="009B5F8A">
        <w:t>any other documentation required under the Instruction to Tenderers and Tender Schedule</w:t>
      </w:r>
    </w:p>
    <w:p w14:paraId="064AC13A" w14:textId="42BBB393" w:rsidR="00F65B7F" w:rsidRDefault="00180298" w:rsidP="00180298">
      <w:r w:rsidRPr="001962D1">
        <w:t xml:space="preserve">All </w:t>
      </w:r>
      <w:r w:rsidR="00F65B7F">
        <w:t xml:space="preserve">tender </w:t>
      </w:r>
      <w:r w:rsidRPr="001962D1">
        <w:t xml:space="preserve">submissions must be </w:t>
      </w:r>
      <w:r w:rsidR="00F65B7F">
        <w:t>submitted online.</w:t>
      </w:r>
    </w:p>
    <w:p w14:paraId="62454EEA" w14:textId="5B06CFDC" w:rsidR="00F64348" w:rsidRDefault="003F1D49" w:rsidP="00ED1555">
      <w:pPr>
        <w:pStyle w:val="Heading1"/>
      </w:pPr>
      <w:bookmarkStart w:id="19" w:name="_Toc231394735"/>
      <w:bookmarkEnd w:id="7"/>
      <w:r>
        <w:t>9</w:t>
      </w:r>
      <w:r w:rsidR="00ED1555">
        <w:t>.0</w:t>
      </w:r>
      <w:r w:rsidR="00F64348">
        <w:t xml:space="preserve">: </w:t>
      </w:r>
      <w:r w:rsidR="00527DFC">
        <w:t>Contract Award Criteria</w:t>
      </w:r>
      <w:r w:rsidR="00F64348">
        <w:t>:</w:t>
      </w:r>
      <w:bookmarkEnd w:id="19"/>
    </w:p>
    <w:p w14:paraId="4BF45905" w14:textId="77777777" w:rsidR="000505B8" w:rsidRPr="000505B8" w:rsidRDefault="000505B8" w:rsidP="000505B8">
      <w:r w:rsidRPr="000505B8">
        <w:t>Wicklow County Council does not bind itself to accept the lowest or any tender, and no person making a submission will be remunerated for any costs incurred in the preparation of a tender submission.</w:t>
      </w:r>
    </w:p>
    <w:p w14:paraId="7807F40C" w14:textId="77777777" w:rsidR="000505B8" w:rsidRPr="000505B8" w:rsidRDefault="000505B8" w:rsidP="000505B8">
      <w:r w:rsidRPr="000505B8">
        <w:t>The Contracting Authority reserves the right to:</w:t>
      </w:r>
    </w:p>
    <w:p w14:paraId="642A6B64" w14:textId="77777777" w:rsidR="000505B8" w:rsidRPr="000505B8" w:rsidRDefault="000505B8" w:rsidP="00B20092">
      <w:pPr>
        <w:numPr>
          <w:ilvl w:val="0"/>
          <w:numId w:val="7"/>
        </w:numPr>
      </w:pPr>
      <w:r w:rsidRPr="000505B8">
        <w:t xml:space="preserve">Seek clarification of any submission; </w:t>
      </w:r>
    </w:p>
    <w:p w14:paraId="4A66BF0F" w14:textId="77777777" w:rsidR="000505B8" w:rsidRPr="000505B8" w:rsidRDefault="000505B8" w:rsidP="00B20092">
      <w:pPr>
        <w:numPr>
          <w:ilvl w:val="0"/>
          <w:numId w:val="7"/>
        </w:numPr>
      </w:pPr>
      <w:r w:rsidRPr="000505B8">
        <w:t xml:space="preserve">Verify information provided; </w:t>
      </w:r>
    </w:p>
    <w:p w14:paraId="62BC7338" w14:textId="77777777" w:rsidR="000505B8" w:rsidRPr="000505B8" w:rsidRDefault="000505B8" w:rsidP="00B20092">
      <w:pPr>
        <w:numPr>
          <w:ilvl w:val="0"/>
          <w:numId w:val="7"/>
        </w:numPr>
      </w:pPr>
      <w:r w:rsidRPr="000505B8">
        <w:t xml:space="preserve">Reject abnormally low tenders; </w:t>
      </w:r>
    </w:p>
    <w:p w14:paraId="729D2433" w14:textId="77777777" w:rsidR="000505B8" w:rsidRPr="000505B8" w:rsidRDefault="000505B8" w:rsidP="00B20092">
      <w:pPr>
        <w:numPr>
          <w:ilvl w:val="0"/>
          <w:numId w:val="7"/>
        </w:numPr>
      </w:pPr>
      <w:r w:rsidRPr="000505B8">
        <w:t>Cancel or suspend the procurement process at any stage.</w:t>
      </w:r>
    </w:p>
    <w:p w14:paraId="518C5B4F" w14:textId="77777777" w:rsidR="000505B8" w:rsidRDefault="000505B8" w:rsidP="000505B8"/>
    <w:p w14:paraId="310F75F0" w14:textId="463C316B" w:rsidR="000505B8" w:rsidRPr="000505B8" w:rsidRDefault="000505B8" w:rsidP="000505B8">
      <w:r w:rsidRPr="000505B8">
        <w:t>The consultancy services shall be delivered under</w:t>
      </w:r>
      <w:r>
        <w:t xml:space="preserve"> the </w:t>
      </w:r>
      <w:r w:rsidRPr="000505B8">
        <w:rPr>
          <w:b/>
          <w:bCs/>
        </w:rPr>
        <w:t>Standard Conditions of Engagement for Consultancy Services (Technical) – COE1</w:t>
      </w:r>
      <w:r>
        <w:t xml:space="preserve">. </w:t>
      </w:r>
      <w:r w:rsidRPr="000505B8">
        <w:t xml:space="preserve">The procurement and delivery of any subsequent works arising from this commission will be undertaken separately by Wicklow County Council, in accordance with the </w:t>
      </w:r>
      <w:r w:rsidRPr="000505B8">
        <w:rPr>
          <w:b/>
          <w:bCs/>
        </w:rPr>
        <w:t>Capital Works Management Framework (CWMF)</w:t>
      </w:r>
      <w:r w:rsidRPr="000505B8">
        <w:t xml:space="preserve"> and applicable </w:t>
      </w:r>
      <w:r w:rsidRPr="000505B8">
        <w:rPr>
          <w:b/>
          <w:bCs/>
        </w:rPr>
        <w:t>Office of Government Procurement (OGP)</w:t>
      </w:r>
      <w:r w:rsidRPr="000505B8">
        <w:t xml:space="preserve"> guidance.</w:t>
      </w:r>
      <w:r w:rsidR="003B0603">
        <w:t xml:space="preserve"> For more details refer to the </w:t>
      </w:r>
      <w:r w:rsidR="003B0603" w:rsidRPr="003B0603">
        <w:rPr>
          <w:b/>
          <w:bCs/>
        </w:rPr>
        <w:t>Instruction to Tenderers</w:t>
      </w:r>
      <w:r w:rsidR="003B0603">
        <w:t xml:space="preserve"> and other contract documents.</w:t>
      </w:r>
    </w:p>
    <w:p w14:paraId="5E3B8408" w14:textId="7547D68F" w:rsidR="00A91203" w:rsidRDefault="00A91203" w:rsidP="00A91203"/>
    <w:p w14:paraId="4592C2D2" w14:textId="13AF9AFB" w:rsidR="000505B8" w:rsidRPr="000505B8" w:rsidRDefault="000505B8" w:rsidP="000505B8">
      <w:pPr>
        <w:rPr>
          <w:b/>
          <w:bCs/>
        </w:rPr>
      </w:pPr>
      <w:r w:rsidRPr="000505B8">
        <w:rPr>
          <w:b/>
          <w:bCs/>
        </w:rPr>
        <w:t>Assessment Process</w:t>
      </w:r>
      <w:r>
        <w:rPr>
          <w:b/>
          <w:bCs/>
        </w:rPr>
        <w:t>:</w:t>
      </w:r>
    </w:p>
    <w:p w14:paraId="2A48C456" w14:textId="77777777" w:rsidR="000505B8" w:rsidRPr="000505B8" w:rsidRDefault="000505B8" w:rsidP="000505B8">
      <w:r w:rsidRPr="000505B8">
        <w:t xml:space="preserve">The procurement process will be conducted under the </w:t>
      </w:r>
      <w:r w:rsidRPr="000505B8">
        <w:rPr>
          <w:b/>
          <w:bCs/>
        </w:rPr>
        <w:t>Open Procedure</w:t>
      </w:r>
      <w:r w:rsidRPr="000505B8">
        <w:t xml:space="preserve"> and will comprise:</w:t>
      </w:r>
    </w:p>
    <w:p w14:paraId="44A0ED1C" w14:textId="77777777" w:rsidR="000505B8" w:rsidRPr="000505B8" w:rsidRDefault="000505B8" w:rsidP="000505B8">
      <w:pPr>
        <w:rPr>
          <w:b/>
          <w:bCs/>
        </w:rPr>
      </w:pPr>
      <w:r w:rsidRPr="000505B8">
        <w:rPr>
          <w:b/>
          <w:bCs/>
        </w:rPr>
        <w:t>(a) Suitability Assessment Questionnaire (SAQ)</w:t>
      </w:r>
    </w:p>
    <w:p w14:paraId="6CB52B27" w14:textId="77777777" w:rsidR="000505B8" w:rsidRPr="000505B8" w:rsidRDefault="000505B8" w:rsidP="000505B8">
      <w:r w:rsidRPr="000505B8">
        <w:t>Tenderers will be required to demonstrate their:</w:t>
      </w:r>
    </w:p>
    <w:p w14:paraId="7D456B27" w14:textId="77777777" w:rsidR="000505B8" w:rsidRPr="000505B8" w:rsidRDefault="000505B8" w:rsidP="00B20092">
      <w:pPr>
        <w:numPr>
          <w:ilvl w:val="0"/>
          <w:numId w:val="8"/>
        </w:numPr>
      </w:pPr>
      <w:r w:rsidRPr="000505B8">
        <w:t xml:space="preserve">Financial and economic standing; </w:t>
      </w:r>
    </w:p>
    <w:p w14:paraId="6B2CBE43" w14:textId="77777777" w:rsidR="000505B8" w:rsidRPr="000505B8" w:rsidRDefault="000505B8" w:rsidP="00B20092">
      <w:pPr>
        <w:numPr>
          <w:ilvl w:val="0"/>
          <w:numId w:val="8"/>
        </w:numPr>
      </w:pPr>
      <w:r w:rsidRPr="000505B8">
        <w:t xml:space="preserve">Technical and professional capability; </w:t>
      </w:r>
    </w:p>
    <w:p w14:paraId="2E8BFD5D" w14:textId="77777777" w:rsidR="000505B8" w:rsidRDefault="000505B8" w:rsidP="00B20092">
      <w:pPr>
        <w:numPr>
          <w:ilvl w:val="0"/>
          <w:numId w:val="8"/>
        </w:numPr>
      </w:pPr>
      <w:r w:rsidRPr="000505B8">
        <w:t xml:space="preserve">Relevant experience and competence to deliver the services. </w:t>
      </w:r>
    </w:p>
    <w:p w14:paraId="7187D6F0" w14:textId="77777777" w:rsidR="000505B8" w:rsidRPr="00105174" w:rsidRDefault="000505B8" w:rsidP="00B20092">
      <w:pPr>
        <w:pStyle w:val="ListParagraph"/>
        <w:widowControl w:val="0"/>
        <w:numPr>
          <w:ilvl w:val="0"/>
          <w:numId w:val="8"/>
        </w:numPr>
        <w:tabs>
          <w:tab w:val="left" w:pos="1365"/>
          <w:tab w:val="left" w:pos="1366"/>
        </w:tabs>
        <w:autoSpaceDE w:val="0"/>
        <w:autoSpaceDN w:val="0"/>
        <w:contextualSpacing w:val="0"/>
        <w:jc w:val="left"/>
      </w:pPr>
      <w:r w:rsidRPr="00105174">
        <w:t>Tax</w:t>
      </w:r>
      <w:r w:rsidRPr="00ED1555">
        <w:t xml:space="preserve"> </w:t>
      </w:r>
      <w:r w:rsidRPr="00105174">
        <w:t>clearance</w:t>
      </w:r>
      <w:r w:rsidRPr="00ED1555">
        <w:t xml:space="preserve"> certificate,</w:t>
      </w:r>
    </w:p>
    <w:p w14:paraId="034D9B2B" w14:textId="77777777" w:rsidR="000505B8" w:rsidRPr="00105174" w:rsidRDefault="000505B8" w:rsidP="00B20092">
      <w:pPr>
        <w:pStyle w:val="ListParagraph"/>
        <w:widowControl w:val="0"/>
        <w:numPr>
          <w:ilvl w:val="0"/>
          <w:numId w:val="8"/>
        </w:numPr>
        <w:tabs>
          <w:tab w:val="left" w:pos="1365"/>
          <w:tab w:val="left" w:pos="1366"/>
        </w:tabs>
        <w:autoSpaceDE w:val="0"/>
        <w:autoSpaceDN w:val="0"/>
        <w:contextualSpacing w:val="0"/>
        <w:jc w:val="left"/>
      </w:pPr>
      <w:r w:rsidRPr="00105174">
        <w:lastRenderedPageBreak/>
        <w:t>E.L.</w:t>
      </w:r>
      <w:r w:rsidRPr="00ED1555">
        <w:t xml:space="preserve"> </w:t>
      </w:r>
      <w:r w:rsidRPr="00105174">
        <w:t>insurances</w:t>
      </w:r>
      <w:r w:rsidRPr="00ED1555">
        <w:t xml:space="preserve"> (€13,000,000)</w:t>
      </w:r>
    </w:p>
    <w:p w14:paraId="53467C57" w14:textId="77777777" w:rsidR="000505B8" w:rsidRPr="00105174" w:rsidRDefault="000505B8" w:rsidP="00B20092">
      <w:pPr>
        <w:pStyle w:val="ListParagraph"/>
        <w:widowControl w:val="0"/>
        <w:numPr>
          <w:ilvl w:val="0"/>
          <w:numId w:val="8"/>
        </w:numPr>
        <w:tabs>
          <w:tab w:val="left" w:pos="1365"/>
          <w:tab w:val="left" w:pos="1366"/>
        </w:tabs>
        <w:autoSpaceDE w:val="0"/>
        <w:autoSpaceDN w:val="0"/>
        <w:contextualSpacing w:val="0"/>
        <w:jc w:val="left"/>
      </w:pPr>
      <w:r w:rsidRPr="00105174">
        <w:t>P.L.</w:t>
      </w:r>
      <w:r w:rsidRPr="00ED1555">
        <w:t xml:space="preserve"> </w:t>
      </w:r>
      <w:r w:rsidRPr="00105174">
        <w:t>insurance</w:t>
      </w:r>
      <w:r w:rsidRPr="00ED1555">
        <w:t xml:space="preserve"> (€6,500,00</w:t>
      </w:r>
      <w:r>
        <w:t>0</w:t>
      </w:r>
      <w:r w:rsidRPr="00ED1555">
        <w:t>)</w:t>
      </w:r>
    </w:p>
    <w:p w14:paraId="521CE688" w14:textId="77777777" w:rsidR="000505B8" w:rsidRPr="00105174" w:rsidRDefault="000505B8" w:rsidP="00B20092">
      <w:pPr>
        <w:pStyle w:val="ListParagraph"/>
        <w:widowControl w:val="0"/>
        <w:numPr>
          <w:ilvl w:val="0"/>
          <w:numId w:val="8"/>
        </w:numPr>
        <w:tabs>
          <w:tab w:val="left" w:pos="1365"/>
          <w:tab w:val="left" w:pos="1366"/>
        </w:tabs>
        <w:autoSpaceDE w:val="0"/>
        <w:autoSpaceDN w:val="0"/>
        <w:contextualSpacing w:val="0"/>
        <w:jc w:val="left"/>
      </w:pPr>
      <w:r w:rsidRPr="00105174">
        <w:t>P.I.</w:t>
      </w:r>
      <w:r w:rsidRPr="00ED1555">
        <w:t xml:space="preserve"> </w:t>
      </w:r>
      <w:r w:rsidRPr="00105174">
        <w:t>Insurance</w:t>
      </w:r>
      <w:r w:rsidRPr="00ED1555">
        <w:t xml:space="preserve"> </w:t>
      </w:r>
      <w:r>
        <w:t>(€1,000,000</w:t>
      </w:r>
    </w:p>
    <w:p w14:paraId="4B83975A" w14:textId="77777777" w:rsidR="000505B8" w:rsidRDefault="000505B8" w:rsidP="000505B8">
      <w:r w:rsidRPr="000505B8">
        <w:t>Only Tenderers who meet the minimum suitability requirements will proceed to full tender evaluation.</w:t>
      </w:r>
    </w:p>
    <w:p w14:paraId="125224E0" w14:textId="52D9437C" w:rsidR="000505B8" w:rsidRPr="000505B8" w:rsidRDefault="000505B8" w:rsidP="000505B8"/>
    <w:p w14:paraId="745D5C4B" w14:textId="77777777" w:rsidR="000505B8" w:rsidRPr="000505B8" w:rsidRDefault="000505B8" w:rsidP="000505B8">
      <w:pPr>
        <w:rPr>
          <w:b/>
          <w:bCs/>
        </w:rPr>
      </w:pPr>
      <w:r w:rsidRPr="000505B8">
        <w:rPr>
          <w:b/>
          <w:bCs/>
        </w:rPr>
        <w:t>(b) Award Criteria – Most Economically Advantageous Tender (MEAT)</w:t>
      </w:r>
    </w:p>
    <w:p w14:paraId="32120322" w14:textId="721FF751" w:rsidR="000505B8" w:rsidRDefault="000505B8" w:rsidP="000505B8">
      <w:r w:rsidRPr="000505B8">
        <w:t xml:space="preserve">The contract will be awarded on the basis of the </w:t>
      </w:r>
      <w:r w:rsidRPr="000505B8">
        <w:rPr>
          <w:b/>
          <w:bCs/>
        </w:rPr>
        <w:t>Most Economically Advantageous Tender (MEAT)</w:t>
      </w:r>
      <w:r w:rsidRPr="000505B8">
        <w:t>, assessed on the basis of</w:t>
      </w:r>
      <w:r>
        <w:t xml:space="preserve"> a Quality Price Ratio of </w:t>
      </w:r>
      <w:r w:rsidR="009B5F8A">
        <w:t>7</w:t>
      </w:r>
      <w:r>
        <w:t>0:</w:t>
      </w:r>
      <w:r w:rsidR="009B5F8A">
        <w:t>3</w:t>
      </w:r>
      <w:r>
        <w:t>0</w:t>
      </w:r>
      <w:r w:rsidR="003B3195">
        <w:t>.</w:t>
      </w:r>
    </w:p>
    <w:p w14:paraId="352224BE" w14:textId="77777777" w:rsidR="003B3195" w:rsidRDefault="003B3195" w:rsidP="000505B8"/>
    <w:p w14:paraId="6465CD75" w14:textId="27970A28" w:rsidR="003B3195" w:rsidRPr="003B3195" w:rsidRDefault="003B3195" w:rsidP="000505B8">
      <w:pPr>
        <w:rPr>
          <w:b/>
          <w:bCs/>
        </w:rPr>
      </w:pPr>
      <w:r w:rsidRPr="003B3195">
        <w:rPr>
          <w:b/>
          <w:bCs/>
        </w:rPr>
        <w:t>The Quality Criteria (</w:t>
      </w:r>
      <w:r w:rsidR="009B5F8A">
        <w:rPr>
          <w:b/>
          <w:bCs/>
        </w:rPr>
        <w:t>7</w:t>
      </w:r>
      <w:r w:rsidRPr="003B3195">
        <w:rPr>
          <w:b/>
          <w:bCs/>
        </w:rPr>
        <w:t>00 marks) includes the following:</w:t>
      </w:r>
    </w:p>
    <w:p w14:paraId="349B4FB8" w14:textId="0374E417" w:rsidR="003B3195" w:rsidRPr="000505B8" w:rsidRDefault="003B3195" w:rsidP="000505B8">
      <w:r w:rsidRPr="003B3195">
        <w:t>Quality Criteria A Project Delivery &amp; Capability:</w:t>
      </w:r>
    </w:p>
    <w:p w14:paraId="2C1F9A54" w14:textId="684E3636" w:rsidR="000505B8" w:rsidRPr="003B3195" w:rsidRDefault="003B3195" w:rsidP="003B3195">
      <w:pPr>
        <w:rPr>
          <w:i/>
          <w:iCs/>
        </w:rPr>
      </w:pPr>
      <w:r w:rsidRPr="003B3195">
        <w:rPr>
          <w:i/>
          <w:iCs/>
        </w:rPr>
        <w:t>Sub Criteria A1 Proposed Team</w:t>
      </w:r>
      <w:r w:rsidR="009B5F8A">
        <w:rPr>
          <w:i/>
          <w:iCs/>
        </w:rPr>
        <w:t xml:space="preserve"> </w:t>
      </w:r>
      <w:r w:rsidR="009B5F8A" w:rsidRPr="009B5F8A">
        <w:rPr>
          <w:i/>
          <w:iCs/>
        </w:rPr>
        <w:t>and Relevant Experience</w:t>
      </w:r>
      <w:r w:rsidRPr="003B3195">
        <w:rPr>
          <w:i/>
          <w:iCs/>
        </w:rPr>
        <w:t xml:space="preserve"> (</w:t>
      </w:r>
      <w:r w:rsidR="009B5F8A">
        <w:rPr>
          <w:i/>
          <w:iCs/>
        </w:rPr>
        <w:t>120</w:t>
      </w:r>
      <w:r w:rsidRPr="003B3195">
        <w:rPr>
          <w:i/>
          <w:iCs/>
        </w:rPr>
        <w:t xml:space="preserve"> marks)</w:t>
      </w:r>
    </w:p>
    <w:p w14:paraId="1F7A7C05" w14:textId="035AE1B7" w:rsidR="003B3195" w:rsidRPr="003B3195" w:rsidRDefault="003B3195" w:rsidP="003B3195">
      <w:pPr>
        <w:rPr>
          <w:i/>
          <w:iCs/>
        </w:rPr>
      </w:pPr>
      <w:r w:rsidRPr="003B3195">
        <w:rPr>
          <w:i/>
          <w:iCs/>
        </w:rPr>
        <w:t>Sub Criteria A2 Understanding of the Service Brief</w:t>
      </w:r>
      <w:r w:rsidR="009B5F8A">
        <w:rPr>
          <w:i/>
          <w:iCs/>
        </w:rPr>
        <w:t xml:space="preserve"> </w:t>
      </w:r>
      <w:r w:rsidR="009B5F8A" w:rsidRPr="009B5F8A">
        <w:rPr>
          <w:i/>
          <w:iCs/>
        </w:rPr>
        <w:t>and Project Context</w:t>
      </w:r>
      <w:r w:rsidRPr="003B3195">
        <w:rPr>
          <w:i/>
          <w:iCs/>
        </w:rPr>
        <w:t xml:space="preserve"> (1</w:t>
      </w:r>
      <w:r w:rsidR="009B5F8A">
        <w:rPr>
          <w:i/>
          <w:iCs/>
        </w:rPr>
        <w:t>4</w:t>
      </w:r>
      <w:r w:rsidRPr="003B3195">
        <w:rPr>
          <w:i/>
          <w:iCs/>
        </w:rPr>
        <w:t xml:space="preserve">0 marks) </w:t>
      </w:r>
    </w:p>
    <w:p w14:paraId="1A16C2A5" w14:textId="71E51733" w:rsidR="003B3195" w:rsidRPr="003B3195" w:rsidRDefault="003B3195" w:rsidP="003B3195">
      <w:pPr>
        <w:rPr>
          <w:i/>
          <w:iCs/>
        </w:rPr>
      </w:pPr>
      <w:r w:rsidRPr="003B3195">
        <w:rPr>
          <w:i/>
          <w:iCs/>
        </w:rPr>
        <w:t>Sub Criteria A3 Methodology and Approach to Service Delivery (</w:t>
      </w:r>
      <w:r w:rsidR="009B5F8A">
        <w:rPr>
          <w:i/>
          <w:iCs/>
        </w:rPr>
        <w:t>160</w:t>
      </w:r>
      <w:r w:rsidRPr="003B3195">
        <w:rPr>
          <w:i/>
          <w:iCs/>
        </w:rPr>
        <w:t xml:space="preserve"> marks)</w:t>
      </w:r>
    </w:p>
    <w:p w14:paraId="7635F9FF" w14:textId="43C73107" w:rsidR="003B3195" w:rsidRPr="003B3195" w:rsidRDefault="003B3195" w:rsidP="003B3195">
      <w:pPr>
        <w:rPr>
          <w:i/>
          <w:iCs/>
        </w:rPr>
      </w:pPr>
      <w:r>
        <w:rPr>
          <w:i/>
          <w:iCs/>
        </w:rPr>
        <w:t>Sub</w:t>
      </w:r>
      <w:r w:rsidRPr="003B3195">
        <w:rPr>
          <w:i/>
          <w:iCs/>
        </w:rPr>
        <w:t xml:space="preserve"> Criteria A4 </w:t>
      </w:r>
      <w:r w:rsidR="009B5F8A" w:rsidRPr="009B5F8A">
        <w:rPr>
          <w:i/>
          <w:iCs/>
        </w:rPr>
        <w:t>Resources, Programme and Project Management</w:t>
      </w:r>
      <w:r w:rsidRPr="003B3195">
        <w:rPr>
          <w:i/>
          <w:iCs/>
        </w:rPr>
        <w:t xml:space="preserve"> (</w:t>
      </w:r>
      <w:r w:rsidR="009B5F8A">
        <w:rPr>
          <w:i/>
          <w:iCs/>
        </w:rPr>
        <w:t>80</w:t>
      </w:r>
      <w:r w:rsidRPr="003B3195">
        <w:rPr>
          <w:i/>
          <w:iCs/>
        </w:rPr>
        <w:t xml:space="preserve"> marks)</w:t>
      </w:r>
    </w:p>
    <w:p w14:paraId="73599AD2" w14:textId="77777777" w:rsidR="003B3195" w:rsidRPr="003B3195" w:rsidRDefault="003B3195" w:rsidP="003B3195"/>
    <w:p w14:paraId="0373E189" w14:textId="0F9FF6C0" w:rsidR="003B3195" w:rsidRPr="009B5F8A" w:rsidRDefault="003B3195" w:rsidP="003B3195">
      <w:r w:rsidRPr="009B5F8A">
        <w:t>Quality Criteria B Technical &amp; Sustainability:</w:t>
      </w:r>
    </w:p>
    <w:p w14:paraId="335425FD" w14:textId="7C6417DC" w:rsidR="003B3195" w:rsidRPr="003B3195" w:rsidRDefault="003B3195" w:rsidP="003B3195">
      <w:pPr>
        <w:rPr>
          <w:i/>
          <w:iCs/>
        </w:rPr>
      </w:pPr>
      <w:r w:rsidRPr="003B3195">
        <w:rPr>
          <w:i/>
          <w:iCs/>
        </w:rPr>
        <w:t xml:space="preserve">Sub Criteria B1 </w:t>
      </w:r>
      <w:r w:rsidR="009B5F8A" w:rsidRPr="009B5F8A">
        <w:rPr>
          <w:i/>
          <w:iCs/>
        </w:rPr>
        <w:t>Relevant Project Example</w:t>
      </w:r>
      <w:r w:rsidRPr="003B3195">
        <w:rPr>
          <w:i/>
          <w:iCs/>
        </w:rPr>
        <w:t xml:space="preserve"> (100 marks)</w:t>
      </w:r>
    </w:p>
    <w:p w14:paraId="0D393810" w14:textId="3049A456" w:rsidR="003B3195" w:rsidRPr="003B3195" w:rsidRDefault="003B3195" w:rsidP="003B3195">
      <w:pPr>
        <w:rPr>
          <w:i/>
          <w:iCs/>
        </w:rPr>
      </w:pPr>
      <w:r w:rsidRPr="003B3195">
        <w:rPr>
          <w:i/>
          <w:iCs/>
        </w:rPr>
        <w:t xml:space="preserve">Sub Criteria B2 </w:t>
      </w:r>
      <w:r w:rsidR="009B5F8A" w:rsidRPr="009B5F8A">
        <w:rPr>
          <w:i/>
          <w:iCs/>
        </w:rPr>
        <w:t>Drainage, Nature Based SuDS, Biodiversity and Climate Resilience Approach</w:t>
      </w:r>
      <w:r w:rsidRPr="003B3195">
        <w:rPr>
          <w:i/>
          <w:iCs/>
        </w:rPr>
        <w:t xml:space="preserve"> (100 marks) </w:t>
      </w:r>
    </w:p>
    <w:p w14:paraId="59BFC6B6" w14:textId="77777777" w:rsidR="003B3195" w:rsidRPr="003B3195" w:rsidRDefault="003B3195" w:rsidP="003B3195"/>
    <w:p w14:paraId="2D371A2C" w14:textId="77777777" w:rsidR="003B3195" w:rsidRPr="009B5F8A" w:rsidRDefault="003B3195" w:rsidP="003B3195">
      <w:pPr>
        <w:rPr>
          <w:b/>
          <w:bCs/>
        </w:rPr>
      </w:pPr>
      <w:r w:rsidRPr="009B5F8A">
        <w:rPr>
          <w:b/>
          <w:bCs/>
        </w:rPr>
        <w:t>Minimum Quality Threshold</w:t>
      </w:r>
    </w:p>
    <w:p w14:paraId="35F3CC99" w14:textId="621F692F" w:rsidR="003B3195" w:rsidRPr="003B3195" w:rsidRDefault="003B3195" w:rsidP="003B3195">
      <w:r w:rsidRPr="003B3195">
        <w:t xml:space="preserve">Tenderers must achieve a minimum score of </w:t>
      </w:r>
      <w:r w:rsidR="009B5F8A">
        <w:t>3</w:t>
      </w:r>
      <w:r w:rsidRPr="003B3195">
        <w:t xml:space="preserve">50 marks out of </w:t>
      </w:r>
      <w:r w:rsidR="009B5F8A">
        <w:t>7</w:t>
      </w:r>
      <w:r w:rsidRPr="003B3195">
        <w:t xml:space="preserve">00 under the quality assessment. </w:t>
      </w:r>
      <w:r w:rsidR="009B5F8A" w:rsidRPr="009B5F8A">
        <w:t>Tenders scoring below this threshold may be excluded from further consideration and may not proceed to the price evaluation stage</w:t>
      </w:r>
      <w:r w:rsidRPr="003B3195">
        <w:t>.</w:t>
      </w:r>
    </w:p>
    <w:p w14:paraId="64FCCF6A" w14:textId="77777777" w:rsidR="003B3195" w:rsidRPr="003B3195" w:rsidRDefault="003B3195" w:rsidP="003B3195"/>
    <w:p w14:paraId="51ADFA6F" w14:textId="77777777" w:rsidR="003B3195" w:rsidRPr="009B5F8A" w:rsidRDefault="003B3195" w:rsidP="003B3195">
      <w:pPr>
        <w:rPr>
          <w:b/>
          <w:bCs/>
        </w:rPr>
      </w:pPr>
      <w:r w:rsidRPr="009B5F8A">
        <w:rPr>
          <w:b/>
          <w:bCs/>
        </w:rPr>
        <w:t>Note on Pre-Tender Site Inspection</w:t>
      </w:r>
    </w:p>
    <w:p w14:paraId="1A6D67DE" w14:textId="77777777" w:rsidR="003B3195" w:rsidRDefault="003B3195" w:rsidP="00CC0D04">
      <w:r w:rsidRPr="003B3195">
        <w:t>Tenderers may request a site inspection through the tender query process. However, it is acknowledged that not all Tenderers may undertake a pre-tender site inspection. Tenderers will not be disadvantaged where a site inspection has not been undertaken.</w:t>
      </w:r>
    </w:p>
    <w:p w14:paraId="152B8F36" w14:textId="77777777" w:rsidR="003B0603" w:rsidRPr="003B3195" w:rsidRDefault="003B0603" w:rsidP="00CC0D04"/>
    <w:p w14:paraId="3F8FA1FC" w14:textId="42DCB9B1" w:rsidR="00A91203" w:rsidRDefault="009B5F8A" w:rsidP="00CC0D04">
      <w:pPr>
        <w:pStyle w:val="BodyText"/>
        <w:spacing w:line="360" w:lineRule="auto"/>
        <w:jc w:val="both"/>
        <w:rPr>
          <w:rFonts w:ascii="Times New Roman" w:eastAsiaTheme="minorHAnsi" w:hAnsi="Times New Roman" w:cs="Times New Roman"/>
          <w:sz w:val="24"/>
          <w:szCs w:val="24"/>
          <w:lang w:val="en-IE"/>
        </w:rPr>
      </w:pPr>
      <w:r w:rsidRPr="009B5F8A">
        <w:rPr>
          <w:rFonts w:ascii="Times New Roman" w:eastAsiaTheme="minorHAnsi" w:hAnsi="Times New Roman" w:cs="Times New Roman"/>
          <w:sz w:val="24"/>
          <w:szCs w:val="24"/>
          <w:lang w:val="en-IE"/>
        </w:rPr>
        <w:lastRenderedPageBreak/>
        <w:t>Quality assessment will focus on the Tenderer’s professional understanding of the brief, relevant experience, proposed methodology, assumptions, risk management approach and ability to validate existing site conditions during the initial survey, mapping and feasibility stages of the commission</w:t>
      </w:r>
      <w:r w:rsidR="003B3195" w:rsidRPr="003B3195">
        <w:rPr>
          <w:rFonts w:ascii="Times New Roman" w:eastAsiaTheme="minorHAnsi" w:hAnsi="Times New Roman" w:cs="Times New Roman"/>
          <w:sz w:val="24"/>
          <w:szCs w:val="24"/>
          <w:lang w:val="en-IE"/>
        </w:rPr>
        <w:t>.</w:t>
      </w:r>
    </w:p>
    <w:p w14:paraId="6696E645" w14:textId="77777777" w:rsidR="009B5F8A" w:rsidRDefault="009B5F8A" w:rsidP="003B3195">
      <w:pPr>
        <w:pStyle w:val="BodyText"/>
        <w:spacing w:line="360" w:lineRule="auto"/>
        <w:rPr>
          <w:rFonts w:ascii="Times New Roman" w:eastAsiaTheme="minorHAnsi" w:hAnsi="Times New Roman" w:cs="Times New Roman"/>
          <w:sz w:val="24"/>
          <w:szCs w:val="24"/>
          <w:lang w:val="en-IE"/>
        </w:rPr>
      </w:pPr>
    </w:p>
    <w:p w14:paraId="091A5ED4" w14:textId="77777777" w:rsidR="009B5F8A" w:rsidRPr="009B5F8A" w:rsidRDefault="009B5F8A" w:rsidP="00CC0D04">
      <w:pPr>
        <w:rPr>
          <w:b/>
          <w:bCs/>
        </w:rPr>
      </w:pPr>
      <w:r w:rsidRPr="009B5F8A">
        <w:rPr>
          <w:b/>
          <w:bCs/>
        </w:rPr>
        <w:t>Suggested Anticipated Contract Period</w:t>
      </w:r>
    </w:p>
    <w:p w14:paraId="53B4A2C3" w14:textId="77777777" w:rsidR="009B5F8A" w:rsidRDefault="009B5F8A" w:rsidP="00CC0D04">
      <w:pPr>
        <w:pStyle w:val="BodyText"/>
        <w:spacing w:line="360" w:lineRule="auto"/>
        <w:jc w:val="both"/>
        <w:rPr>
          <w:rFonts w:ascii="Times New Roman" w:eastAsiaTheme="minorHAnsi" w:hAnsi="Times New Roman" w:cs="Times New Roman"/>
          <w:sz w:val="24"/>
          <w:szCs w:val="24"/>
          <w:lang w:val="en-IE"/>
        </w:rPr>
      </w:pPr>
      <w:r w:rsidRPr="009B5F8A">
        <w:rPr>
          <w:rFonts w:ascii="Times New Roman" w:eastAsiaTheme="minorHAnsi" w:hAnsi="Times New Roman" w:cs="Times New Roman"/>
          <w:sz w:val="24"/>
          <w:szCs w:val="24"/>
          <w:lang w:val="en-IE"/>
        </w:rPr>
        <w:t xml:space="preserve">The anticipated contract period is approximately </w:t>
      </w:r>
      <w:r w:rsidRPr="009B5F8A">
        <w:rPr>
          <w:rFonts w:ascii="Times New Roman" w:eastAsiaTheme="minorHAnsi" w:hAnsi="Times New Roman" w:cs="Times New Roman"/>
          <w:b/>
          <w:bCs/>
          <w:sz w:val="24"/>
          <w:szCs w:val="24"/>
          <w:lang w:val="en-IE"/>
        </w:rPr>
        <w:t>12 months from appointment</w:t>
      </w:r>
      <w:r w:rsidRPr="009B5F8A">
        <w:rPr>
          <w:rFonts w:ascii="Times New Roman" w:eastAsiaTheme="minorHAnsi" w:hAnsi="Times New Roman" w:cs="Times New Roman"/>
          <w:sz w:val="24"/>
          <w:szCs w:val="24"/>
          <w:lang w:val="en-IE"/>
        </w:rPr>
        <w:t>, including site analysis, feasibility assessment, Landscape Masterplan preparation, Part 8 planning support, tender documentation and construction-stage services, subject to project approval and instruction.</w:t>
      </w:r>
    </w:p>
    <w:p w14:paraId="0B7D3E9D" w14:textId="77777777" w:rsidR="00CC0D04" w:rsidRPr="009B5F8A" w:rsidRDefault="00CC0D04" w:rsidP="009B5F8A">
      <w:pPr>
        <w:pStyle w:val="BodyText"/>
        <w:spacing w:line="360" w:lineRule="auto"/>
        <w:rPr>
          <w:rFonts w:ascii="Times New Roman" w:eastAsiaTheme="minorHAnsi" w:hAnsi="Times New Roman" w:cs="Times New Roman"/>
          <w:sz w:val="24"/>
          <w:szCs w:val="24"/>
          <w:lang w:val="en-IE"/>
        </w:rPr>
      </w:pPr>
    </w:p>
    <w:p w14:paraId="1F26763F" w14:textId="77777777" w:rsidR="00CC0D04" w:rsidRPr="00CC0D04" w:rsidRDefault="00CC0D04" w:rsidP="00CC0D04">
      <w:pPr>
        <w:rPr>
          <w:b/>
          <w:bCs/>
        </w:rPr>
      </w:pPr>
      <w:r w:rsidRPr="00CC0D04">
        <w:rPr>
          <w:b/>
          <w:bCs/>
        </w:rPr>
        <w:t>Suggested Discipline / Time Input Schedule</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7556"/>
        <w:gridCol w:w="1460"/>
      </w:tblGrid>
      <w:tr w:rsidR="00CC0D04" w:rsidRPr="00CC0D04" w14:paraId="0F9BD44A" w14:textId="77777777" w:rsidTr="00CC0D04">
        <w:trPr>
          <w:tblHeader/>
          <w:tblCellSpacing w:w="15" w:type="dxa"/>
        </w:trPr>
        <w:tc>
          <w:tcPr>
            <w:tcW w:w="0" w:type="auto"/>
            <w:vAlign w:val="center"/>
            <w:hideMark/>
          </w:tcPr>
          <w:p w14:paraId="219320EF" w14:textId="77777777" w:rsidR="00CC0D04" w:rsidRPr="00CC0D04" w:rsidRDefault="00CC0D04" w:rsidP="00CC0D04">
            <w:pPr>
              <w:pStyle w:val="BodyText"/>
              <w:spacing w:line="360" w:lineRule="auto"/>
              <w:rPr>
                <w:rFonts w:ascii="Times New Roman" w:eastAsiaTheme="minorHAnsi" w:hAnsi="Times New Roman" w:cs="Times New Roman"/>
                <w:b/>
                <w:bCs/>
                <w:sz w:val="24"/>
                <w:szCs w:val="24"/>
                <w:lang w:val="en-IE"/>
              </w:rPr>
            </w:pPr>
            <w:r w:rsidRPr="00CC0D04">
              <w:rPr>
                <w:rFonts w:ascii="Times New Roman" w:eastAsiaTheme="minorHAnsi" w:hAnsi="Times New Roman" w:cs="Times New Roman"/>
                <w:b/>
                <w:bCs/>
                <w:sz w:val="24"/>
                <w:szCs w:val="24"/>
                <w:lang w:val="en-IE"/>
              </w:rPr>
              <w:t>Discipline / Role</w:t>
            </w:r>
          </w:p>
        </w:tc>
        <w:tc>
          <w:tcPr>
            <w:tcW w:w="0" w:type="auto"/>
            <w:vAlign w:val="center"/>
            <w:hideMark/>
          </w:tcPr>
          <w:p w14:paraId="246346B2" w14:textId="77777777" w:rsidR="00CC0D04" w:rsidRPr="00CC0D04" w:rsidRDefault="00CC0D04" w:rsidP="00CC0D04">
            <w:pPr>
              <w:pStyle w:val="BodyText"/>
              <w:spacing w:line="360" w:lineRule="auto"/>
              <w:rPr>
                <w:rFonts w:ascii="Times New Roman" w:eastAsiaTheme="minorHAnsi" w:hAnsi="Times New Roman" w:cs="Times New Roman"/>
                <w:b/>
                <w:bCs/>
                <w:sz w:val="24"/>
                <w:szCs w:val="24"/>
                <w:lang w:val="en-IE"/>
              </w:rPr>
            </w:pPr>
            <w:r w:rsidRPr="00CC0D04">
              <w:rPr>
                <w:rFonts w:ascii="Times New Roman" w:eastAsiaTheme="minorHAnsi" w:hAnsi="Times New Roman" w:cs="Times New Roman"/>
                <w:b/>
                <w:bCs/>
                <w:sz w:val="24"/>
                <w:szCs w:val="24"/>
                <w:lang w:val="en-IE"/>
              </w:rPr>
              <w:t>Indicative Hours</w:t>
            </w:r>
          </w:p>
        </w:tc>
      </w:tr>
      <w:tr w:rsidR="00CC0D04" w:rsidRPr="00CC0D04" w14:paraId="036212EF" w14:textId="77777777" w:rsidTr="00CC0D04">
        <w:trPr>
          <w:tblCellSpacing w:w="15" w:type="dxa"/>
        </w:trPr>
        <w:tc>
          <w:tcPr>
            <w:tcW w:w="0" w:type="auto"/>
            <w:vAlign w:val="center"/>
            <w:hideMark/>
          </w:tcPr>
          <w:p w14:paraId="682BC225" w14:textId="77777777" w:rsidR="00CC0D04" w:rsidRPr="00CC0D04" w:rsidRDefault="00CC0D04" w:rsidP="00CC0D04">
            <w:pPr>
              <w:pStyle w:val="BodyText"/>
              <w:spacing w:line="360" w:lineRule="auto"/>
              <w:rPr>
                <w:rFonts w:ascii="Times New Roman" w:eastAsiaTheme="minorHAnsi" w:hAnsi="Times New Roman" w:cs="Times New Roman"/>
                <w:sz w:val="24"/>
                <w:szCs w:val="24"/>
                <w:lang w:val="en-IE"/>
              </w:rPr>
            </w:pPr>
            <w:r w:rsidRPr="00CC0D04">
              <w:rPr>
                <w:rFonts w:ascii="Times New Roman" w:eastAsiaTheme="minorHAnsi" w:hAnsi="Times New Roman" w:cs="Times New Roman"/>
                <w:sz w:val="24"/>
                <w:szCs w:val="24"/>
                <w:lang w:val="en-IE"/>
              </w:rPr>
              <w:t>Project Landscape Architect / Lead Consultant, including stakeholder consultation, Part 8 coordination, tender documentation and tender support</w:t>
            </w:r>
          </w:p>
        </w:tc>
        <w:tc>
          <w:tcPr>
            <w:tcW w:w="0" w:type="auto"/>
            <w:vAlign w:val="center"/>
            <w:hideMark/>
          </w:tcPr>
          <w:p w14:paraId="71C3E62C" w14:textId="77777777" w:rsidR="00CC0D04" w:rsidRPr="00CC0D04" w:rsidRDefault="00CC0D04" w:rsidP="00CC0D04">
            <w:pPr>
              <w:pStyle w:val="BodyText"/>
              <w:spacing w:line="360" w:lineRule="auto"/>
              <w:rPr>
                <w:rFonts w:ascii="Times New Roman" w:eastAsiaTheme="minorHAnsi" w:hAnsi="Times New Roman" w:cs="Times New Roman"/>
                <w:sz w:val="24"/>
                <w:szCs w:val="24"/>
                <w:lang w:val="en-IE"/>
              </w:rPr>
            </w:pPr>
            <w:r w:rsidRPr="00CC0D04">
              <w:rPr>
                <w:rFonts w:ascii="Times New Roman" w:eastAsiaTheme="minorHAnsi" w:hAnsi="Times New Roman" w:cs="Times New Roman"/>
                <w:sz w:val="24"/>
                <w:szCs w:val="24"/>
                <w:lang w:val="en-IE"/>
              </w:rPr>
              <w:t>165</w:t>
            </w:r>
          </w:p>
        </w:tc>
      </w:tr>
      <w:tr w:rsidR="00CC0D04" w:rsidRPr="00CC0D04" w14:paraId="5B6DCA35" w14:textId="77777777" w:rsidTr="00CC0D04">
        <w:trPr>
          <w:tblCellSpacing w:w="15" w:type="dxa"/>
        </w:trPr>
        <w:tc>
          <w:tcPr>
            <w:tcW w:w="0" w:type="auto"/>
            <w:vAlign w:val="center"/>
            <w:hideMark/>
          </w:tcPr>
          <w:p w14:paraId="647D127E" w14:textId="77777777" w:rsidR="00CC0D04" w:rsidRPr="00CC0D04" w:rsidRDefault="00CC0D04" w:rsidP="00CC0D04">
            <w:pPr>
              <w:pStyle w:val="BodyText"/>
              <w:spacing w:line="360" w:lineRule="auto"/>
              <w:rPr>
                <w:rFonts w:ascii="Times New Roman" w:eastAsiaTheme="minorHAnsi" w:hAnsi="Times New Roman" w:cs="Times New Roman"/>
                <w:sz w:val="24"/>
                <w:szCs w:val="24"/>
                <w:lang w:val="en-IE"/>
              </w:rPr>
            </w:pPr>
            <w:r w:rsidRPr="00CC0D04">
              <w:rPr>
                <w:rFonts w:ascii="Times New Roman" w:eastAsiaTheme="minorHAnsi" w:hAnsi="Times New Roman" w:cs="Times New Roman"/>
                <w:sz w:val="24"/>
                <w:szCs w:val="24"/>
                <w:lang w:val="en-IE"/>
              </w:rPr>
              <w:t>Cemeteries and Burial Grounds Expert</w:t>
            </w:r>
          </w:p>
        </w:tc>
        <w:tc>
          <w:tcPr>
            <w:tcW w:w="0" w:type="auto"/>
            <w:vAlign w:val="center"/>
            <w:hideMark/>
          </w:tcPr>
          <w:p w14:paraId="2D3B6A67" w14:textId="77777777" w:rsidR="00CC0D04" w:rsidRPr="00CC0D04" w:rsidRDefault="00CC0D04" w:rsidP="00CC0D04">
            <w:pPr>
              <w:pStyle w:val="BodyText"/>
              <w:spacing w:line="360" w:lineRule="auto"/>
              <w:rPr>
                <w:rFonts w:ascii="Times New Roman" w:eastAsiaTheme="minorHAnsi" w:hAnsi="Times New Roman" w:cs="Times New Roman"/>
                <w:sz w:val="24"/>
                <w:szCs w:val="24"/>
                <w:lang w:val="en-IE"/>
              </w:rPr>
            </w:pPr>
            <w:r w:rsidRPr="00CC0D04">
              <w:rPr>
                <w:rFonts w:ascii="Times New Roman" w:eastAsiaTheme="minorHAnsi" w:hAnsi="Times New Roman" w:cs="Times New Roman"/>
                <w:sz w:val="24"/>
                <w:szCs w:val="24"/>
                <w:lang w:val="en-IE"/>
              </w:rPr>
              <w:t>40</w:t>
            </w:r>
          </w:p>
        </w:tc>
      </w:tr>
      <w:tr w:rsidR="00CC0D04" w:rsidRPr="00CC0D04" w14:paraId="5757610D" w14:textId="77777777" w:rsidTr="00CC0D04">
        <w:trPr>
          <w:tblCellSpacing w:w="15" w:type="dxa"/>
        </w:trPr>
        <w:tc>
          <w:tcPr>
            <w:tcW w:w="0" w:type="auto"/>
            <w:vAlign w:val="center"/>
            <w:hideMark/>
          </w:tcPr>
          <w:p w14:paraId="1DF33676" w14:textId="77777777" w:rsidR="00CC0D04" w:rsidRPr="00CC0D04" w:rsidRDefault="00CC0D04" w:rsidP="00CC0D04">
            <w:pPr>
              <w:pStyle w:val="BodyText"/>
              <w:spacing w:line="360" w:lineRule="auto"/>
              <w:rPr>
                <w:rFonts w:ascii="Times New Roman" w:eastAsiaTheme="minorHAnsi" w:hAnsi="Times New Roman" w:cs="Times New Roman"/>
                <w:sz w:val="24"/>
                <w:szCs w:val="24"/>
                <w:lang w:val="en-IE"/>
              </w:rPr>
            </w:pPr>
            <w:r w:rsidRPr="00CC0D04">
              <w:rPr>
                <w:rFonts w:ascii="Times New Roman" w:eastAsiaTheme="minorHAnsi" w:hAnsi="Times New Roman" w:cs="Times New Roman"/>
                <w:sz w:val="24"/>
                <w:szCs w:val="24"/>
                <w:lang w:val="en-IE"/>
              </w:rPr>
              <w:t>Project Civil / Drainage Engineer, including drainage assessment and topographical / measured survey coordination</w:t>
            </w:r>
          </w:p>
        </w:tc>
        <w:tc>
          <w:tcPr>
            <w:tcW w:w="0" w:type="auto"/>
            <w:vAlign w:val="center"/>
            <w:hideMark/>
          </w:tcPr>
          <w:p w14:paraId="167D133A" w14:textId="77777777" w:rsidR="00CC0D04" w:rsidRPr="00CC0D04" w:rsidRDefault="00CC0D04" w:rsidP="00CC0D04">
            <w:pPr>
              <w:pStyle w:val="BodyText"/>
              <w:spacing w:line="360" w:lineRule="auto"/>
              <w:rPr>
                <w:rFonts w:ascii="Times New Roman" w:eastAsiaTheme="minorHAnsi" w:hAnsi="Times New Roman" w:cs="Times New Roman"/>
                <w:sz w:val="24"/>
                <w:szCs w:val="24"/>
                <w:lang w:val="en-IE"/>
              </w:rPr>
            </w:pPr>
            <w:r w:rsidRPr="00CC0D04">
              <w:rPr>
                <w:rFonts w:ascii="Times New Roman" w:eastAsiaTheme="minorHAnsi" w:hAnsi="Times New Roman" w:cs="Times New Roman"/>
                <w:sz w:val="24"/>
                <w:szCs w:val="24"/>
                <w:lang w:val="en-IE"/>
              </w:rPr>
              <w:t>80</w:t>
            </w:r>
          </w:p>
        </w:tc>
      </w:tr>
      <w:tr w:rsidR="00CC0D04" w:rsidRPr="00CC0D04" w14:paraId="44D8FF87" w14:textId="77777777" w:rsidTr="00CC0D04">
        <w:trPr>
          <w:tblCellSpacing w:w="15" w:type="dxa"/>
        </w:trPr>
        <w:tc>
          <w:tcPr>
            <w:tcW w:w="0" w:type="auto"/>
            <w:vAlign w:val="center"/>
            <w:hideMark/>
          </w:tcPr>
          <w:p w14:paraId="4E33066A" w14:textId="77777777" w:rsidR="00CC0D04" w:rsidRPr="00CC0D04" w:rsidRDefault="00CC0D04" w:rsidP="00CC0D04">
            <w:pPr>
              <w:pStyle w:val="BodyText"/>
              <w:spacing w:line="360" w:lineRule="auto"/>
              <w:rPr>
                <w:rFonts w:ascii="Times New Roman" w:eastAsiaTheme="minorHAnsi" w:hAnsi="Times New Roman" w:cs="Times New Roman"/>
                <w:sz w:val="24"/>
                <w:szCs w:val="24"/>
                <w:lang w:val="en-IE"/>
              </w:rPr>
            </w:pPr>
            <w:r w:rsidRPr="00CC0D04">
              <w:rPr>
                <w:rFonts w:ascii="Times New Roman" w:eastAsiaTheme="minorHAnsi" w:hAnsi="Times New Roman" w:cs="Times New Roman"/>
                <w:sz w:val="24"/>
                <w:szCs w:val="24"/>
                <w:lang w:val="en-IE"/>
              </w:rPr>
              <w:t>Heritage Consultant</w:t>
            </w:r>
          </w:p>
        </w:tc>
        <w:tc>
          <w:tcPr>
            <w:tcW w:w="0" w:type="auto"/>
            <w:vAlign w:val="center"/>
            <w:hideMark/>
          </w:tcPr>
          <w:p w14:paraId="1689F06B" w14:textId="77777777" w:rsidR="00CC0D04" w:rsidRPr="00CC0D04" w:rsidRDefault="00CC0D04" w:rsidP="00CC0D04">
            <w:pPr>
              <w:pStyle w:val="BodyText"/>
              <w:spacing w:line="360" w:lineRule="auto"/>
              <w:rPr>
                <w:rFonts w:ascii="Times New Roman" w:eastAsiaTheme="minorHAnsi" w:hAnsi="Times New Roman" w:cs="Times New Roman"/>
                <w:sz w:val="24"/>
                <w:szCs w:val="24"/>
                <w:lang w:val="en-IE"/>
              </w:rPr>
            </w:pPr>
            <w:r w:rsidRPr="00CC0D04">
              <w:rPr>
                <w:rFonts w:ascii="Times New Roman" w:eastAsiaTheme="minorHAnsi" w:hAnsi="Times New Roman" w:cs="Times New Roman"/>
                <w:sz w:val="24"/>
                <w:szCs w:val="24"/>
                <w:lang w:val="en-IE"/>
              </w:rPr>
              <w:t>35</w:t>
            </w:r>
          </w:p>
        </w:tc>
      </w:tr>
      <w:tr w:rsidR="00CC0D04" w:rsidRPr="00CC0D04" w14:paraId="6CBA953F" w14:textId="77777777" w:rsidTr="00CC0D04">
        <w:trPr>
          <w:tblCellSpacing w:w="15" w:type="dxa"/>
        </w:trPr>
        <w:tc>
          <w:tcPr>
            <w:tcW w:w="0" w:type="auto"/>
            <w:vAlign w:val="center"/>
            <w:hideMark/>
          </w:tcPr>
          <w:p w14:paraId="53CFC2E5" w14:textId="77777777" w:rsidR="00CC0D04" w:rsidRPr="00CC0D04" w:rsidRDefault="00CC0D04" w:rsidP="00CC0D04">
            <w:pPr>
              <w:pStyle w:val="BodyText"/>
              <w:spacing w:line="360" w:lineRule="auto"/>
              <w:rPr>
                <w:rFonts w:ascii="Times New Roman" w:eastAsiaTheme="minorHAnsi" w:hAnsi="Times New Roman" w:cs="Times New Roman"/>
                <w:sz w:val="24"/>
                <w:szCs w:val="24"/>
                <w:lang w:val="en-IE"/>
              </w:rPr>
            </w:pPr>
            <w:r w:rsidRPr="00CC0D04">
              <w:rPr>
                <w:rFonts w:ascii="Times New Roman" w:eastAsiaTheme="minorHAnsi" w:hAnsi="Times New Roman" w:cs="Times New Roman"/>
                <w:sz w:val="24"/>
                <w:szCs w:val="24"/>
                <w:lang w:val="en-IE"/>
              </w:rPr>
              <w:t>Ecologist</w:t>
            </w:r>
          </w:p>
        </w:tc>
        <w:tc>
          <w:tcPr>
            <w:tcW w:w="0" w:type="auto"/>
            <w:vAlign w:val="center"/>
            <w:hideMark/>
          </w:tcPr>
          <w:p w14:paraId="6474B7C3" w14:textId="77777777" w:rsidR="00CC0D04" w:rsidRPr="00CC0D04" w:rsidRDefault="00CC0D04" w:rsidP="00CC0D04">
            <w:pPr>
              <w:pStyle w:val="BodyText"/>
              <w:spacing w:line="360" w:lineRule="auto"/>
              <w:rPr>
                <w:rFonts w:ascii="Times New Roman" w:eastAsiaTheme="minorHAnsi" w:hAnsi="Times New Roman" w:cs="Times New Roman"/>
                <w:sz w:val="24"/>
                <w:szCs w:val="24"/>
                <w:lang w:val="en-IE"/>
              </w:rPr>
            </w:pPr>
            <w:r w:rsidRPr="00CC0D04">
              <w:rPr>
                <w:rFonts w:ascii="Times New Roman" w:eastAsiaTheme="minorHAnsi" w:hAnsi="Times New Roman" w:cs="Times New Roman"/>
                <w:sz w:val="24"/>
                <w:szCs w:val="24"/>
                <w:lang w:val="en-IE"/>
              </w:rPr>
              <w:t>30</w:t>
            </w:r>
          </w:p>
        </w:tc>
      </w:tr>
      <w:tr w:rsidR="00CC0D04" w:rsidRPr="00CC0D04" w14:paraId="700A7459" w14:textId="77777777" w:rsidTr="00CC0D04">
        <w:trPr>
          <w:tblCellSpacing w:w="15" w:type="dxa"/>
        </w:trPr>
        <w:tc>
          <w:tcPr>
            <w:tcW w:w="0" w:type="auto"/>
            <w:vAlign w:val="center"/>
            <w:hideMark/>
          </w:tcPr>
          <w:p w14:paraId="4CFC70D2" w14:textId="77777777" w:rsidR="00CC0D04" w:rsidRPr="00CC0D04" w:rsidRDefault="00CC0D04" w:rsidP="00CC0D04">
            <w:pPr>
              <w:pStyle w:val="BodyText"/>
              <w:spacing w:line="360" w:lineRule="auto"/>
              <w:rPr>
                <w:rFonts w:ascii="Times New Roman" w:eastAsiaTheme="minorHAnsi" w:hAnsi="Times New Roman" w:cs="Times New Roman"/>
                <w:sz w:val="24"/>
                <w:szCs w:val="24"/>
                <w:lang w:val="en-IE"/>
              </w:rPr>
            </w:pPr>
            <w:r w:rsidRPr="00CC0D04">
              <w:rPr>
                <w:rFonts w:ascii="Times New Roman" w:eastAsiaTheme="minorHAnsi" w:hAnsi="Times New Roman" w:cs="Times New Roman"/>
                <w:sz w:val="24"/>
                <w:szCs w:val="24"/>
                <w:lang w:val="en-IE"/>
              </w:rPr>
              <w:t>Arboricultural Consultant</w:t>
            </w:r>
          </w:p>
        </w:tc>
        <w:tc>
          <w:tcPr>
            <w:tcW w:w="0" w:type="auto"/>
            <w:vAlign w:val="center"/>
            <w:hideMark/>
          </w:tcPr>
          <w:p w14:paraId="0B810787" w14:textId="77777777" w:rsidR="00CC0D04" w:rsidRPr="00CC0D04" w:rsidRDefault="00CC0D04" w:rsidP="00CC0D04">
            <w:pPr>
              <w:pStyle w:val="BodyText"/>
              <w:spacing w:line="360" w:lineRule="auto"/>
              <w:rPr>
                <w:rFonts w:ascii="Times New Roman" w:eastAsiaTheme="minorHAnsi" w:hAnsi="Times New Roman" w:cs="Times New Roman"/>
                <w:sz w:val="24"/>
                <w:szCs w:val="24"/>
                <w:lang w:val="en-IE"/>
              </w:rPr>
            </w:pPr>
            <w:r w:rsidRPr="00CC0D04">
              <w:rPr>
                <w:rFonts w:ascii="Times New Roman" w:eastAsiaTheme="minorHAnsi" w:hAnsi="Times New Roman" w:cs="Times New Roman"/>
                <w:sz w:val="24"/>
                <w:szCs w:val="24"/>
                <w:lang w:val="en-IE"/>
              </w:rPr>
              <w:t>25</w:t>
            </w:r>
          </w:p>
        </w:tc>
      </w:tr>
      <w:tr w:rsidR="00CC0D04" w:rsidRPr="00CC0D04" w14:paraId="3661C514" w14:textId="77777777" w:rsidTr="00CC0D04">
        <w:trPr>
          <w:tblCellSpacing w:w="15" w:type="dxa"/>
        </w:trPr>
        <w:tc>
          <w:tcPr>
            <w:tcW w:w="0" w:type="auto"/>
            <w:vAlign w:val="center"/>
            <w:hideMark/>
          </w:tcPr>
          <w:p w14:paraId="5C1E5DE9" w14:textId="77777777" w:rsidR="00CC0D04" w:rsidRPr="00CC0D04" w:rsidRDefault="00CC0D04" w:rsidP="00CC0D04">
            <w:pPr>
              <w:pStyle w:val="BodyText"/>
              <w:spacing w:line="360" w:lineRule="auto"/>
              <w:rPr>
                <w:rFonts w:ascii="Times New Roman" w:eastAsiaTheme="minorHAnsi" w:hAnsi="Times New Roman" w:cs="Times New Roman"/>
                <w:sz w:val="24"/>
                <w:szCs w:val="24"/>
                <w:lang w:val="en-IE"/>
              </w:rPr>
            </w:pPr>
            <w:r w:rsidRPr="00CC0D04">
              <w:rPr>
                <w:rFonts w:ascii="Times New Roman" w:eastAsiaTheme="minorHAnsi" w:hAnsi="Times New Roman" w:cs="Times New Roman"/>
                <w:sz w:val="24"/>
                <w:szCs w:val="24"/>
                <w:lang w:val="en-IE"/>
              </w:rPr>
              <w:t>Quantity Surveyor / Cost Consultant</w:t>
            </w:r>
          </w:p>
        </w:tc>
        <w:tc>
          <w:tcPr>
            <w:tcW w:w="0" w:type="auto"/>
            <w:vAlign w:val="center"/>
            <w:hideMark/>
          </w:tcPr>
          <w:p w14:paraId="14059CEC" w14:textId="77777777" w:rsidR="00CC0D04" w:rsidRPr="00CC0D04" w:rsidRDefault="00CC0D04" w:rsidP="00CC0D04">
            <w:pPr>
              <w:pStyle w:val="BodyText"/>
              <w:spacing w:line="360" w:lineRule="auto"/>
              <w:rPr>
                <w:rFonts w:ascii="Times New Roman" w:eastAsiaTheme="minorHAnsi" w:hAnsi="Times New Roman" w:cs="Times New Roman"/>
                <w:sz w:val="24"/>
                <w:szCs w:val="24"/>
                <w:lang w:val="en-IE"/>
              </w:rPr>
            </w:pPr>
            <w:r w:rsidRPr="00CC0D04">
              <w:rPr>
                <w:rFonts w:ascii="Times New Roman" w:eastAsiaTheme="minorHAnsi" w:hAnsi="Times New Roman" w:cs="Times New Roman"/>
                <w:sz w:val="24"/>
                <w:szCs w:val="24"/>
                <w:lang w:val="en-IE"/>
              </w:rPr>
              <w:t>30</w:t>
            </w:r>
          </w:p>
        </w:tc>
      </w:tr>
      <w:tr w:rsidR="00CC0D04" w:rsidRPr="00CC0D04" w14:paraId="17B702F3" w14:textId="77777777" w:rsidTr="00CC0D04">
        <w:trPr>
          <w:tblCellSpacing w:w="15" w:type="dxa"/>
        </w:trPr>
        <w:tc>
          <w:tcPr>
            <w:tcW w:w="0" w:type="auto"/>
            <w:vAlign w:val="center"/>
            <w:hideMark/>
          </w:tcPr>
          <w:p w14:paraId="5FD264B5" w14:textId="77777777" w:rsidR="00CC0D04" w:rsidRPr="00CC0D04" w:rsidRDefault="00CC0D04" w:rsidP="00CC0D04">
            <w:pPr>
              <w:pStyle w:val="BodyText"/>
              <w:spacing w:line="360" w:lineRule="auto"/>
              <w:rPr>
                <w:rFonts w:ascii="Times New Roman" w:eastAsiaTheme="minorHAnsi" w:hAnsi="Times New Roman" w:cs="Times New Roman"/>
                <w:sz w:val="24"/>
                <w:szCs w:val="24"/>
                <w:lang w:val="en-IE"/>
              </w:rPr>
            </w:pPr>
            <w:r w:rsidRPr="00CC0D04">
              <w:rPr>
                <w:rFonts w:ascii="Times New Roman" w:eastAsiaTheme="minorHAnsi" w:hAnsi="Times New Roman" w:cs="Times New Roman"/>
                <w:sz w:val="24"/>
                <w:szCs w:val="24"/>
                <w:lang w:val="en-IE"/>
              </w:rPr>
              <w:t>Accessibility / DMURS Consultant</w:t>
            </w:r>
          </w:p>
        </w:tc>
        <w:tc>
          <w:tcPr>
            <w:tcW w:w="0" w:type="auto"/>
            <w:vAlign w:val="center"/>
            <w:hideMark/>
          </w:tcPr>
          <w:p w14:paraId="256E68CB" w14:textId="77777777" w:rsidR="00CC0D04" w:rsidRPr="00CC0D04" w:rsidRDefault="00CC0D04" w:rsidP="00CC0D04">
            <w:pPr>
              <w:pStyle w:val="BodyText"/>
              <w:spacing w:line="360" w:lineRule="auto"/>
              <w:rPr>
                <w:rFonts w:ascii="Times New Roman" w:eastAsiaTheme="minorHAnsi" w:hAnsi="Times New Roman" w:cs="Times New Roman"/>
                <w:sz w:val="24"/>
                <w:szCs w:val="24"/>
                <w:lang w:val="en-IE"/>
              </w:rPr>
            </w:pPr>
            <w:r w:rsidRPr="00CC0D04">
              <w:rPr>
                <w:rFonts w:ascii="Times New Roman" w:eastAsiaTheme="minorHAnsi" w:hAnsi="Times New Roman" w:cs="Times New Roman"/>
                <w:sz w:val="24"/>
                <w:szCs w:val="24"/>
                <w:lang w:val="en-IE"/>
              </w:rPr>
              <w:t>25</w:t>
            </w:r>
          </w:p>
        </w:tc>
      </w:tr>
      <w:tr w:rsidR="00CC0D04" w:rsidRPr="00CC0D04" w14:paraId="35AB32BD" w14:textId="77777777" w:rsidTr="00CC0D04">
        <w:trPr>
          <w:tblCellSpacing w:w="15" w:type="dxa"/>
        </w:trPr>
        <w:tc>
          <w:tcPr>
            <w:tcW w:w="0" w:type="auto"/>
            <w:vAlign w:val="center"/>
            <w:hideMark/>
          </w:tcPr>
          <w:p w14:paraId="62F8D787" w14:textId="77777777" w:rsidR="00CC0D04" w:rsidRPr="00CC0D04" w:rsidRDefault="00CC0D04" w:rsidP="00CC0D04">
            <w:pPr>
              <w:pStyle w:val="BodyText"/>
              <w:spacing w:line="360" w:lineRule="auto"/>
              <w:rPr>
                <w:rFonts w:ascii="Times New Roman" w:eastAsiaTheme="minorHAnsi" w:hAnsi="Times New Roman" w:cs="Times New Roman"/>
                <w:sz w:val="24"/>
                <w:szCs w:val="24"/>
                <w:lang w:val="en-IE"/>
              </w:rPr>
            </w:pPr>
            <w:r w:rsidRPr="00CC0D04">
              <w:rPr>
                <w:rFonts w:ascii="Times New Roman" w:eastAsiaTheme="minorHAnsi" w:hAnsi="Times New Roman" w:cs="Times New Roman"/>
                <w:sz w:val="24"/>
                <w:szCs w:val="24"/>
                <w:lang w:val="en-IE"/>
              </w:rPr>
              <w:t>Project Supervisor for the Design Process</w:t>
            </w:r>
          </w:p>
        </w:tc>
        <w:tc>
          <w:tcPr>
            <w:tcW w:w="0" w:type="auto"/>
            <w:vAlign w:val="center"/>
            <w:hideMark/>
          </w:tcPr>
          <w:p w14:paraId="7F71392B" w14:textId="77777777" w:rsidR="00CC0D04" w:rsidRPr="00CC0D04" w:rsidRDefault="00CC0D04" w:rsidP="00CC0D04">
            <w:pPr>
              <w:pStyle w:val="BodyText"/>
              <w:spacing w:line="360" w:lineRule="auto"/>
              <w:rPr>
                <w:rFonts w:ascii="Times New Roman" w:eastAsiaTheme="minorHAnsi" w:hAnsi="Times New Roman" w:cs="Times New Roman"/>
                <w:sz w:val="24"/>
                <w:szCs w:val="24"/>
                <w:lang w:val="en-IE"/>
              </w:rPr>
            </w:pPr>
            <w:r w:rsidRPr="00CC0D04">
              <w:rPr>
                <w:rFonts w:ascii="Times New Roman" w:eastAsiaTheme="minorHAnsi" w:hAnsi="Times New Roman" w:cs="Times New Roman"/>
                <w:sz w:val="24"/>
                <w:szCs w:val="24"/>
                <w:lang w:val="en-IE"/>
              </w:rPr>
              <w:t>25</w:t>
            </w:r>
          </w:p>
        </w:tc>
      </w:tr>
      <w:tr w:rsidR="00CC0D04" w:rsidRPr="00CC0D04" w14:paraId="65B579BE" w14:textId="77777777" w:rsidTr="00CC0D04">
        <w:trPr>
          <w:tblCellSpacing w:w="15" w:type="dxa"/>
        </w:trPr>
        <w:tc>
          <w:tcPr>
            <w:tcW w:w="0" w:type="auto"/>
            <w:vAlign w:val="center"/>
            <w:hideMark/>
          </w:tcPr>
          <w:p w14:paraId="03C649EA" w14:textId="77777777" w:rsidR="00CC0D04" w:rsidRPr="00CC0D04" w:rsidRDefault="00CC0D04" w:rsidP="00CC0D04">
            <w:pPr>
              <w:pStyle w:val="BodyText"/>
              <w:spacing w:line="360" w:lineRule="auto"/>
              <w:rPr>
                <w:rFonts w:ascii="Times New Roman" w:eastAsiaTheme="minorHAnsi" w:hAnsi="Times New Roman" w:cs="Times New Roman"/>
                <w:b/>
                <w:bCs/>
                <w:sz w:val="24"/>
                <w:szCs w:val="24"/>
                <w:lang w:val="en-IE"/>
              </w:rPr>
            </w:pPr>
            <w:r w:rsidRPr="00CC0D04">
              <w:rPr>
                <w:rFonts w:ascii="Times New Roman" w:eastAsiaTheme="minorHAnsi" w:hAnsi="Times New Roman" w:cs="Times New Roman"/>
                <w:b/>
                <w:bCs/>
                <w:sz w:val="24"/>
                <w:szCs w:val="24"/>
                <w:lang w:val="en-IE"/>
              </w:rPr>
              <w:t>Total Indicative Input</w:t>
            </w:r>
          </w:p>
        </w:tc>
        <w:tc>
          <w:tcPr>
            <w:tcW w:w="0" w:type="auto"/>
            <w:vAlign w:val="center"/>
            <w:hideMark/>
          </w:tcPr>
          <w:p w14:paraId="690E53E5" w14:textId="77777777" w:rsidR="00CC0D04" w:rsidRPr="00CC0D04" w:rsidRDefault="00CC0D04" w:rsidP="00CC0D04">
            <w:pPr>
              <w:pStyle w:val="BodyText"/>
              <w:spacing w:line="360" w:lineRule="auto"/>
              <w:rPr>
                <w:rFonts w:ascii="Times New Roman" w:eastAsiaTheme="minorHAnsi" w:hAnsi="Times New Roman" w:cs="Times New Roman"/>
                <w:b/>
                <w:bCs/>
                <w:sz w:val="24"/>
                <w:szCs w:val="24"/>
                <w:lang w:val="en-IE"/>
              </w:rPr>
            </w:pPr>
            <w:r w:rsidRPr="00CC0D04">
              <w:rPr>
                <w:rFonts w:ascii="Times New Roman" w:eastAsiaTheme="minorHAnsi" w:hAnsi="Times New Roman" w:cs="Times New Roman"/>
                <w:b/>
                <w:bCs/>
                <w:sz w:val="24"/>
                <w:szCs w:val="24"/>
                <w:lang w:val="en-IE"/>
              </w:rPr>
              <w:t>455</w:t>
            </w:r>
          </w:p>
        </w:tc>
      </w:tr>
    </w:tbl>
    <w:p w14:paraId="744661F5" w14:textId="77777777" w:rsidR="009B5F8A" w:rsidRPr="003B3195" w:rsidRDefault="009B5F8A" w:rsidP="003B3195">
      <w:pPr>
        <w:pStyle w:val="BodyText"/>
        <w:spacing w:line="360" w:lineRule="auto"/>
        <w:rPr>
          <w:rFonts w:ascii="Times New Roman" w:eastAsiaTheme="minorHAnsi" w:hAnsi="Times New Roman" w:cs="Times New Roman"/>
          <w:sz w:val="24"/>
          <w:szCs w:val="24"/>
          <w:lang w:val="en-IE"/>
        </w:rPr>
      </w:pPr>
    </w:p>
    <w:p w14:paraId="2C3F3433" w14:textId="108F3253" w:rsidR="00CC0D04" w:rsidRPr="00CC0D04" w:rsidRDefault="00CC0D04" w:rsidP="00CC0D04">
      <w:pPr>
        <w:spacing w:after="160" w:line="278" w:lineRule="auto"/>
      </w:pPr>
      <w:r w:rsidRPr="00CC0D04">
        <w:rPr>
          <w:b/>
          <w:bCs/>
        </w:rPr>
        <w:t>Note:</w:t>
      </w:r>
      <w:r>
        <w:t xml:space="preserve"> </w:t>
      </w:r>
      <w:r w:rsidRPr="00CC0D04">
        <w:t xml:space="preserve">Tenderers shall provide a breakdown of the proposed time input for each discipline and key team member. The above indicative discipline breakdown is provided for tender assessment purposes only. Tenderers may propose alternative allocations where they consider </w:t>
      </w:r>
      <w:r w:rsidRPr="00CC0D04">
        <w:lastRenderedPageBreak/>
        <w:t>this appropriate, provided the overall approach demonstrates sufficient resources to deliver the full scope of services.</w:t>
      </w:r>
    </w:p>
    <w:p w14:paraId="0FC261B2" w14:textId="7DB286A0" w:rsidR="00CC0D04" w:rsidRPr="00CC0D04" w:rsidRDefault="00CC0D04" w:rsidP="00CC0D04">
      <w:pPr>
        <w:spacing w:after="160" w:line="278" w:lineRule="auto"/>
      </w:pPr>
      <w:r w:rsidRPr="00CC0D04">
        <w:rPr>
          <w:b/>
          <w:bCs/>
        </w:rPr>
        <w:t xml:space="preserve">Note: </w:t>
      </w:r>
      <w:r w:rsidRPr="00CC0D04">
        <w:t>For the purposes of the above indicative allocation, stakeholder consultation, workshop preparation, Part 8 planning coordination, reporting, contract documentation and tender support are deemed to be included within the Project Landscape Architect / Lead Consultant allocation. Topographical / measured survey coordination is deemed to be included within the Project Civil / Drainage Engineer allocation. Construction-stage and defects support shall be distributed across the relevant disciplines as required, having regard to the nature of the works progressed.</w:t>
      </w:r>
    </w:p>
    <w:p w14:paraId="769608E8" w14:textId="52DC2817" w:rsidR="00ED1555" w:rsidRPr="00ED1555" w:rsidRDefault="00ED1555" w:rsidP="003B3195">
      <w:pPr>
        <w:spacing w:after="160" w:line="278" w:lineRule="auto"/>
        <w:jc w:val="left"/>
      </w:pPr>
    </w:p>
    <w:p w14:paraId="74E0916E" w14:textId="77777777" w:rsidR="00ED1555" w:rsidRPr="00ED1555" w:rsidRDefault="00ED1555" w:rsidP="00ED1555">
      <w:pPr>
        <w:pStyle w:val="BodyText"/>
        <w:spacing w:before="1"/>
        <w:rPr>
          <w:rFonts w:ascii="Times New Roman" w:eastAsiaTheme="minorHAnsi" w:hAnsi="Times New Roman" w:cs="Times New Roman"/>
          <w:sz w:val="24"/>
          <w:szCs w:val="24"/>
          <w:lang w:val="en-IE"/>
        </w:rPr>
      </w:pPr>
    </w:p>
    <w:p w14:paraId="40A85984" w14:textId="77777777" w:rsidR="00ED1555" w:rsidRPr="00105174" w:rsidRDefault="00ED1555" w:rsidP="00ED1555">
      <w:pPr>
        <w:pStyle w:val="BodyText"/>
        <w:rPr>
          <w:sz w:val="26"/>
        </w:rPr>
      </w:pPr>
    </w:p>
    <w:p w14:paraId="56154C49" w14:textId="0F384E16" w:rsidR="007E43AA" w:rsidRDefault="007E43AA" w:rsidP="00F65B7F">
      <w:pPr>
        <w:spacing w:after="200" w:line="276" w:lineRule="auto"/>
        <w:jc w:val="left"/>
      </w:pPr>
    </w:p>
    <w:sectPr w:rsidR="007E43AA" w:rsidSect="009A4D6D">
      <w:headerReference w:type="default" r:id="rId15"/>
      <w:footerReference w:type="default" r:id="rId16"/>
      <w:type w:val="continuous"/>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86FF8F" w14:textId="77777777" w:rsidR="00C217C0" w:rsidRDefault="00C217C0" w:rsidP="00F81EA2">
      <w:r>
        <w:separator/>
      </w:r>
    </w:p>
  </w:endnote>
  <w:endnote w:type="continuationSeparator" w:id="0">
    <w:p w14:paraId="5C3F5203" w14:textId="77777777" w:rsidR="00C217C0" w:rsidRDefault="00C217C0" w:rsidP="00F81E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7D4FF0" w14:textId="460CE19E" w:rsidR="00491B08" w:rsidRDefault="003C150D" w:rsidP="00F81EA2">
    <w:pPr>
      <w:pStyle w:val="Footer"/>
    </w:pPr>
    <w:r>
      <w:rPr>
        <w:noProof/>
      </w:rPr>
      <w:drawing>
        <wp:inline distT="0" distB="0" distL="0" distR="0" wp14:anchorId="6CCE0A2B" wp14:editId="37690D9B">
          <wp:extent cx="1292616" cy="669897"/>
          <wp:effectExtent l="0" t="0" r="3175" b="0"/>
          <wp:docPr id="1" name="Picture 2" descr="We're taking climate action_ENG_C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descr="We're taking climate action_ENG_Col"/>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99700" cy="673568"/>
                  </a:xfrm>
                  <a:prstGeom prst="rect">
                    <a:avLst/>
                  </a:prstGeom>
                  <a:noFill/>
                  <a:ln>
                    <a:noFill/>
                  </a:ln>
                </pic:spPr>
              </pic:pic>
            </a:graphicData>
          </a:graphic>
        </wp:inline>
      </w:drawing>
    </w:r>
    <w:r>
      <w:tab/>
    </w:r>
    <w:r>
      <w:rPr>
        <w:noProof/>
      </w:rPr>
      <w:drawing>
        <wp:inline distT="0" distB="0" distL="0" distR="0" wp14:anchorId="543BC20F" wp14:editId="13908F9F">
          <wp:extent cx="1337420" cy="656249"/>
          <wp:effectExtent l="0" t="0" r="0" b="0"/>
          <wp:docPr id="2077599365" name="Picture 2" descr="A red sign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599365" name="Picture 2" descr="A red sign with white text&#10;&#10;AI-generated content may be incorrect."/>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59348" cy="667009"/>
                  </a:xfrm>
                  <a:prstGeom prst="rect">
                    <a:avLst/>
                  </a:prstGeom>
                  <a:noFill/>
                  <a:ln>
                    <a:noFill/>
                  </a:ln>
                </pic:spPr>
              </pic:pic>
            </a:graphicData>
          </a:graphic>
        </wp:inline>
      </w:drawing>
    </w:r>
    <w:r>
      <w:tab/>
    </w:r>
    <w:r>
      <w:rPr>
        <w:noProof/>
      </w:rPr>
      <w:drawing>
        <wp:inline distT="0" distB="0" distL="0" distR="0" wp14:anchorId="2BE275E5" wp14:editId="29D18F56">
          <wp:extent cx="649357" cy="649357"/>
          <wp:effectExtent l="0" t="0" r="0" b="0"/>
          <wp:docPr id="1569893312" name="Picture 3" descr="A colorful circle with many rectang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893312" name="Picture 3" descr="A colorful circle with many rectangles&#10;&#10;AI-generated content may be incorrect."/>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663913" cy="663913"/>
                  </a:xfrm>
                  <a:prstGeom prst="rect">
                    <a:avLst/>
                  </a:prstGeom>
                  <a:noFill/>
                  <a:ln>
                    <a:noFill/>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86496920"/>
      <w:docPartObj>
        <w:docPartGallery w:val="Page Numbers (Bottom of Page)"/>
        <w:docPartUnique/>
      </w:docPartObj>
    </w:sdtPr>
    <w:sdtEndPr>
      <w:rPr>
        <w:noProof/>
      </w:rPr>
    </w:sdtEndPr>
    <w:sdtContent>
      <w:p w14:paraId="14D30E6B" w14:textId="77777777" w:rsidR="00491B08" w:rsidRDefault="00491B08">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FDCDE42" w14:textId="712F89B6" w:rsidR="00491B08" w:rsidRDefault="00491B08" w:rsidP="00F00CF1">
    <w:pPr>
      <w:pStyle w:val="Footer"/>
      <w:tabs>
        <w:tab w:val="clear" w:pos="4513"/>
        <w:tab w:val="clear" w:pos="9026"/>
        <w:tab w:val="left" w:pos="8102"/>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3968D7" w14:textId="77777777" w:rsidR="00C217C0" w:rsidRDefault="00C217C0" w:rsidP="00F81EA2">
      <w:r>
        <w:separator/>
      </w:r>
    </w:p>
  </w:footnote>
  <w:footnote w:type="continuationSeparator" w:id="0">
    <w:p w14:paraId="7C108929" w14:textId="77777777" w:rsidR="00C217C0" w:rsidRDefault="00C217C0" w:rsidP="00F81E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80E691" w14:textId="77777777" w:rsidR="00491B08" w:rsidRDefault="00491B08" w:rsidP="00F81EA2">
    <w:pPr>
      <w:pStyle w:val="Header"/>
    </w:pPr>
    <w:r>
      <w:tab/>
    </w:r>
  </w:p>
  <w:p w14:paraId="291A4270" w14:textId="77777777" w:rsidR="00491B08" w:rsidRDefault="00491B08" w:rsidP="00F81EA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008884" w14:textId="4751374E" w:rsidR="00491B08" w:rsidRDefault="00F654E7" w:rsidP="002B0256">
    <w:pPr>
      <w:pStyle w:val="Header"/>
      <w:jc w:val="right"/>
    </w:pPr>
    <w:r>
      <w:t>Wicklow County Council</w:t>
    </w:r>
    <w:r w:rsidR="00491B08">
      <w:tab/>
    </w:r>
    <w:r w:rsidR="00620D2D">
      <w:rPr>
        <w:noProof/>
      </w:rPr>
      <w:drawing>
        <wp:inline distT="0" distB="0" distL="0" distR="0" wp14:anchorId="1F867418" wp14:editId="6FF319AC">
          <wp:extent cx="806434" cy="395703"/>
          <wp:effectExtent l="0" t="0" r="0" b="4445"/>
          <wp:docPr id="2106848745" name="Picture 2" descr="A red sign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599365" name="Picture 2" descr="A red sign with white text&#10;&#10;AI-generated content may be incorrec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37854" cy="411120"/>
                  </a:xfrm>
                  <a:prstGeom prst="rect">
                    <a:avLst/>
                  </a:prstGeom>
                  <a:noFill/>
                  <a:ln>
                    <a:noFill/>
                  </a:ln>
                </pic:spPr>
              </pic:pic>
            </a:graphicData>
          </a:graphic>
        </wp:inline>
      </w:drawing>
    </w:r>
    <w:r w:rsidR="002B0256">
      <w:tab/>
    </w:r>
    <w:r w:rsidR="00507E9C" w:rsidRPr="00507E9C">
      <w:t>Saint Gabriel’s Cemetery</w:t>
    </w:r>
    <w:r w:rsidR="00491B08">
      <w:tab/>
    </w:r>
  </w:p>
  <w:p w14:paraId="77821361" w14:textId="77777777" w:rsidR="00491B08" w:rsidRDefault="00491B08" w:rsidP="00F81EA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073DE6"/>
    <w:multiLevelType w:val="multilevel"/>
    <w:tmpl w:val="AF56F6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4B05A12"/>
    <w:multiLevelType w:val="hybridMultilevel"/>
    <w:tmpl w:val="81866962"/>
    <w:lvl w:ilvl="0" w:tplc="44B899B6">
      <w:start w:val="1"/>
      <w:numFmt w:val="decimal"/>
      <w:lvlText w:val="%1."/>
      <w:lvlJc w:val="left"/>
      <w:pPr>
        <w:ind w:left="938" w:hanging="360"/>
      </w:pPr>
      <w:rPr>
        <w:rFonts w:ascii="Tahoma" w:eastAsia="Tahoma" w:hAnsi="Tahoma" w:cs="Tahoma" w:hint="default"/>
        <w:b w:val="0"/>
        <w:bCs w:val="0"/>
        <w:i w:val="0"/>
        <w:iCs w:val="0"/>
        <w:spacing w:val="-1"/>
        <w:w w:val="100"/>
        <w:sz w:val="22"/>
        <w:szCs w:val="22"/>
        <w:lang w:val="en-US" w:eastAsia="en-US" w:bidi="ar-SA"/>
      </w:rPr>
    </w:lvl>
    <w:lvl w:ilvl="1" w:tplc="8BEC4B70">
      <w:numFmt w:val="bullet"/>
      <w:lvlText w:val="•"/>
      <w:lvlJc w:val="left"/>
      <w:pPr>
        <w:ind w:left="1874" w:hanging="360"/>
      </w:pPr>
      <w:rPr>
        <w:rFonts w:hint="default"/>
        <w:lang w:val="en-US" w:eastAsia="en-US" w:bidi="ar-SA"/>
      </w:rPr>
    </w:lvl>
    <w:lvl w:ilvl="2" w:tplc="62C6B154">
      <w:numFmt w:val="bullet"/>
      <w:lvlText w:val="•"/>
      <w:lvlJc w:val="left"/>
      <w:pPr>
        <w:ind w:left="2809" w:hanging="360"/>
      </w:pPr>
      <w:rPr>
        <w:rFonts w:hint="default"/>
        <w:lang w:val="en-US" w:eastAsia="en-US" w:bidi="ar-SA"/>
      </w:rPr>
    </w:lvl>
    <w:lvl w:ilvl="3" w:tplc="60BC7DB2">
      <w:numFmt w:val="bullet"/>
      <w:lvlText w:val="•"/>
      <w:lvlJc w:val="left"/>
      <w:pPr>
        <w:ind w:left="3743" w:hanging="360"/>
      </w:pPr>
      <w:rPr>
        <w:rFonts w:hint="default"/>
        <w:lang w:val="en-US" w:eastAsia="en-US" w:bidi="ar-SA"/>
      </w:rPr>
    </w:lvl>
    <w:lvl w:ilvl="4" w:tplc="7F0C913A">
      <w:numFmt w:val="bullet"/>
      <w:lvlText w:val="•"/>
      <w:lvlJc w:val="left"/>
      <w:pPr>
        <w:ind w:left="4678" w:hanging="360"/>
      </w:pPr>
      <w:rPr>
        <w:rFonts w:hint="default"/>
        <w:lang w:val="en-US" w:eastAsia="en-US" w:bidi="ar-SA"/>
      </w:rPr>
    </w:lvl>
    <w:lvl w:ilvl="5" w:tplc="C486D6AC">
      <w:numFmt w:val="bullet"/>
      <w:lvlText w:val="•"/>
      <w:lvlJc w:val="left"/>
      <w:pPr>
        <w:ind w:left="5613" w:hanging="360"/>
      </w:pPr>
      <w:rPr>
        <w:rFonts w:hint="default"/>
        <w:lang w:val="en-US" w:eastAsia="en-US" w:bidi="ar-SA"/>
      </w:rPr>
    </w:lvl>
    <w:lvl w:ilvl="6" w:tplc="0D1C25D0">
      <w:numFmt w:val="bullet"/>
      <w:lvlText w:val="•"/>
      <w:lvlJc w:val="left"/>
      <w:pPr>
        <w:ind w:left="6547" w:hanging="360"/>
      </w:pPr>
      <w:rPr>
        <w:rFonts w:hint="default"/>
        <w:lang w:val="en-US" w:eastAsia="en-US" w:bidi="ar-SA"/>
      </w:rPr>
    </w:lvl>
    <w:lvl w:ilvl="7" w:tplc="E1CA82D8">
      <w:numFmt w:val="bullet"/>
      <w:lvlText w:val="•"/>
      <w:lvlJc w:val="left"/>
      <w:pPr>
        <w:ind w:left="7482" w:hanging="360"/>
      </w:pPr>
      <w:rPr>
        <w:rFonts w:hint="default"/>
        <w:lang w:val="en-US" w:eastAsia="en-US" w:bidi="ar-SA"/>
      </w:rPr>
    </w:lvl>
    <w:lvl w:ilvl="8" w:tplc="F7D8E22E">
      <w:numFmt w:val="bullet"/>
      <w:lvlText w:val="•"/>
      <w:lvlJc w:val="left"/>
      <w:pPr>
        <w:ind w:left="8417" w:hanging="360"/>
      </w:pPr>
      <w:rPr>
        <w:rFonts w:hint="default"/>
        <w:lang w:val="en-US" w:eastAsia="en-US" w:bidi="ar-SA"/>
      </w:rPr>
    </w:lvl>
  </w:abstractNum>
  <w:abstractNum w:abstractNumId="2" w15:restartNumberingAfterBreak="0">
    <w:nsid w:val="1AD62DEC"/>
    <w:multiLevelType w:val="hybridMultilevel"/>
    <w:tmpl w:val="29B45716"/>
    <w:lvl w:ilvl="0" w:tplc="FFFFFFFF">
      <w:start w:val="1"/>
      <w:numFmt w:val="bullet"/>
      <w:lvlText w:val=""/>
      <w:lvlJc w:val="left"/>
      <w:pPr>
        <w:ind w:left="720" w:hanging="360"/>
      </w:pPr>
      <w:rPr>
        <w:rFonts w:ascii="Symbol" w:hAnsi="Symbol" w:hint="default"/>
      </w:rPr>
    </w:lvl>
    <w:lvl w:ilvl="1" w:tplc="18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1C953392"/>
    <w:multiLevelType w:val="multilevel"/>
    <w:tmpl w:val="584817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F4B3055"/>
    <w:multiLevelType w:val="multilevel"/>
    <w:tmpl w:val="CF0A45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7FC237F"/>
    <w:multiLevelType w:val="multilevel"/>
    <w:tmpl w:val="0C1E44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EB350CC"/>
    <w:multiLevelType w:val="hybridMultilevel"/>
    <w:tmpl w:val="B5AABA62"/>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7" w15:restartNumberingAfterBreak="0">
    <w:nsid w:val="2EE41A42"/>
    <w:multiLevelType w:val="hybridMultilevel"/>
    <w:tmpl w:val="FF70EF5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8" w15:restartNumberingAfterBreak="0">
    <w:nsid w:val="32BF1779"/>
    <w:multiLevelType w:val="multilevel"/>
    <w:tmpl w:val="714AA3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72836C5"/>
    <w:multiLevelType w:val="multilevel"/>
    <w:tmpl w:val="AE2082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7850CD8"/>
    <w:multiLevelType w:val="hybridMultilevel"/>
    <w:tmpl w:val="EEC20D2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1" w15:restartNumberingAfterBreak="0">
    <w:nsid w:val="4B2C0BCC"/>
    <w:multiLevelType w:val="hybridMultilevel"/>
    <w:tmpl w:val="7652C748"/>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2" w15:restartNumberingAfterBreak="0">
    <w:nsid w:val="5C7709F4"/>
    <w:multiLevelType w:val="multilevel"/>
    <w:tmpl w:val="EBB648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34111AB"/>
    <w:multiLevelType w:val="hybridMultilevel"/>
    <w:tmpl w:val="00C4A9E0"/>
    <w:lvl w:ilvl="0" w:tplc="FFFFFFFF">
      <w:start w:val="1"/>
      <w:numFmt w:val="bullet"/>
      <w:lvlText w:val=""/>
      <w:lvlJc w:val="left"/>
      <w:pPr>
        <w:ind w:left="720" w:hanging="360"/>
      </w:pPr>
      <w:rPr>
        <w:rFonts w:ascii="Symbol" w:hAnsi="Symbol" w:hint="default"/>
      </w:rPr>
    </w:lvl>
    <w:lvl w:ilvl="1" w:tplc="1809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669C4369"/>
    <w:multiLevelType w:val="hybridMultilevel"/>
    <w:tmpl w:val="ADF0720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5" w15:restartNumberingAfterBreak="0">
    <w:nsid w:val="688C0196"/>
    <w:multiLevelType w:val="hybridMultilevel"/>
    <w:tmpl w:val="2D18560E"/>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6" w15:restartNumberingAfterBreak="0">
    <w:nsid w:val="6ABF74C5"/>
    <w:multiLevelType w:val="multilevel"/>
    <w:tmpl w:val="F2A403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2BE4571"/>
    <w:multiLevelType w:val="multilevel"/>
    <w:tmpl w:val="983A73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680863601">
    <w:abstractNumId w:val="17"/>
  </w:num>
  <w:num w:numId="2" w16cid:durableId="634717596">
    <w:abstractNumId w:val="1"/>
  </w:num>
  <w:num w:numId="3" w16cid:durableId="18547853">
    <w:abstractNumId w:val="3"/>
  </w:num>
  <w:num w:numId="4" w16cid:durableId="913587656">
    <w:abstractNumId w:val="4"/>
  </w:num>
  <w:num w:numId="5" w16cid:durableId="1947693968">
    <w:abstractNumId w:val="5"/>
  </w:num>
  <w:num w:numId="6" w16cid:durableId="968826389">
    <w:abstractNumId w:val="8"/>
  </w:num>
  <w:num w:numId="7" w16cid:durableId="260335232">
    <w:abstractNumId w:val="0"/>
  </w:num>
  <w:num w:numId="8" w16cid:durableId="508063901">
    <w:abstractNumId w:val="12"/>
  </w:num>
  <w:num w:numId="9" w16cid:durableId="361906778">
    <w:abstractNumId w:val="6"/>
  </w:num>
  <w:num w:numId="10" w16cid:durableId="1321810923">
    <w:abstractNumId w:val="15"/>
  </w:num>
  <w:num w:numId="11" w16cid:durableId="990910343">
    <w:abstractNumId w:val="10"/>
  </w:num>
  <w:num w:numId="12" w16cid:durableId="642662683">
    <w:abstractNumId w:val="14"/>
  </w:num>
  <w:num w:numId="13" w16cid:durableId="824659911">
    <w:abstractNumId w:val="11"/>
  </w:num>
  <w:num w:numId="14" w16cid:durableId="1196774440">
    <w:abstractNumId w:val="9"/>
  </w:num>
  <w:num w:numId="15" w16cid:durableId="1792162170">
    <w:abstractNumId w:val="7"/>
  </w:num>
  <w:num w:numId="16" w16cid:durableId="1686781966">
    <w:abstractNumId w:val="2"/>
  </w:num>
  <w:num w:numId="17" w16cid:durableId="1899172390">
    <w:abstractNumId w:val="13"/>
  </w:num>
  <w:num w:numId="18" w16cid:durableId="2033265487">
    <w:abstractNumId w:val="16"/>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style="mso-position-horizontal:center;mso-width-relative:margin;mso-height-relative:margin" fillcolor="white">
      <v:fill color="whit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37CF8"/>
    <w:rsid w:val="00003A43"/>
    <w:rsid w:val="0000494B"/>
    <w:rsid w:val="000074A9"/>
    <w:rsid w:val="00007DD8"/>
    <w:rsid w:val="00011635"/>
    <w:rsid w:val="00012D32"/>
    <w:rsid w:val="00016359"/>
    <w:rsid w:val="0001734B"/>
    <w:rsid w:val="00017BC7"/>
    <w:rsid w:val="00020ABB"/>
    <w:rsid w:val="000210F5"/>
    <w:rsid w:val="00022624"/>
    <w:rsid w:val="000239DA"/>
    <w:rsid w:val="00023B42"/>
    <w:rsid w:val="00023BB0"/>
    <w:rsid w:val="00023CFB"/>
    <w:rsid w:val="00023E3F"/>
    <w:rsid w:val="000248C2"/>
    <w:rsid w:val="00024D27"/>
    <w:rsid w:val="00024F7F"/>
    <w:rsid w:val="00025BFC"/>
    <w:rsid w:val="00026810"/>
    <w:rsid w:val="0003071F"/>
    <w:rsid w:val="000323F6"/>
    <w:rsid w:val="000337E4"/>
    <w:rsid w:val="0003517E"/>
    <w:rsid w:val="000364CD"/>
    <w:rsid w:val="0003659A"/>
    <w:rsid w:val="00037C33"/>
    <w:rsid w:val="000402F1"/>
    <w:rsid w:val="00041273"/>
    <w:rsid w:val="0004148A"/>
    <w:rsid w:val="00041494"/>
    <w:rsid w:val="00042C69"/>
    <w:rsid w:val="00043452"/>
    <w:rsid w:val="00044D40"/>
    <w:rsid w:val="00045C4F"/>
    <w:rsid w:val="000463C4"/>
    <w:rsid w:val="00046408"/>
    <w:rsid w:val="0004719B"/>
    <w:rsid w:val="000474C8"/>
    <w:rsid w:val="00050131"/>
    <w:rsid w:val="000505B8"/>
    <w:rsid w:val="0005111B"/>
    <w:rsid w:val="000554CA"/>
    <w:rsid w:val="00055EFF"/>
    <w:rsid w:val="00056218"/>
    <w:rsid w:val="00057E78"/>
    <w:rsid w:val="00057EC4"/>
    <w:rsid w:val="000619F9"/>
    <w:rsid w:val="00062000"/>
    <w:rsid w:val="00062606"/>
    <w:rsid w:val="00063514"/>
    <w:rsid w:val="00063921"/>
    <w:rsid w:val="000639E1"/>
    <w:rsid w:val="00063B0A"/>
    <w:rsid w:val="00064BB8"/>
    <w:rsid w:val="00065929"/>
    <w:rsid w:val="00066465"/>
    <w:rsid w:val="00066BFC"/>
    <w:rsid w:val="00067F96"/>
    <w:rsid w:val="000702B8"/>
    <w:rsid w:val="000719B8"/>
    <w:rsid w:val="00072042"/>
    <w:rsid w:val="00072A0B"/>
    <w:rsid w:val="000733A2"/>
    <w:rsid w:val="000735D9"/>
    <w:rsid w:val="00073A79"/>
    <w:rsid w:val="00073ED3"/>
    <w:rsid w:val="00075027"/>
    <w:rsid w:val="0007593C"/>
    <w:rsid w:val="00075A84"/>
    <w:rsid w:val="00081C06"/>
    <w:rsid w:val="0008204E"/>
    <w:rsid w:val="00084C83"/>
    <w:rsid w:val="000850E6"/>
    <w:rsid w:val="0008683E"/>
    <w:rsid w:val="000871BE"/>
    <w:rsid w:val="000913F2"/>
    <w:rsid w:val="000923C1"/>
    <w:rsid w:val="000925BA"/>
    <w:rsid w:val="0009355E"/>
    <w:rsid w:val="000942DC"/>
    <w:rsid w:val="00094504"/>
    <w:rsid w:val="00095785"/>
    <w:rsid w:val="00095CAA"/>
    <w:rsid w:val="000A498D"/>
    <w:rsid w:val="000A6480"/>
    <w:rsid w:val="000A6AC5"/>
    <w:rsid w:val="000A71C3"/>
    <w:rsid w:val="000A73D2"/>
    <w:rsid w:val="000A745A"/>
    <w:rsid w:val="000A7C00"/>
    <w:rsid w:val="000A7C68"/>
    <w:rsid w:val="000B0C07"/>
    <w:rsid w:val="000B2320"/>
    <w:rsid w:val="000B2486"/>
    <w:rsid w:val="000B2B94"/>
    <w:rsid w:val="000B348A"/>
    <w:rsid w:val="000B466A"/>
    <w:rsid w:val="000B6FE6"/>
    <w:rsid w:val="000B708B"/>
    <w:rsid w:val="000B7BBD"/>
    <w:rsid w:val="000C0131"/>
    <w:rsid w:val="000C093B"/>
    <w:rsid w:val="000C09EC"/>
    <w:rsid w:val="000C181E"/>
    <w:rsid w:val="000C1A07"/>
    <w:rsid w:val="000C215E"/>
    <w:rsid w:val="000C359C"/>
    <w:rsid w:val="000C457E"/>
    <w:rsid w:val="000C47A8"/>
    <w:rsid w:val="000C49A6"/>
    <w:rsid w:val="000C5A5F"/>
    <w:rsid w:val="000C69B0"/>
    <w:rsid w:val="000C6A9D"/>
    <w:rsid w:val="000C764B"/>
    <w:rsid w:val="000D05F5"/>
    <w:rsid w:val="000D08FD"/>
    <w:rsid w:val="000D18C0"/>
    <w:rsid w:val="000D35BB"/>
    <w:rsid w:val="000D3FFF"/>
    <w:rsid w:val="000D44D7"/>
    <w:rsid w:val="000D6D49"/>
    <w:rsid w:val="000E0779"/>
    <w:rsid w:val="000E11C6"/>
    <w:rsid w:val="000E17C7"/>
    <w:rsid w:val="000E29EE"/>
    <w:rsid w:val="000E2AA1"/>
    <w:rsid w:val="000E4649"/>
    <w:rsid w:val="000E5B32"/>
    <w:rsid w:val="000E5B79"/>
    <w:rsid w:val="000E6B3F"/>
    <w:rsid w:val="000E6B59"/>
    <w:rsid w:val="000E7EFE"/>
    <w:rsid w:val="000F2649"/>
    <w:rsid w:val="000F28CD"/>
    <w:rsid w:val="000F3619"/>
    <w:rsid w:val="000F3977"/>
    <w:rsid w:val="000F50CA"/>
    <w:rsid w:val="000F6011"/>
    <w:rsid w:val="001001ED"/>
    <w:rsid w:val="0010045A"/>
    <w:rsid w:val="00100F22"/>
    <w:rsid w:val="00101352"/>
    <w:rsid w:val="00101F1D"/>
    <w:rsid w:val="001037F3"/>
    <w:rsid w:val="00105B9E"/>
    <w:rsid w:val="00105FF8"/>
    <w:rsid w:val="001141EB"/>
    <w:rsid w:val="00114269"/>
    <w:rsid w:val="00114D1D"/>
    <w:rsid w:val="00115A3A"/>
    <w:rsid w:val="00115AC1"/>
    <w:rsid w:val="00116180"/>
    <w:rsid w:val="00116228"/>
    <w:rsid w:val="001174C6"/>
    <w:rsid w:val="00120719"/>
    <w:rsid w:val="0012334B"/>
    <w:rsid w:val="00123449"/>
    <w:rsid w:val="00127B4B"/>
    <w:rsid w:val="00127DC2"/>
    <w:rsid w:val="00130AB2"/>
    <w:rsid w:val="00132AEA"/>
    <w:rsid w:val="001331DF"/>
    <w:rsid w:val="001336D5"/>
    <w:rsid w:val="001337DD"/>
    <w:rsid w:val="00133AF9"/>
    <w:rsid w:val="00136280"/>
    <w:rsid w:val="00136B00"/>
    <w:rsid w:val="00137E11"/>
    <w:rsid w:val="00141EA4"/>
    <w:rsid w:val="00142980"/>
    <w:rsid w:val="0014463E"/>
    <w:rsid w:val="001454E1"/>
    <w:rsid w:val="00145587"/>
    <w:rsid w:val="0014592B"/>
    <w:rsid w:val="00145BD9"/>
    <w:rsid w:val="00145FCF"/>
    <w:rsid w:val="00146D09"/>
    <w:rsid w:val="001502FF"/>
    <w:rsid w:val="001513F9"/>
    <w:rsid w:val="0015190B"/>
    <w:rsid w:val="00152A0B"/>
    <w:rsid w:val="00152FD8"/>
    <w:rsid w:val="00152FDF"/>
    <w:rsid w:val="00153193"/>
    <w:rsid w:val="0015349F"/>
    <w:rsid w:val="00154441"/>
    <w:rsid w:val="00156C7C"/>
    <w:rsid w:val="001579D2"/>
    <w:rsid w:val="00160CE4"/>
    <w:rsid w:val="001620E4"/>
    <w:rsid w:val="00162C56"/>
    <w:rsid w:val="00163045"/>
    <w:rsid w:val="00164064"/>
    <w:rsid w:val="00164900"/>
    <w:rsid w:val="00164E91"/>
    <w:rsid w:val="0016675A"/>
    <w:rsid w:val="0016729C"/>
    <w:rsid w:val="0016785B"/>
    <w:rsid w:val="001728AC"/>
    <w:rsid w:val="001748A9"/>
    <w:rsid w:val="00174CF6"/>
    <w:rsid w:val="001760B5"/>
    <w:rsid w:val="00177D7A"/>
    <w:rsid w:val="0018027F"/>
    <w:rsid w:val="00180298"/>
    <w:rsid w:val="00181053"/>
    <w:rsid w:val="00182502"/>
    <w:rsid w:val="0018352A"/>
    <w:rsid w:val="00183D7F"/>
    <w:rsid w:val="00185D96"/>
    <w:rsid w:val="00186126"/>
    <w:rsid w:val="001864F9"/>
    <w:rsid w:val="00190DC9"/>
    <w:rsid w:val="00191910"/>
    <w:rsid w:val="00191C8D"/>
    <w:rsid w:val="00191DB4"/>
    <w:rsid w:val="0019312F"/>
    <w:rsid w:val="00194DA3"/>
    <w:rsid w:val="0019597D"/>
    <w:rsid w:val="0019793C"/>
    <w:rsid w:val="001A00F5"/>
    <w:rsid w:val="001A075A"/>
    <w:rsid w:val="001A24D8"/>
    <w:rsid w:val="001A2808"/>
    <w:rsid w:val="001A4640"/>
    <w:rsid w:val="001A4F2F"/>
    <w:rsid w:val="001A72FD"/>
    <w:rsid w:val="001B0684"/>
    <w:rsid w:val="001B3890"/>
    <w:rsid w:val="001B39B3"/>
    <w:rsid w:val="001B4025"/>
    <w:rsid w:val="001B4C4C"/>
    <w:rsid w:val="001B50A3"/>
    <w:rsid w:val="001B74BE"/>
    <w:rsid w:val="001C005B"/>
    <w:rsid w:val="001C08C2"/>
    <w:rsid w:val="001C0B2A"/>
    <w:rsid w:val="001C2071"/>
    <w:rsid w:val="001C28CB"/>
    <w:rsid w:val="001C48AD"/>
    <w:rsid w:val="001C5A67"/>
    <w:rsid w:val="001C5AF0"/>
    <w:rsid w:val="001C66A6"/>
    <w:rsid w:val="001C710B"/>
    <w:rsid w:val="001C7F80"/>
    <w:rsid w:val="001D01F9"/>
    <w:rsid w:val="001D04E0"/>
    <w:rsid w:val="001D15F8"/>
    <w:rsid w:val="001D1A24"/>
    <w:rsid w:val="001D1CE4"/>
    <w:rsid w:val="001D3C49"/>
    <w:rsid w:val="001D4610"/>
    <w:rsid w:val="001D57CC"/>
    <w:rsid w:val="001E09DA"/>
    <w:rsid w:val="001E158E"/>
    <w:rsid w:val="001E3232"/>
    <w:rsid w:val="001E38A8"/>
    <w:rsid w:val="001E5AED"/>
    <w:rsid w:val="001E6BAC"/>
    <w:rsid w:val="001E7972"/>
    <w:rsid w:val="001F06C5"/>
    <w:rsid w:val="001F0BB6"/>
    <w:rsid w:val="001F23C6"/>
    <w:rsid w:val="001F23D1"/>
    <w:rsid w:val="001F4042"/>
    <w:rsid w:val="001F78F0"/>
    <w:rsid w:val="002005D3"/>
    <w:rsid w:val="0020113D"/>
    <w:rsid w:val="00203E9C"/>
    <w:rsid w:val="00204964"/>
    <w:rsid w:val="00204FC7"/>
    <w:rsid w:val="00205CCB"/>
    <w:rsid w:val="00207039"/>
    <w:rsid w:val="002075B0"/>
    <w:rsid w:val="002079BA"/>
    <w:rsid w:val="00210354"/>
    <w:rsid w:val="00211C30"/>
    <w:rsid w:val="00211D6F"/>
    <w:rsid w:val="00211D74"/>
    <w:rsid w:val="00212370"/>
    <w:rsid w:val="00216507"/>
    <w:rsid w:val="00216603"/>
    <w:rsid w:val="002213CE"/>
    <w:rsid w:val="00221679"/>
    <w:rsid w:val="00221DF1"/>
    <w:rsid w:val="002220BA"/>
    <w:rsid w:val="002224AA"/>
    <w:rsid w:val="00222529"/>
    <w:rsid w:val="0022323B"/>
    <w:rsid w:val="0022376A"/>
    <w:rsid w:val="00223884"/>
    <w:rsid w:val="002246F2"/>
    <w:rsid w:val="00225ECB"/>
    <w:rsid w:val="00230493"/>
    <w:rsid w:val="00230AE3"/>
    <w:rsid w:val="00230D68"/>
    <w:rsid w:val="00230F55"/>
    <w:rsid w:val="0023437F"/>
    <w:rsid w:val="00235075"/>
    <w:rsid w:val="002357AA"/>
    <w:rsid w:val="00235D33"/>
    <w:rsid w:val="002368C0"/>
    <w:rsid w:val="00237630"/>
    <w:rsid w:val="00242210"/>
    <w:rsid w:val="00242AF9"/>
    <w:rsid w:val="0024366C"/>
    <w:rsid w:val="00243C53"/>
    <w:rsid w:val="0024453A"/>
    <w:rsid w:val="00244E10"/>
    <w:rsid w:val="00245E2F"/>
    <w:rsid w:val="0024707B"/>
    <w:rsid w:val="0024709A"/>
    <w:rsid w:val="00247738"/>
    <w:rsid w:val="00250FD3"/>
    <w:rsid w:val="00251B10"/>
    <w:rsid w:val="00251F33"/>
    <w:rsid w:val="002522AA"/>
    <w:rsid w:val="00252A41"/>
    <w:rsid w:val="00253BAA"/>
    <w:rsid w:val="002568CB"/>
    <w:rsid w:val="00257EC8"/>
    <w:rsid w:val="002610F8"/>
    <w:rsid w:val="00261332"/>
    <w:rsid w:val="00263CDE"/>
    <w:rsid w:val="002640C9"/>
    <w:rsid w:val="00264F72"/>
    <w:rsid w:val="00265013"/>
    <w:rsid w:val="00265DBC"/>
    <w:rsid w:val="00265EE8"/>
    <w:rsid w:val="002670CA"/>
    <w:rsid w:val="00267316"/>
    <w:rsid w:val="00267792"/>
    <w:rsid w:val="002708F9"/>
    <w:rsid w:val="00271C29"/>
    <w:rsid w:val="002720C8"/>
    <w:rsid w:val="002729C5"/>
    <w:rsid w:val="002737A4"/>
    <w:rsid w:val="00274644"/>
    <w:rsid w:val="00274A29"/>
    <w:rsid w:val="00275514"/>
    <w:rsid w:val="00275E86"/>
    <w:rsid w:val="00275FB0"/>
    <w:rsid w:val="00277442"/>
    <w:rsid w:val="002777C5"/>
    <w:rsid w:val="00277AAC"/>
    <w:rsid w:val="002816C2"/>
    <w:rsid w:val="0028266B"/>
    <w:rsid w:val="00283EA1"/>
    <w:rsid w:val="0028405B"/>
    <w:rsid w:val="002854B0"/>
    <w:rsid w:val="00286D6C"/>
    <w:rsid w:val="00286E10"/>
    <w:rsid w:val="00286E8D"/>
    <w:rsid w:val="002878AA"/>
    <w:rsid w:val="00291044"/>
    <w:rsid w:val="002922F9"/>
    <w:rsid w:val="0029333B"/>
    <w:rsid w:val="002933EF"/>
    <w:rsid w:val="002943A8"/>
    <w:rsid w:val="0029490F"/>
    <w:rsid w:val="002949EE"/>
    <w:rsid w:val="00295B7C"/>
    <w:rsid w:val="00295E6D"/>
    <w:rsid w:val="00296749"/>
    <w:rsid w:val="00297348"/>
    <w:rsid w:val="00297C04"/>
    <w:rsid w:val="002A0BD0"/>
    <w:rsid w:val="002A0E97"/>
    <w:rsid w:val="002A12F5"/>
    <w:rsid w:val="002A33B6"/>
    <w:rsid w:val="002A3B7B"/>
    <w:rsid w:val="002A4231"/>
    <w:rsid w:val="002A4455"/>
    <w:rsid w:val="002A44B8"/>
    <w:rsid w:val="002A4656"/>
    <w:rsid w:val="002A46B3"/>
    <w:rsid w:val="002A6A69"/>
    <w:rsid w:val="002A6EDE"/>
    <w:rsid w:val="002A7424"/>
    <w:rsid w:val="002A792A"/>
    <w:rsid w:val="002B0256"/>
    <w:rsid w:val="002B02A9"/>
    <w:rsid w:val="002B168A"/>
    <w:rsid w:val="002B1E1A"/>
    <w:rsid w:val="002B26DD"/>
    <w:rsid w:val="002B2C19"/>
    <w:rsid w:val="002B44F1"/>
    <w:rsid w:val="002B4AC4"/>
    <w:rsid w:val="002B4CBB"/>
    <w:rsid w:val="002B6466"/>
    <w:rsid w:val="002B6967"/>
    <w:rsid w:val="002B6AC2"/>
    <w:rsid w:val="002B728A"/>
    <w:rsid w:val="002C029A"/>
    <w:rsid w:val="002C095E"/>
    <w:rsid w:val="002C0B64"/>
    <w:rsid w:val="002C177C"/>
    <w:rsid w:val="002C1E8E"/>
    <w:rsid w:val="002C330D"/>
    <w:rsid w:val="002C3867"/>
    <w:rsid w:val="002C45AF"/>
    <w:rsid w:val="002C5A88"/>
    <w:rsid w:val="002C72D8"/>
    <w:rsid w:val="002D00B9"/>
    <w:rsid w:val="002D0CE8"/>
    <w:rsid w:val="002D1D76"/>
    <w:rsid w:val="002D31B6"/>
    <w:rsid w:val="002D31EC"/>
    <w:rsid w:val="002D3D13"/>
    <w:rsid w:val="002D4120"/>
    <w:rsid w:val="002D4668"/>
    <w:rsid w:val="002D5457"/>
    <w:rsid w:val="002D555A"/>
    <w:rsid w:val="002D600E"/>
    <w:rsid w:val="002D64D6"/>
    <w:rsid w:val="002E0CA6"/>
    <w:rsid w:val="002E1B35"/>
    <w:rsid w:val="002E3250"/>
    <w:rsid w:val="002E3654"/>
    <w:rsid w:val="002E365C"/>
    <w:rsid w:val="002E662D"/>
    <w:rsid w:val="002E7072"/>
    <w:rsid w:val="002E70C5"/>
    <w:rsid w:val="002F087E"/>
    <w:rsid w:val="002F0ABC"/>
    <w:rsid w:val="002F17BD"/>
    <w:rsid w:val="002F2A1E"/>
    <w:rsid w:val="002F3FA3"/>
    <w:rsid w:val="002F4923"/>
    <w:rsid w:val="002F4941"/>
    <w:rsid w:val="002F4A49"/>
    <w:rsid w:val="002F6648"/>
    <w:rsid w:val="003006E0"/>
    <w:rsid w:val="00300F54"/>
    <w:rsid w:val="00304C2D"/>
    <w:rsid w:val="00306D75"/>
    <w:rsid w:val="0031285F"/>
    <w:rsid w:val="0031406D"/>
    <w:rsid w:val="003140D6"/>
    <w:rsid w:val="00316290"/>
    <w:rsid w:val="00317E2F"/>
    <w:rsid w:val="003211E6"/>
    <w:rsid w:val="00321AC3"/>
    <w:rsid w:val="00321D49"/>
    <w:rsid w:val="00322AF2"/>
    <w:rsid w:val="00322DA4"/>
    <w:rsid w:val="003244F4"/>
    <w:rsid w:val="00330AAB"/>
    <w:rsid w:val="00330D70"/>
    <w:rsid w:val="00330F04"/>
    <w:rsid w:val="00331114"/>
    <w:rsid w:val="00331A5E"/>
    <w:rsid w:val="00334031"/>
    <w:rsid w:val="00334666"/>
    <w:rsid w:val="00335E65"/>
    <w:rsid w:val="00336DC3"/>
    <w:rsid w:val="00341E25"/>
    <w:rsid w:val="00342A09"/>
    <w:rsid w:val="00342DB0"/>
    <w:rsid w:val="00343458"/>
    <w:rsid w:val="003446AB"/>
    <w:rsid w:val="0034504F"/>
    <w:rsid w:val="0034553D"/>
    <w:rsid w:val="00346BCB"/>
    <w:rsid w:val="00350CFF"/>
    <w:rsid w:val="0035325A"/>
    <w:rsid w:val="003544B3"/>
    <w:rsid w:val="00354966"/>
    <w:rsid w:val="00354CB9"/>
    <w:rsid w:val="003559EF"/>
    <w:rsid w:val="003559FC"/>
    <w:rsid w:val="00355B83"/>
    <w:rsid w:val="00356AEB"/>
    <w:rsid w:val="0035765F"/>
    <w:rsid w:val="00361036"/>
    <w:rsid w:val="00361D5F"/>
    <w:rsid w:val="00362520"/>
    <w:rsid w:val="00363DCF"/>
    <w:rsid w:val="00363E97"/>
    <w:rsid w:val="00364194"/>
    <w:rsid w:val="00366D0C"/>
    <w:rsid w:val="003673F8"/>
    <w:rsid w:val="00370805"/>
    <w:rsid w:val="00370D62"/>
    <w:rsid w:val="0037402A"/>
    <w:rsid w:val="003742A9"/>
    <w:rsid w:val="00377A8B"/>
    <w:rsid w:val="00377E24"/>
    <w:rsid w:val="00377EA7"/>
    <w:rsid w:val="00377FDA"/>
    <w:rsid w:val="0038016C"/>
    <w:rsid w:val="003809A3"/>
    <w:rsid w:val="00380DC4"/>
    <w:rsid w:val="00382766"/>
    <w:rsid w:val="0038329C"/>
    <w:rsid w:val="00383335"/>
    <w:rsid w:val="00383B05"/>
    <w:rsid w:val="003877E1"/>
    <w:rsid w:val="003878B3"/>
    <w:rsid w:val="00391FB6"/>
    <w:rsid w:val="00392206"/>
    <w:rsid w:val="003932BA"/>
    <w:rsid w:val="00393468"/>
    <w:rsid w:val="003948BC"/>
    <w:rsid w:val="00395C4C"/>
    <w:rsid w:val="003A0439"/>
    <w:rsid w:val="003A0CFA"/>
    <w:rsid w:val="003A0D27"/>
    <w:rsid w:val="003A1B4D"/>
    <w:rsid w:val="003A2E48"/>
    <w:rsid w:val="003A2E54"/>
    <w:rsid w:val="003A3EBF"/>
    <w:rsid w:val="003A4EBB"/>
    <w:rsid w:val="003A4F06"/>
    <w:rsid w:val="003A53CD"/>
    <w:rsid w:val="003A7C65"/>
    <w:rsid w:val="003B0603"/>
    <w:rsid w:val="003B0BC8"/>
    <w:rsid w:val="003B3195"/>
    <w:rsid w:val="003B372A"/>
    <w:rsid w:val="003B56B5"/>
    <w:rsid w:val="003C047D"/>
    <w:rsid w:val="003C0590"/>
    <w:rsid w:val="003C0591"/>
    <w:rsid w:val="003C1229"/>
    <w:rsid w:val="003C150D"/>
    <w:rsid w:val="003C2910"/>
    <w:rsid w:val="003C2965"/>
    <w:rsid w:val="003C2CAF"/>
    <w:rsid w:val="003C3E7C"/>
    <w:rsid w:val="003C4B2F"/>
    <w:rsid w:val="003C592D"/>
    <w:rsid w:val="003D0618"/>
    <w:rsid w:val="003D1CDC"/>
    <w:rsid w:val="003D1D4A"/>
    <w:rsid w:val="003D1D71"/>
    <w:rsid w:val="003D5E3A"/>
    <w:rsid w:val="003D5E5E"/>
    <w:rsid w:val="003D6A7A"/>
    <w:rsid w:val="003E062A"/>
    <w:rsid w:val="003E1AED"/>
    <w:rsid w:val="003E46C2"/>
    <w:rsid w:val="003E47F7"/>
    <w:rsid w:val="003E721F"/>
    <w:rsid w:val="003E7F6F"/>
    <w:rsid w:val="003F1D49"/>
    <w:rsid w:val="003F2124"/>
    <w:rsid w:val="003F233E"/>
    <w:rsid w:val="003F2A91"/>
    <w:rsid w:val="003F2B85"/>
    <w:rsid w:val="003F3E2C"/>
    <w:rsid w:val="003F4CD0"/>
    <w:rsid w:val="003F4E15"/>
    <w:rsid w:val="003F5F41"/>
    <w:rsid w:val="00400E43"/>
    <w:rsid w:val="004016E1"/>
    <w:rsid w:val="00402C52"/>
    <w:rsid w:val="00407377"/>
    <w:rsid w:val="00410A3A"/>
    <w:rsid w:val="0041112C"/>
    <w:rsid w:val="004114C9"/>
    <w:rsid w:val="00411B8E"/>
    <w:rsid w:val="00412093"/>
    <w:rsid w:val="00413817"/>
    <w:rsid w:val="004138F0"/>
    <w:rsid w:val="004156F1"/>
    <w:rsid w:val="00415B88"/>
    <w:rsid w:val="00415DB8"/>
    <w:rsid w:val="00416A86"/>
    <w:rsid w:val="00417577"/>
    <w:rsid w:val="00417954"/>
    <w:rsid w:val="00422AC0"/>
    <w:rsid w:val="00422B9F"/>
    <w:rsid w:val="00424AB3"/>
    <w:rsid w:val="00424FED"/>
    <w:rsid w:val="00425D4C"/>
    <w:rsid w:val="00426027"/>
    <w:rsid w:val="00426503"/>
    <w:rsid w:val="00427E3F"/>
    <w:rsid w:val="00430388"/>
    <w:rsid w:val="00431048"/>
    <w:rsid w:val="004311E8"/>
    <w:rsid w:val="00431254"/>
    <w:rsid w:val="0043142D"/>
    <w:rsid w:val="004321A5"/>
    <w:rsid w:val="004328D4"/>
    <w:rsid w:val="00433F7C"/>
    <w:rsid w:val="00435BA6"/>
    <w:rsid w:val="00436E4D"/>
    <w:rsid w:val="00437744"/>
    <w:rsid w:val="00441DC5"/>
    <w:rsid w:val="004425E9"/>
    <w:rsid w:val="00443D98"/>
    <w:rsid w:val="00445AED"/>
    <w:rsid w:val="00445C69"/>
    <w:rsid w:val="004466B5"/>
    <w:rsid w:val="004467BF"/>
    <w:rsid w:val="0044780F"/>
    <w:rsid w:val="00450A74"/>
    <w:rsid w:val="004527E9"/>
    <w:rsid w:val="00452D7C"/>
    <w:rsid w:val="0045345C"/>
    <w:rsid w:val="00453DB8"/>
    <w:rsid w:val="00454A32"/>
    <w:rsid w:val="00454E31"/>
    <w:rsid w:val="00454F66"/>
    <w:rsid w:val="00455D3D"/>
    <w:rsid w:val="00457992"/>
    <w:rsid w:val="00460C79"/>
    <w:rsid w:val="004612D5"/>
    <w:rsid w:val="004625A3"/>
    <w:rsid w:val="00462C57"/>
    <w:rsid w:val="004631DC"/>
    <w:rsid w:val="00463260"/>
    <w:rsid w:val="00463F59"/>
    <w:rsid w:val="0046660E"/>
    <w:rsid w:val="00466A93"/>
    <w:rsid w:val="004674A6"/>
    <w:rsid w:val="0046772C"/>
    <w:rsid w:val="00470D11"/>
    <w:rsid w:val="004723B1"/>
    <w:rsid w:val="00472AE7"/>
    <w:rsid w:val="00473011"/>
    <w:rsid w:val="00473120"/>
    <w:rsid w:val="004755A5"/>
    <w:rsid w:val="00476343"/>
    <w:rsid w:val="0048101F"/>
    <w:rsid w:val="00481D65"/>
    <w:rsid w:val="00482A78"/>
    <w:rsid w:val="004839DF"/>
    <w:rsid w:val="00483E9F"/>
    <w:rsid w:val="004844C7"/>
    <w:rsid w:val="00484848"/>
    <w:rsid w:val="004860B0"/>
    <w:rsid w:val="004870D6"/>
    <w:rsid w:val="004917A6"/>
    <w:rsid w:val="00491B08"/>
    <w:rsid w:val="004950AD"/>
    <w:rsid w:val="004A0460"/>
    <w:rsid w:val="004A09AC"/>
    <w:rsid w:val="004A0A3A"/>
    <w:rsid w:val="004A1530"/>
    <w:rsid w:val="004A2E4F"/>
    <w:rsid w:val="004A3335"/>
    <w:rsid w:val="004A6DB7"/>
    <w:rsid w:val="004A7374"/>
    <w:rsid w:val="004B1367"/>
    <w:rsid w:val="004B1E5F"/>
    <w:rsid w:val="004B1FB6"/>
    <w:rsid w:val="004B49FB"/>
    <w:rsid w:val="004B4C16"/>
    <w:rsid w:val="004B4CA0"/>
    <w:rsid w:val="004B4E6B"/>
    <w:rsid w:val="004B4F16"/>
    <w:rsid w:val="004B5321"/>
    <w:rsid w:val="004B7825"/>
    <w:rsid w:val="004B7DA8"/>
    <w:rsid w:val="004C067E"/>
    <w:rsid w:val="004C0B71"/>
    <w:rsid w:val="004C0ECA"/>
    <w:rsid w:val="004C22E6"/>
    <w:rsid w:val="004C32C0"/>
    <w:rsid w:val="004C3C7A"/>
    <w:rsid w:val="004C4772"/>
    <w:rsid w:val="004C4A2D"/>
    <w:rsid w:val="004C569A"/>
    <w:rsid w:val="004D17EC"/>
    <w:rsid w:val="004D405F"/>
    <w:rsid w:val="004D4E31"/>
    <w:rsid w:val="004D50E1"/>
    <w:rsid w:val="004D6B59"/>
    <w:rsid w:val="004D6E8A"/>
    <w:rsid w:val="004D700A"/>
    <w:rsid w:val="004D700C"/>
    <w:rsid w:val="004D75E2"/>
    <w:rsid w:val="004E275C"/>
    <w:rsid w:val="004E32E7"/>
    <w:rsid w:val="004E3BDB"/>
    <w:rsid w:val="004E468D"/>
    <w:rsid w:val="004F24FB"/>
    <w:rsid w:val="004F3BBD"/>
    <w:rsid w:val="004F3E5E"/>
    <w:rsid w:val="004F40FD"/>
    <w:rsid w:val="004F462C"/>
    <w:rsid w:val="004F466E"/>
    <w:rsid w:val="004F5124"/>
    <w:rsid w:val="004F592E"/>
    <w:rsid w:val="00502A65"/>
    <w:rsid w:val="005044DB"/>
    <w:rsid w:val="00504A06"/>
    <w:rsid w:val="00505CD2"/>
    <w:rsid w:val="00505D5C"/>
    <w:rsid w:val="005064EE"/>
    <w:rsid w:val="00506555"/>
    <w:rsid w:val="00506726"/>
    <w:rsid w:val="00507E9C"/>
    <w:rsid w:val="005119E0"/>
    <w:rsid w:val="00511F2F"/>
    <w:rsid w:val="005133FD"/>
    <w:rsid w:val="005134AE"/>
    <w:rsid w:val="00513A03"/>
    <w:rsid w:val="00514B31"/>
    <w:rsid w:val="00514CD1"/>
    <w:rsid w:val="005203A6"/>
    <w:rsid w:val="0052093E"/>
    <w:rsid w:val="00522EF5"/>
    <w:rsid w:val="00522FAC"/>
    <w:rsid w:val="00523BC6"/>
    <w:rsid w:val="005269E8"/>
    <w:rsid w:val="00526F88"/>
    <w:rsid w:val="00527DFC"/>
    <w:rsid w:val="0053038D"/>
    <w:rsid w:val="005304B9"/>
    <w:rsid w:val="00530BE9"/>
    <w:rsid w:val="00531CE9"/>
    <w:rsid w:val="00533D7A"/>
    <w:rsid w:val="00535159"/>
    <w:rsid w:val="00535975"/>
    <w:rsid w:val="00542872"/>
    <w:rsid w:val="005433F9"/>
    <w:rsid w:val="005437EE"/>
    <w:rsid w:val="00545D25"/>
    <w:rsid w:val="00545E53"/>
    <w:rsid w:val="00545FCE"/>
    <w:rsid w:val="005460E1"/>
    <w:rsid w:val="005461C6"/>
    <w:rsid w:val="00547207"/>
    <w:rsid w:val="00550641"/>
    <w:rsid w:val="00550A73"/>
    <w:rsid w:val="00550F8A"/>
    <w:rsid w:val="00552E03"/>
    <w:rsid w:val="00555C17"/>
    <w:rsid w:val="00562CA0"/>
    <w:rsid w:val="00565240"/>
    <w:rsid w:val="00565891"/>
    <w:rsid w:val="005665AF"/>
    <w:rsid w:val="00570446"/>
    <w:rsid w:val="00570495"/>
    <w:rsid w:val="00570DD3"/>
    <w:rsid w:val="005710A5"/>
    <w:rsid w:val="00571702"/>
    <w:rsid w:val="00572A7A"/>
    <w:rsid w:val="005738CC"/>
    <w:rsid w:val="00574555"/>
    <w:rsid w:val="00575687"/>
    <w:rsid w:val="00575867"/>
    <w:rsid w:val="005769C6"/>
    <w:rsid w:val="0058005B"/>
    <w:rsid w:val="00580D68"/>
    <w:rsid w:val="005813EF"/>
    <w:rsid w:val="005826E4"/>
    <w:rsid w:val="005828FA"/>
    <w:rsid w:val="005845D2"/>
    <w:rsid w:val="00584962"/>
    <w:rsid w:val="0058547F"/>
    <w:rsid w:val="00585DC9"/>
    <w:rsid w:val="00586F4F"/>
    <w:rsid w:val="005908BB"/>
    <w:rsid w:val="005908BD"/>
    <w:rsid w:val="0059193C"/>
    <w:rsid w:val="005921BE"/>
    <w:rsid w:val="005943BE"/>
    <w:rsid w:val="005945BA"/>
    <w:rsid w:val="00594900"/>
    <w:rsid w:val="00595949"/>
    <w:rsid w:val="0059743E"/>
    <w:rsid w:val="005A00D4"/>
    <w:rsid w:val="005A2E0D"/>
    <w:rsid w:val="005A3992"/>
    <w:rsid w:val="005A4139"/>
    <w:rsid w:val="005A4165"/>
    <w:rsid w:val="005A486B"/>
    <w:rsid w:val="005A5AC8"/>
    <w:rsid w:val="005A6267"/>
    <w:rsid w:val="005A6973"/>
    <w:rsid w:val="005A6D4D"/>
    <w:rsid w:val="005A783B"/>
    <w:rsid w:val="005A7BAA"/>
    <w:rsid w:val="005A7D76"/>
    <w:rsid w:val="005B2302"/>
    <w:rsid w:val="005B255E"/>
    <w:rsid w:val="005B3833"/>
    <w:rsid w:val="005B4571"/>
    <w:rsid w:val="005B5AF4"/>
    <w:rsid w:val="005B64FF"/>
    <w:rsid w:val="005B7229"/>
    <w:rsid w:val="005C028C"/>
    <w:rsid w:val="005C138A"/>
    <w:rsid w:val="005C13C1"/>
    <w:rsid w:val="005C24FB"/>
    <w:rsid w:val="005C2D1D"/>
    <w:rsid w:val="005C46B1"/>
    <w:rsid w:val="005C590C"/>
    <w:rsid w:val="005C78AD"/>
    <w:rsid w:val="005D1AEE"/>
    <w:rsid w:val="005D1C3C"/>
    <w:rsid w:val="005D2DFB"/>
    <w:rsid w:val="005D31FF"/>
    <w:rsid w:val="005D360C"/>
    <w:rsid w:val="005D5B2D"/>
    <w:rsid w:val="005D5D0B"/>
    <w:rsid w:val="005D6096"/>
    <w:rsid w:val="005D64B5"/>
    <w:rsid w:val="005D69FC"/>
    <w:rsid w:val="005E0866"/>
    <w:rsid w:val="005E12B5"/>
    <w:rsid w:val="005E235C"/>
    <w:rsid w:val="005E2C17"/>
    <w:rsid w:val="005E5337"/>
    <w:rsid w:val="005E5490"/>
    <w:rsid w:val="005E6AB6"/>
    <w:rsid w:val="005F184C"/>
    <w:rsid w:val="005F3DF7"/>
    <w:rsid w:val="005F3F84"/>
    <w:rsid w:val="005F40F7"/>
    <w:rsid w:val="005F5376"/>
    <w:rsid w:val="005F663D"/>
    <w:rsid w:val="005F7A4E"/>
    <w:rsid w:val="00600C1E"/>
    <w:rsid w:val="00602263"/>
    <w:rsid w:val="0060251D"/>
    <w:rsid w:val="0060273C"/>
    <w:rsid w:val="00603F72"/>
    <w:rsid w:val="006050A0"/>
    <w:rsid w:val="00605EA5"/>
    <w:rsid w:val="00605EF2"/>
    <w:rsid w:val="0060656D"/>
    <w:rsid w:val="006107DF"/>
    <w:rsid w:val="00610BC4"/>
    <w:rsid w:val="00610E40"/>
    <w:rsid w:val="00612AA0"/>
    <w:rsid w:val="00613DA4"/>
    <w:rsid w:val="00614336"/>
    <w:rsid w:val="00614440"/>
    <w:rsid w:val="00614769"/>
    <w:rsid w:val="0061478E"/>
    <w:rsid w:val="00614D0D"/>
    <w:rsid w:val="00615EF3"/>
    <w:rsid w:val="0061640C"/>
    <w:rsid w:val="00616EB1"/>
    <w:rsid w:val="006173C3"/>
    <w:rsid w:val="00617EC4"/>
    <w:rsid w:val="00620D2D"/>
    <w:rsid w:val="0062107B"/>
    <w:rsid w:val="00623EA1"/>
    <w:rsid w:val="00624E3A"/>
    <w:rsid w:val="0062611B"/>
    <w:rsid w:val="00627C53"/>
    <w:rsid w:val="006328B4"/>
    <w:rsid w:val="00633084"/>
    <w:rsid w:val="0063346B"/>
    <w:rsid w:val="00633E50"/>
    <w:rsid w:val="006357C8"/>
    <w:rsid w:val="00635DC5"/>
    <w:rsid w:val="00640341"/>
    <w:rsid w:val="0064079A"/>
    <w:rsid w:val="00640A8A"/>
    <w:rsid w:val="00640EC2"/>
    <w:rsid w:val="00642007"/>
    <w:rsid w:val="0064283E"/>
    <w:rsid w:val="0064387E"/>
    <w:rsid w:val="00643BA8"/>
    <w:rsid w:val="00644004"/>
    <w:rsid w:val="00644F13"/>
    <w:rsid w:val="00645915"/>
    <w:rsid w:val="00646D5C"/>
    <w:rsid w:val="0064747B"/>
    <w:rsid w:val="00647E3B"/>
    <w:rsid w:val="00650F78"/>
    <w:rsid w:val="00650FDF"/>
    <w:rsid w:val="00652419"/>
    <w:rsid w:val="00652783"/>
    <w:rsid w:val="00652787"/>
    <w:rsid w:val="00652D21"/>
    <w:rsid w:val="00652F2E"/>
    <w:rsid w:val="0065483E"/>
    <w:rsid w:val="006604AA"/>
    <w:rsid w:val="0066447C"/>
    <w:rsid w:val="006658F2"/>
    <w:rsid w:val="00665A1F"/>
    <w:rsid w:val="00665BA0"/>
    <w:rsid w:val="00665C14"/>
    <w:rsid w:val="0066642C"/>
    <w:rsid w:val="00667789"/>
    <w:rsid w:val="006703C3"/>
    <w:rsid w:val="0067110E"/>
    <w:rsid w:val="006725FE"/>
    <w:rsid w:val="0067320D"/>
    <w:rsid w:val="00674951"/>
    <w:rsid w:val="00675728"/>
    <w:rsid w:val="006764CD"/>
    <w:rsid w:val="0067654B"/>
    <w:rsid w:val="00677C91"/>
    <w:rsid w:val="00682699"/>
    <w:rsid w:val="00682CBC"/>
    <w:rsid w:val="006837AD"/>
    <w:rsid w:val="00683FDB"/>
    <w:rsid w:val="00684AB4"/>
    <w:rsid w:val="00684BAD"/>
    <w:rsid w:val="00685469"/>
    <w:rsid w:val="0068591E"/>
    <w:rsid w:val="00685992"/>
    <w:rsid w:val="006874A5"/>
    <w:rsid w:val="00690370"/>
    <w:rsid w:val="00692C8D"/>
    <w:rsid w:val="00693A1C"/>
    <w:rsid w:val="00695AD7"/>
    <w:rsid w:val="0069685B"/>
    <w:rsid w:val="00696D47"/>
    <w:rsid w:val="0069714D"/>
    <w:rsid w:val="0069749F"/>
    <w:rsid w:val="00697578"/>
    <w:rsid w:val="00697982"/>
    <w:rsid w:val="006A1BB3"/>
    <w:rsid w:val="006A2EE6"/>
    <w:rsid w:val="006A31C5"/>
    <w:rsid w:val="006A3DEA"/>
    <w:rsid w:val="006A4645"/>
    <w:rsid w:val="006A4E83"/>
    <w:rsid w:val="006A50E4"/>
    <w:rsid w:val="006A5548"/>
    <w:rsid w:val="006A74CA"/>
    <w:rsid w:val="006B1833"/>
    <w:rsid w:val="006B2D24"/>
    <w:rsid w:val="006B42EA"/>
    <w:rsid w:val="006B4B33"/>
    <w:rsid w:val="006B5948"/>
    <w:rsid w:val="006B5FCD"/>
    <w:rsid w:val="006B6C7C"/>
    <w:rsid w:val="006B7802"/>
    <w:rsid w:val="006C176F"/>
    <w:rsid w:val="006C2244"/>
    <w:rsid w:val="006C493D"/>
    <w:rsid w:val="006C4A53"/>
    <w:rsid w:val="006C51D3"/>
    <w:rsid w:val="006C69E8"/>
    <w:rsid w:val="006C7561"/>
    <w:rsid w:val="006D2999"/>
    <w:rsid w:val="006D2CE4"/>
    <w:rsid w:val="006D38A4"/>
    <w:rsid w:val="006D5894"/>
    <w:rsid w:val="006D5B35"/>
    <w:rsid w:val="006D5C18"/>
    <w:rsid w:val="006D5D30"/>
    <w:rsid w:val="006D7AF8"/>
    <w:rsid w:val="006E1775"/>
    <w:rsid w:val="006E25F6"/>
    <w:rsid w:val="006E48C2"/>
    <w:rsid w:val="006E5690"/>
    <w:rsid w:val="006E599F"/>
    <w:rsid w:val="006E7DD4"/>
    <w:rsid w:val="006F186C"/>
    <w:rsid w:val="006F27DE"/>
    <w:rsid w:val="006F30B7"/>
    <w:rsid w:val="006F321F"/>
    <w:rsid w:val="006F46E1"/>
    <w:rsid w:val="006F71F3"/>
    <w:rsid w:val="006F756F"/>
    <w:rsid w:val="006F7C44"/>
    <w:rsid w:val="007017E1"/>
    <w:rsid w:val="00701D6C"/>
    <w:rsid w:val="0070249F"/>
    <w:rsid w:val="007027CD"/>
    <w:rsid w:val="00702852"/>
    <w:rsid w:val="00702BC7"/>
    <w:rsid w:val="00703EA9"/>
    <w:rsid w:val="00704276"/>
    <w:rsid w:val="007043E4"/>
    <w:rsid w:val="00704559"/>
    <w:rsid w:val="007045F5"/>
    <w:rsid w:val="0070494E"/>
    <w:rsid w:val="007049D0"/>
    <w:rsid w:val="0070698C"/>
    <w:rsid w:val="00707214"/>
    <w:rsid w:val="0070732B"/>
    <w:rsid w:val="00707850"/>
    <w:rsid w:val="00707C8C"/>
    <w:rsid w:val="00710188"/>
    <w:rsid w:val="00711664"/>
    <w:rsid w:val="00714D5E"/>
    <w:rsid w:val="00715428"/>
    <w:rsid w:val="00716921"/>
    <w:rsid w:val="00720E4D"/>
    <w:rsid w:val="00721722"/>
    <w:rsid w:val="00721A61"/>
    <w:rsid w:val="00722E1E"/>
    <w:rsid w:val="00723BEB"/>
    <w:rsid w:val="007255BF"/>
    <w:rsid w:val="007261E8"/>
    <w:rsid w:val="00730632"/>
    <w:rsid w:val="00731819"/>
    <w:rsid w:val="00733DBA"/>
    <w:rsid w:val="00734612"/>
    <w:rsid w:val="00734837"/>
    <w:rsid w:val="00736F0D"/>
    <w:rsid w:val="00740C9B"/>
    <w:rsid w:val="00741EF6"/>
    <w:rsid w:val="00741F11"/>
    <w:rsid w:val="00742019"/>
    <w:rsid w:val="007456C9"/>
    <w:rsid w:val="00746A0F"/>
    <w:rsid w:val="00746AE4"/>
    <w:rsid w:val="00747106"/>
    <w:rsid w:val="0074716A"/>
    <w:rsid w:val="00750939"/>
    <w:rsid w:val="00751F1B"/>
    <w:rsid w:val="007540BD"/>
    <w:rsid w:val="0075529B"/>
    <w:rsid w:val="00760557"/>
    <w:rsid w:val="00760C3E"/>
    <w:rsid w:val="007611DC"/>
    <w:rsid w:val="00763519"/>
    <w:rsid w:val="00765E98"/>
    <w:rsid w:val="00770DC8"/>
    <w:rsid w:val="007717BA"/>
    <w:rsid w:val="00772273"/>
    <w:rsid w:val="00772BD9"/>
    <w:rsid w:val="00772F77"/>
    <w:rsid w:val="00773223"/>
    <w:rsid w:val="0077399A"/>
    <w:rsid w:val="007743E3"/>
    <w:rsid w:val="00774F2B"/>
    <w:rsid w:val="0077554C"/>
    <w:rsid w:val="00775DDB"/>
    <w:rsid w:val="00777A38"/>
    <w:rsid w:val="007804E6"/>
    <w:rsid w:val="00780B29"/>
    <w:rsid w:val="00782D74"/>
    <w:rsid w:val="00783E80"/>
    <w:rsid w:val="00784487"/>
    <w:rsid w:val="007854B3"/>
    <w:rsid w:val="00785783"/>
    <w:rsid w:val="007864DA"/>
    <w:rsid w:val="00787A3A"/>
    <w:rsid w:val="007916E1"/>
    <w:rsid w:val="00791E0F"/>
    <w:rsid w:val="007939BF"/>
    <w:rsid w:val="00794242"/>
    <w:rsid w:val="00794A15"/>
    <w:rsid w:val="00795118"/>
    <w:rsid w:val="00795521"/>
    <w:rsid w:val="007962E5"/>
    <w:rsid w:val="007A2509"/>
    <w:rsid w:val="007A4619"/>
    <w:rsid w:val="007A4772"/>
    <w:rsid w:val="007A56DE"/>
    <w:rsid w:val="007A6950"/>
    <w:rsid w:val="007A704B"/>
    <w:rsid w:val="007A7569"/>
    <w:rsid w:val="007A784C"/>
    <w:rsid w:val="007B13A0"/>
    <w:rsid w:val="007B1EB7"/>
    <w:rsid w:val="007B3D7C"/>
    <w:rsid w:val="007B4C90"/>
    <w:rsid w:val="007B511D"/>
    <w:rsid w:val="007B52B7"/>
    <w:rsid w:val="007B5831"/>
    <w:rsid w:val="007B5B15"/>
    <w:rsid w:val="007B6171"/>
    <w:rsid w:val="007B6F17"/>
    <w:rsid w:val="007B783C"/>
    <w:rsid w:val="007C1EFB"/>
    <w:rsid w:val="007C27F5"/>
    <w:rsid w:val="007C35B8"/>
    <w:rsid w:val="007C4A88"/>
    <w:rsid w:val="007C6372"/>
    <w:rsid w:val="007C664D"/>
    <w:rsid w:val="007C7B12"/>
    <w:rsid w:val="007C7DDD"/>
    <w:rsid w:val="007D0027"/>
    <w:rsid w:val="007D1491"/>
    <w:rsid w:val="007D2014"/>
    <w:rsid w:val="007D243B"/>
    <w:rsid w:val="007D3703"/>
    <w:rsid w:val="007D39CD"/>
    <w:rsid w:val="007D3B98"/>
    <w:rsid w:val="007D3F4C"/>
    <w:rsid w:val="007D5049"/>
    <w:rsid w:val="007D5584"/>
    <w:rsid w:val="007D5F97"/>
    <w:rsid w:val="007D6107"/>
    <w:rsid w:val="007D6425"/>
    <w:rsid w:val="007D7519"/>
    <w:rsid w:val="007E0108"/>
    <w:rsid w:val="007E155A"/>
    <w:rsid w:val="007E3995"/>
    <w:rsid w:val="007E3C88"/>
    <w:rsid w:val="007E3E3A"/>
    <w:rsid w:val="007E43AA"/>
    <w:rsid w:val="007E652D"/>
    <w:rsid w:val="007E66A2"/>
    <w:rsid w:val="007E77C8"/>
    <w:rsid w:val="007F0105"/>
    <w:rsid w:val="007F15BC"/>
    <w:rsid w:val="007F40D7"/>
    <w:rsid w:val="007F5934"/>
    <w:rsid w:val="007F6466"/>
    <w:rsid w:val="007F66C3"/>
    <w:rsid w:val="007F7423"/>
    <w:rsid w:val="007F74D7"/>
    <w:rsid w:val="008022D8"/>
    <w:rsid w:val="00802B35"/>
    <w:rsid w:val="008032BA"/>
    <w:rsid w:val="0080393F"/>
    <w:rsid w:val="008046BB"/>
    <w:rsid w:val="00806F47"/>
    <w:rsid w:val="00810313"/>
    <w:rsid w:val="00810CC2"/>
    <w:rsid w:val="00811B30"/>
    <w:rsid w:val="00811E1D"/>
    <w:rsid w:val="00814629"/>
    <w:rsid w:val="00814B28"/>
    <w:rsid w:val="00816364"/>
    <w:rsid w:val="00817B04"/>
    <w:rsid w:val="008200D9"/>
    <w:rsid w:val="00820F92"/>
    <w:rsid w:val="008211E6"/>
    <w:rsid w:val="0082133C"/>
    <w:rsid w:val="00821667"/>
    <w:rsid w:val="00821F35"/>
    <w:rsid w:val="0082242B"/>
    <w:rsid w:val="00823445"/>
    <w:rsid w:val="008234E4"/>
    <w:rsid w:val="00823CFF"/>
    <w:rsid w:val="0082411A"/>
    <w:rsid w:val="00824453"/>
    <w:rsid w:val="00824EE5"/>
    <w:rsid w:val="0082513B"/>
    <w:rsid w:val="00825EAB"/>
    <w:rsid w:val="00825F3E"/>
    <w:rsid w:val="0082674A"/>
    <w:rsid w:val="00826DA8"/>
    <w:rsid w:val="0082736B"/>
    <w:rsid w:val="0083087C"/>
    <w:rsid w:val="00830A19"/>
    <w:rsid w:val="0083102F"/>
    <w:rsid w:val="00831146"/>
    <w:rsid w:val="00831B31"/>
    <w:rsid w:val="008320D3"/>
    <w:rsid w:val="00832838"/>
    <w:rsid w:val="00834909"/>
    <w:rsid w:val="00834A01"/>
    <w:rsid w:val="00836767"/>
    <w:rsid w:val="00836F92"/>
    <w:rsid w:val="00837CF8"/>
    <w:rsid w:val="00840176"/>
    <w:rsid w:val="00843600"/>
    <w:rsid w:val="008436DE"/>
    <w:rsid w:val="00844029"/>
    <w:rsid w:val="00844E11"/>
    <w:rsid w:val="00846D0E"/>
    <w:rsid w:val="00846D9E"/>
    <w:rsid w:val="00851202"/>
    <w:rsid w:val="008512F6"/>
    <w:rsid w:val="00851D20"/>
    <w:rsid w:val="00853317"/>
    <w:rsid w:val="0085346D"/>
    <w:rsid w:val="008536DD"/>
    <w:rsid w:val="00854BDB"/>
    <w:rsid w:val="00854F5D"/>
    <w:rsid w:val="00856C87"/>
    <w:rsid w:val="00857093"/>
    <w:rsid w:val="00857730"/>
    <w:rsid w:val="00860723"/>
    <w:rsid w:val="00860FC3"/>
    <w:rsid w:val="00861F14"/>
    <w:rsid w:val="00862DC0"/>
    <w:rsid w:val="0086375B"/>
    <w:rsid w:val="00863A55"/>
    <w:rsid w:val="00864420"/>
    <w:rsid w:val="0086487A"/>
    <w:rsid w:val="008706AB"/>
    <w:rsid w:val="00870CB2"/>
    <w:rsid w:val="008733D4"/>
    <w:rsid w:val="008734A6"/>
    <w:rsid w:val="00873A1B"/>
    <w:rsid w:val="00875135"/>
    <w:rsid w:val="00875355"/>
    <w:rsid w:val="008775D2"/>
    <w:rsid w:val="0088488E"/>
    <w:rsid w:val="00885B0F"/>
    <w:rsid w:val="008904A3"/>
    <w:rsid w:val="00890E2D"/>
    <w:rsid w:val="008917B0"/>
    <w:rsid w:val="0089180E"/>
    <w:rsid w:val="00892AC1"/>
    <w:rsid w:val="00893B52"/>
    <w:rsid w:val="00896AE4"/>
    <w:rsid w:val="008A0346"/>
    <w:rsid w:val="008A1D63"/>
    <w:rsid w:val="008A2E43"/>
    <w:rsid w:val="008A2F74"/>
    <w:rsid w:val="008A41B1"/>
    <w:rsid w:val="008A5D1E"/>
    <w:rsid w:val="008A6A57"/>
    <w:rsid w:val="008B3C71"/>
    <w:rsid w:val="008B4144"/>
    <w:rsid w:val="008B4B86"/>
    <w:rsid w:val="008B5533"/>
    <w:rsid w:val="008B5EC9"/>
    <w:rsid w:val="008B704A"/>
    <w:rsid w:val="008B7626"/>
    <w:rsid w:val="008B77F0"/>
    <w:rsid w:val="008B7F18"/>
    <w:rsid w:val="008C0D1C"/>
    <w:rsid w:val="008C0D9A"/>
    <w:rsid w:val="008C2147"/>
    <w:rsid w:val="008C2ADB"/>
    <w:rsid w:val="008C3831"/>
    <w:rsid w:val="008C3B0D"/>
    <w:rsid w:val="008C5BDE"/>
    <w:rsid w:val="008C6468"/>
    <w:rsid w:val="008C77E7"/>
    <w:rsid w:val="008D0273"/>
    <w:rsid w:val="008D0FAD"/>
    <w:rsid w:val="008D1D96"/>
    <w:rsid w:val="008D2144"/>
    <w:rsid w:val="008D250C"/>
    <w:rsid w:val="008D3347"/>
    <w:rsid w:val="008D741F"/>
    <w:rsid w:val="008E12F3"/>
    <w:rsid w:val="008E1BBD"/>
    <w:rsid w:val="008E235F"/>
    <w:rsid w:val="008E2482"/>
    <w:rsid w:val="008E24E0"/>
    <w:rsid w:val="008E317C"/>
    <w:rsid w:val="008E31E3"/>
    <w:rsid w:val="008E61A8"/>
    <w:rsid w:val="008F0E74"/>
    <w:rsid w:val="008F1DEC"/>
    <w:rsid w:val="008F2731"/>
    <w:rsid w:val="008F339B"/>
    <w:rsid w:val="008F4E30"/>
    <w:rsid w:val="008F66FA"/>
    <w:rsid w:val="008F6A6C"/>
    <w:rsid w:val="00900038"/>
    <w:rsid w:val="009004BD"/>
    <w:rsid w:val="00902515"/>
    <w:rsid w:val="009026C8"/>
    <w:rsid w:val="00902E1C"/>
    <w:rsid w:val="00904E15"/>
    <w:rsid w:val="00905AB9"/>
    <w:rsid w:val="009062BD"/>
    <w:rsid w:val="00906C10"/>
    <w:rsid w:val="00906C97"/>
    <w:rsid w:val="00906F9E"/>
    <w:rsid w:val="009072C7"/>
    <w:rsid w:val="00907F0D"/>
    <w:rsid w:val="0091077B"/>
    <w:rsid w:val="00911F47"/>
    <w:rsid w:val="00911FF3"/>
    <w:rsid w:val="009122A0"/>
    <w:rsid w:val="00912640"/>
    <w:rsid w:val="00912996"/>
    <w:rsid w:val="0091400F"/>
    <w:rsid w:val="009161F9"/>
    <w:rsid w:val="0091664F"/>
    <w:rsid w:val="009166FC"/>
    <w:rsid w:val="0091694B"/>
    <w:rsid w:val="009207FA"/>
    <w:rsid w:val="009210ED"/>
    <w:rsid w:val="009213CA"/>
    <w:rsid w:val="00921CB1"/>
    <w:rsid w:val="00921E5D"/>
    <w:rsid w:val="0092275F"/>
    <w:rsid w:val="00931121"/>
    <w:rsid w:val="0093114A"/>
    <w:rsid w:val="009312D5"/>
    <w:rsid w:val="00931C82"/>
    <w:rsid w:val="00931CAA"/>
    <w:rsid w:val="00933286"/>
    <w:rsid w:val="00933E25"/>
    <w:rsid w:val="0093557B"/>
    <w:rsid w:val="0093570E"/>
    <w:rsid w:val="00940CB1"/>
    <w:rsid w:val="0094225A"/>
    <w:rsid w:val="00943986"/>
    <w:rsid w:val="00944561"/>
    <w:rsid w:val="009445AF"/>
    <w:rsid w:val="00944E8E"/>
    <w:rsid w:val="00945431"/>
    <w:rsid w:val="00945F87"/>
    <w:rsid w:val="009474FD"/>
    <w:rsid w:val="009478B9"/>
    <w:rsid w:val="009503A7"/>
    <w:rsid w:val="00951CA5"/>
    <w:rsid w:val="00952F7D"/>
    <w:rsid w:val="00953567"/>
    <w:rsid w:val="009558FC"/>
    <w:rsid w:val="0095634B"/>
    <w:rsid w:val="00957219"/>
    <w:rsid w:val="009574C5"/>
    <w:rsid w:val="00960C47"/>
    <w:rsid w:val="00960C7A"/>
    <w:rsid w:val="00962AB1"/>
    <w:rsid w:val="00962BF9"/>
    <w:rsid w:val="0096362B"/>
    <w:rsid w:val="00963BC6"/>
    <w:rsid w:val="00966F35"/>
    <w:rsid w:val="0096728C"/>
    <w:rsid w:val="00967690"/>
    <w:rsid w:val="00967FB1"/>
    <w:rsid w:val="00971B52"/>
    <w:rsid w:val="009745B3"/>
    <w:rsid w:val="00975266"/>
    <w:rsid w:val="0097679A"/>
    <w:rsid w:val="009769EA"/>
    <w:rsid w:val="00977006"/>
    <w:rsid w:val="00977403"/>
    <w:rsid w:val="009774C7"/>
    <w:rsid w:val="00980516"/>
    <w:rsid w:val="0098090A"/>
    <w:rsid w:val="00980B75"/>
    <w:rsid w:val="00981F04"/>
    <w:rsid w:val="00982BE3"/>
    <w:rsid w:val="00982CF9"/>
    <w:rsid w:val="0098319F"/>
    <w:rsid w:val="00983447"/>
    <w:rsid w:val="0098356C"/>
    <w:rsid w:val="00984BED"/>
    <w:rsid w:val="00984C26"/>
    <w:rsid w:val="0098584D"/>
    <w:rsid w:val="00985874"/>
    <w:rsid w:val="009858F0"/>
    <w:rsid w:val="00986DCC"/>
    <w:rsid w:val="0098792B"/>
    <w:rsid w:val="00990C3A"/>
    <w:rsid w:val="009935CE"/>
    <w:rsid w:val="00993FA1"/>
    <w:rsid w:val="00994BE6"/>
    <w:rsid w:val="0099580A"/>
    <w:rsid w:val="00996486"/>
    <w:rsid w:val="009A071C"/>
    <w:rsid w:val="009A383E"/>
    <w:rsid w:val="009A3D0F"/>
    <w:rsid w:val="009A4D6D"/>
    <w:rsid w:val="009A61CD"/>
    <w:rsid w:val="009A67BB"/>
    <w:rsid w:val="009B175B"/>
    <w:rsid w:val="009B1CAD"/>
    <w:rsid w:val="009B1E6E"/>
    <w:rsid w:val="009B2276"/>
    <w:rsid w:val="009B2309"/>
    <w:rsid w:val="009B240E"/>
    <w:rsid w:val="009B2813"/>
    <w:rsid w:val="009B4B1A"/>
    <w:rsid w:val="009B5C7C"/>
    <w:rsid w:val="009B5F8A"/>
    <w:rsid w:val="009B6C3D"/>
    <w:rsid w:val="009B70E3"/>
    <w:rsid w:val="009B7AF8"/>
    <w:rsid w:val="009C05D0"/>
    <w:rsid w:val="009C07BC"/>
    <w:rsid w:val="009C156B"/>
    <w:rsid w:val="009C3B8D"/>
    <w:rsid w:val="009C420E"/>
    <w:rsid w:val="009C49B3"/>
    <w:rsid w:val="009C4F7D"/>
    <w:rsid w:val="009D1094"/>
    <w:rsid w:val="009D267B"/>
    <w:rsid w:val="009D2EEF"/>
    <w:rsid w:val="009D2F7F"/>
    <w:rsid w:val="009D3793"/>
    <w:rsid w:val="009D3C01"/>
    <w:rsid w:val="009D57C3"/>
    <w:rsid w:val="009D6043"/>
    <w:rsid w:val="009D66E3"/>
    <w:rsid w:val="009D73E9"/>
    <w:rsid w:val="009D7851"/>
    <w:rsid w:val="009E0FCA"/>
    <w:rsid w:val="009E1011"/>
    <w:rsid w:val="009E1CAF"/>
    <w:rsid w:val="009E21EB"/>
    <w:rsid w:val="009E2861"/>
    <w:rsid w:val="009E2C09"/>
    <w:rsid w:val="009E2C74"/>
    <w:rsid w:val="009E2C79"/>
    <w:rsid w:val="009E3278"/>
    <w:rsid w:val="009E3AAF"/>
    <w:rsid w:val="009E614E"/>
    <w:rsid w:val="009E65FD"/>
    <w:rsid w:val="009E6E64"/>
    <w:rsid w:val="009F0E2C"/>
    <w:rsid w:val="009F47CA"/>
    <w:rsid w:val="009F4BFC"/>
    <w:rsid w:val="009F4D1D"/>
    <w:rsid w:val="009F4F56"/>
    <w:rsid w:val="009F6B28"/>
    <w:rsid w:val="009F6B8A"/>
    <w:rsid w:val="009F78E6"/>
    <w:rsid w:val="00A02219"/>
    <w:rsid w:val="00A026A6"/>
    <w:rsid w:val="00A03067"/>
    <w:rsid w:val="00A044D8"/>
    <w:rsid w:val="00A04AB0"/>
    <w:rsid w:val="00A04DBB"/>
    <w:rsid w:val="00A05DA0"/>
    <w:rsid w:val="00A071DE"/>
    <w:rsid w:val="00A108DC"/>
    <w:rsid w:val="00A116F1"/>
    <w:rsid w:val="00A13415"/>
    <w:rsid w:val="00A15052"/>
    <w:rsid w:val="00A15B8F"/>
    <w:rsid w:val="00A209FE"/>
    <w:rsid w:val="00A2155D"/>
    <w:rsid w:val="00A2156A"/>
    <w:rsid w:val="00A21EF7"/>
    <w:rsid w:val="00A22FDF"/>
    <w:rsid w:val="00A254BA"/>
    <w:rsid w:val="00A25A91"/>
    <w:rsid w:val="00A27D1C"/>
    <w:rsid w:val="00A31E88"/>
    <w:rsid w:val="00A32056"/>
    <w:rsid w:val="00A33DBD"/>
    <w:rsid w:val="00A33FF6"/>
    <w:rsid w:val="00A34019"/>
    <w:rsid w:val="00A347E8"/>
    <w:rsid w:val="00A354C7"/>
    <w:rsid w:val="00A365C0"/>
    <w:rsid w:val="00A36CD6"/>
    <w:rsid w:val="00A37111"/>
    <w:rsid w:val="00A40B5E"/>
    <w:rsid w:val="00A41313"/>
    <w:rsid w:val="00A42124"/>
    <w:rsid w:val="00A443AE"/>
    <w:rsid w:val="00A45321"/>
    <w:rsid w:val="00A4585A"/>
    <w:rsid w:val="00A45AF1"/>
    <w:rsid w:val="00A45DA8"/>
    <w:rsid w:val="00A46C59"/>
    <w:rsid w:val="00A47578"/>
    <w:rsid w:val="00A5080B"/>
    <w:rsid w:val="00A5156F"/>
    <w:rsid w:val="00A52799"/>
    <w:rsid w:val="00A52B3E"/>
    <w:rsid w:val="00A5354F"/>
    <w:rsid w:val="00A55C25"/>
    <w:rsid w:val="00A56301"/>
    <w:rsid w:val="00A5749F"/>
    <w:rsid w:val="00A57CF0"/>
    <w:rsid w:val="00A57F28"/>
    <w:rsid w:val="00A60728"/>
    <w:rsid w:val="00A61B9A"/>
    <w:rsid w:val="00A621B1"/>
    <w:rsid w:val="00A6223C"/>
    <w:rsid w:val="00A63A41"/>
    <w:rsid w:val="00A648B4"/>
    <w:rsid w:val="00A6587D"/>
    <w:rsid w:val="00A708A0"/>
    <w:rsid w:val="00A70AEE"/>
    <w:rsid w:val="00A70E0B"/>
    <w:rsid w:val="00A71B5F"/>
    <w:rsid w:val="00A71D7A"/>
    <w:rsid w:val="00A72557"/>
    <w:rsid w:val="00A72616"/>
    <w:rsid w:val="00A7297C"/>
    <w:rsid w:val="00A72A94"/>
    <w:rsid w:val="00A72EA7"/>
    <w:rsid w:val="00A73B9D"/>
    <w:rsid w:val="00A743FD"/>
    <w:rsid w:val="00A74C9F"/>
    <w:rsid w:val="00A7515D"/>
    <w:rsid w:val="00A758DF"/>
    <w:rsid w:val="00A76016"/>
    <w:rsid w:val="00A76D1F"/>
    <w:rsid w:val="00A77A51"/>
    <w:rsid w:val="00A8092C"/>
    <w:rsid w:val="00A80E20"/>
    <w:rsid w:val="00A80FD2"/>
    <w:rsid w:val="00A82DBB"/>
    <w:rsid w:val="00A8320D"/>
    <w:rsid w:val="00A832B9"/>
    <w:rsid w:val="00A83816"/>
    <w:rsid w:val="00A84C90"/>
    <w:rsid w:val="00A84E5C"/>
    <w:rsid w:val="00A85933"/>
    <w:rsid w:val="00A85E55"/>
    <w:rsid w:val="00A8639C"/>
    <w:rsid w:val="00A90BC8"/>
    <w:rsid w:val="00A91203"/>
    <w:rsid w:val="00A93F8A"/>
    <w:rsid w:val="00A94379"/>
    <w:rsid w:val="00A94E5B"/>
    <w:rsid w:val="00A952DD"/>
    <w:rsid w:val="00A97254"/>
    <w:rsid w:val="00A97EB5"/>
    <w:rsid w:val="00AA022E"/>
    <w:rsid w:val="00AA05D7"/>
    <w:rsid w:val="00AA0A4F"/>
    <w:rsid w:val="00AA0FAC"/>
    <w:rsid w:val="00AA1E2D"/>
    <w:rsid w:val="00AA1EA9"/>
    <w:rsid w:val="00AA2631"/>
    <w:rsid w:val="00AA2D37"/>
    <w:rsid w:val="00AA307A"/>
    <w:rsid w:val="00AA378B"/>
    <w:rsid w:val="00AA4118"/>
    <w:rsid w:val="00AA44C1"/>
    <w:rsid w:val="00AA5BC3"/>
    <w:rsid w:val="00AA5F2C"/>
    <w:rsid w:val="00AA7CA2"/>
    <w:rsid w:val="00AB08D7"/>
    <w:rsid w:val="00AB220E"/>
    <w:rsid w:val="00AB2461"/>
    <w:rsid w:val="00AB2967"/>
    <w:rsid w:val="00AB301A"/>
    <w:rsid w:val="00AB34B5"/>
    <w:rsid w:val="00AB3A84"/>
    <w:rsid w:val="00AB3F4B"/>
    <w:rsid w:val="00AB6AB2"/>
    <w:rsid w:val="00AB7786"/>
    <w:rsid w:val="00AB7805"/>
    <w:rsid w:val="00AC00C2"/>
    <w:rsid w:val="00AC285B"/>
    <w:rsid w:val="00AC7663"/>
    <w:rsid w:val="00AD136C"/>
    <w:rsid w:val="00AD1AA1"/>
    <w:rsid w:val="00AD1D83"/>
    <w:rsid w:val="00AD20FE"/>
    <w:rsid w:val="00AD3CF7"/>
    <w:rsid w:val="00AD5A38"/>
    <w:rsid w:val="00AD6859"/>
    <w:rsid w:val="00AD779C"/>
    <w:rsid w:val="00AE0EFF"/>
    <w:rsid w:val="00AE1729"/>
    <w:rsid w:val="00AE25D2"/>
    <w:rsid w:val="00AE3969"/>
    <w:rsid w:val="00AE43A9"/>
    <w:rsid w:val="00AE5022"/>
    <w:rsid w:val="00AE5B75"/>
    <w:rsid w:val="00AE6E27"/>
    <w:rsid w:val="00AE79BF"/>
    <w:rsid w:val="00AF1571"/>
    <w:rsid w:val="00AF2050"/>
    <w:rsid w:val="00AF21CB"/>
    <w:rsid w:val="00AF2AFB"/>
    <w:rsid w:val="00AF3243"/>
    <w:rsid w:val="00AF3A35"/>
    <w:rsid w:val="00AF4072"/>
    <w:rsid w:val="00AF4467"/>
    <w:rsid w:val="00B002F5"/>
    <w:rsid w:val="00B0105C"/>
    <w:rsid w:val="00B037EA"/>
    <w:rsid w:val="00B04CC0"/>
    <w:rsid w:val="00B05B6D"/>
    <w:rsid w:val="00B05EFB"/>
    <w:rsid w:val="00B119A1"/>
    <w:rsid w:val="00B12D92"/>
    <w:rsid w:val="00B12E1F"/>
    <w:rsid w:val="00B1345F"/>
    <w:rsid w:val="00B136CD"/>
    <w:rsid w:val="00B13F18"/>
    <w:rsid w:val="00B150E1"/>
    <w:rsid w:val="00B20092"/>
    <w:rsid w:val="00B200B8"/>
    <w:rsid w:val="00B206BD"/>
    <w:rsid w:val="00B21B2E"/>
    <w:rsid w:val="00B23237"/>
    <w:rsid w:val="00B23515"/>
    <w:rsid w:val="00B23C9B"/>
    <w:rsid w:val="00B23D49"/>
    <w:rsid w:val="00B25183"/>
    <w:rsid w:val="00B26CD4"/>
    <w:rsid w:val="00B26F3C"/>
    <w:rsid w:val="00B27127"/>
    <w:rsid w:val="00B27801"/>
    <w:rsid w:val="00B278AE"/>
    <w:rsid w:val="00B3058B"/>
    <w:rsid w:val="00B30EF2"/>
    <w:rsid w:val="00B31410"/>
    <w:rsid w:val="00B32A72"/>
    <w:rsid w:val="00B34EAC"/>
    <w:rsid w:val="00B3585F"/>
    <w:rsid w:val="00B35B99"/>
    <w:rsid w:val="00B35D86"/>
    <w:rsid w:val="00B35D8C"/>
    <w:rsid w:val="00B36199"/>
    <w:rsid w:val="00B410C9"/>
    <w:rsid w:val="00B42F0A"/>
    <w:rsid w:val="00B42F7D"/>
    <w:rsid w:val="00B43AEA"/>
    <w:rsid w:val="00B44825"/>
    <w:rsid w:val="00B47241"/>
    <w:rsid w:val="00B51708"/>
    <w:rsid w:val="00B518FB"/>
    <w:rsid w:val="00B52210"/>
    <w:rsid w:val="00B538E1"/>
    <w:rsid w:val="00B541A8"/>
    <w:rsid w:val="00B54C48"/>
    <w:rsid w:val="00B57531"/>
    <w:rsid w:val="00B5769C"/>
    <w:rsid w:val="00B6060A"/>
    <w:rsid w:val="00B606D5"/>
    <w:rsid w:val="00B60C15"/>
    <w:rsid w:val="00B60F6D"/>
    <w:rsid w:val="00B6218F"/>
    <w:rsid w:val="00B6466E"/>
    <w:rsid w:val="00B64A5E"/>
    <w:rsid w:val="00B654AF"/>
    <w:rsid w:val="00B65684"/>
    <w:rsid w:val="00B65812"/>
    <w:rsid w:val="00B7168F"/>
    <w:rsid w:val="00B74227"/>
    <w:rsid w:val="00B749E3"/>
    <w:rsid w:val="00B75C72"/>
    <w:rsid w:val="00B773C3"/>
    <w:rsid w:val="00B773EC"/>
    <w:rsid w:val="00B800F9"/>
    <w:rsid w:val="00B80371"/>
    <w:rsid w:val="00B804EB"/>
    <w:rsid w:val="00B80CA1"/>
    <w:rsid w:val="00B81137"/>
    <w:rsid w:val="00B82576"/>
    <w:rsid w:val="00B83664"/>
    <w:rsid w:val="00B837EA"/>
    <w:rsid w:val="00B847C0"/>
    <w:rsid w:val="00B85A26"/>
    <w:rsid w:val="00B87100"/>
    <w:rsid w:val="00B87645"/>
    <w:rsid w:val="00B87B09"/>
    <w:rsid w:val="00B919CF"/>
    <w:rsid w:val="00B91B17"/>
    <w:rsid w:val="00B947B4"/>
    <w:rsid w:val="00B94FBC"/>
    <w:rsid w:val="00B96335"/>
    <w:rsid w:val="00B963A7"/>
    <w:rsid w:val="00B97672"/>
    <w:rsid w:val="00BA21A8"/>
    <w:rsid w:val="00BA2758"/>
    <w:rsid w:val="00BA2FFD"/>
    <w:rsid w:val="00BA51CC"/>
    <w:rsid w:val="00BA64E5"/>
    <w:rsid w:val="00BA699D"/>
    <w:rsid w:val="00BA7379"/>
    <w:rsid w:val="00BB0FCD"/>
    <w:rsid w:val="00BB2019"/>
    <w:rsid w:val="00BB20DF"/>
    <w:rsid w:val="00BB3E59"/>
    <w:rsid w:val="00BB4343"/>
    <w:rsid w:val="00BB4D57"/>
    <w:rsid w:val="00BC0675"/>
    <w:rsid w:val="00BC0AE0"/>
    <w:rsid w:val="00BC4A51"/>
    <w:rsid w:val="00BC5025"/>
    <w:rsid w:val="00BC5070"/>
    <w:rsid w:val="00BC54BD"/>
    <w:rsid w:val="00BC7606"/>
    <w:rsid w:val="00BC7C53"/>
    <w:rsid w:val="00BC7C61"/>
    <w:rsid w:val="00BD0883"/>
    <w:rsid w:val="00BD0D5C"/>
    <w:rsid w:val="00BD2A70"/>
    <w:rsid w:val="00BD3A7C"/>
    <w:rsid w:val="00BD50B5"/>
    <w:rsid w:val="00BD5DFF"/>
    <w:rsid w:val="00BD68FA"/>
    <w:rsid w:val="00BD77D6"/>
    <w:rsid w:val="00BD7A50"/>
    <w:rsid w:val="00BE018B"/>
    <w:rsid w:val="00BE0F97"/>
    <w:rsid w:val="00BE1329"/>
    <w:rsid w:val="00BE3DB0"/>
    <w:rsid w:val="00BE3FFA"/>
    <w:rsid w:val="00BE49AC"/>
    <w:rsid w:val="00BE5058"/>
    <w:rsid w:val="00BE5B7A"/>
    <w:rsid w:val="00BE77C1"/>
    <w:rsid w:val="00BE78FF"/>
    <w:rsid w:val="00BF080B"/>
    <w:rsid w:val="00BF10EB"/>
    <w:rsid w:val="00BF13F5"/>
    <w:rsid w:val="00BF1434"/>
    <w:rsid w:val="00BF4590"/>
    <w:rsid w:val="00BF4BE1"/>
    <w:rsid w:val="00BF4F0E"/>
    <w:rsid w:val="00BF5610"/>
    <w:rsid w:val="00BF65D1"/>
    <w:rsid w:val="00BF7BED"/>
    <w:rsid w:val="00C01DC6"/>
    <w:rsid w:val="00C03D19"/>
    <w:rsid w:val="00C03EDC"/>
    <w:rsid w:val="00C04006"/>
    <w:rsid w:val="00C045BD"/>
    <w:rsid w:val="00C04F1B"/>
    <w:rsid w:val="00C05270"/>
    <w:rsid w:val="00C05EEF"/>
    <w:rsid w:val="00C07FDB"/>
    <w:rsid w:val="00C10857"/>
    <w:rsid w:val="00C136E9"/>
    <w:rsid w:val="00C144BE"/>
    <w:rsid w:val="00C14FC7"/>
    <w:rsid w:val="00C1643B"/>
    <w:rsid w:val="00C16990"/>
    <w:rsid w:val="00C17794"/>
    <w:rsid w:val="00C17C83"/>
    <w:rsid w:val="00C20266"/>
    <w:rsid w:val="00C20E87"/>
    <w:rsid w:val="00C217C0"/>
    <w:rsid w:val="00C22145"/>
    <w:rsid w:val="00C23424"/>
    <w:rsid w:val="00C2347F"/>
    <w:rsid w:val="00C23928"/>
    <w:rsid w:val="00C24CCE"/>
    <w:rsid w:val="00C25309"/>
    <w:rsid w:val="00C25DEE"/>
    <w:rsid w:val="00C30488"/>
    <w:rsid w:val="00C30668"/>
    <w:rsid w:val="00C32136"/>
    <w:rsid w:val="00C33F41"/>
    <w:rsid w:val="00C34BD8"/>
    <w:rsid w:val="00C36E46"/>
    <w:rsid w:val="00C36F39"/>
    <w:rsid w:val="00C40053"/>
    <w:rsid w:val="00C4025F"/>
    <w:rsid w:val="00C40FEF"/>
    <w:rsid w:val="00C4225D"/>
    <w:rsid w:val="00C4311F"/>
    <w:rsid w:val="00C431F7"/>
    <w:rsid w:val="00C43B67"/>
    <w:rsid w:val="00C44418"/>
    <w:rsid w:val="00C45040"/>
    <w:rsid w:val="00C4507D"/>
    <w:rsid w:val="00C45219"/>
    <w:rsid w:val="00C47472"/>
    <w:rsid w:val="00C478CA"/>
    <w:rsid w:val="00C508A0"/>
    <w:rsid w:val="00C50C89"/>
    <w:rsid w:val="00C519BB"/>
    <w:rsid w:val="00C533A5"/>
    <w:rsid w:val="00C538BE"/>
    <w:rsid w:val="00C545E7"/>
    <w:rsid w:val="00C5471F"/>
    <w:rsid w:val="00C54F85"/>
    <w:rsid w:val="00C56A64"/>
    <w:rsid w:val="00C57EF3"/>
    <w:rsid w:val="00C60B03"/>
    <w:rsid w:val="00C62008"/>
    <w:rsid w:val="00C62103"/>
    <w:rsid w:val="00C621BD"/>
    <w:rsid w:val="00C625C4"/>
    <w:rsid w:val="00C63B6E"/>
    <w:rsid w:val="00C63C40"/>
    <w:rsid w:val="00C63E5A"/>
    <w:rsid w:val="00C64BAF"/>
    <w:rsid w:val="00C6550E"/>
    <w:rsid w:val="00C66B72"/>
    <w:rsid w:val="00C66D40"/>
    <w:rsid w:val="00C67E9B"/>
    <w:rsid w:val="00C70297"/>
    <w:rsid w:val="00C70499"/>
    <w:rsid w:val="00C7074E"/>
    <w:rsid w:val="00C71E03"/>
    <w:rsid w:val="00C7246C"/>
    <w:rsid w:val="00C7248B"/>
    <w:rsid w:val="00C73707"/>
    <w:rsid w:val="00C74070"/>
    <w:rsid w:val="00C76929"/>
    <w:rsid w:val="00C77DD3"/>
    <w:rsid w:val="00C77E09"/>
    <w:rsid w:val="00C77EB0"/>
    <w:rsid w:val="00C8061C"/>
    <w:rsid w:val="00C819B5"/>
    <w:rsid w:val="00C82AA7"/>
    <w:rsid w:val="00C84176"/>
    <w:rsid w:val="00C842C6"/>
    <w:rsid w:val="00C84F64"/>
    <w:rsid w:val="00C85F22"/>
    <w:rsid w:val="00C864FA"/>
    <w:rsid w:val="00C902BC"/>
    <w:rsid w:val="00C936B0"/>
    <w:rsid w:val="00C9395C"/>
    <w:rsid w:val="00C93C46"/>
    <w:rsid w:val="00CA06CD"/>
    <w:rsid w:val="00CA0BA8"/>
    <w:rsid w:val="00CA118C"/>
    <w:rsid w:val="00CA1C3C"/>
    <w:rsid w:val="00CA28A6"/>
    <w:rsid w:val="00CA2E5F"/>
    <w:rsid w:val="00CA46D9"/>
    <w:rsid w:val="00CA69A0"/>
    <w:rsid w:val="00CA6BC6"/>
    <w:rsid w:val="00CA6D48"/>
    <w:rsid w:val="00CA7B88"/>
    <w:rsid w:val="00CB058B"/>
    <w:rsid w:val="00CB0991"/>
    <w:rsid w:val="00CB607A"/>
    <w:rsid w:val="00CB6964"/>
    <w:rsid w:val="00CC0D04"/>
    <w:rsid w:val="00CC1718"/>
    <w:rsid w:val="00CC1C85"/>
    <w:rsid w:val="00CC26D7"/>
    <w:rsid w:val="00CC3C12"/>
    <w:rsid w:val="00CC4658"/>
    <w:rsid w:val="00CC4CD5"/>
    <w:rsid w:val="00CC512D"/>
    <w:rsid w:val="00CC515C"/>
    <w:rsid w:val="00CC6CF9"/>
    <w:rsid w:val="00CD00CD"/>
    <w:rsid w:val="00CD18C7"/>
    <w:rsid w:val="00CD289A"/>
    <w:rsid w:val="00CD43E3"/>
    <w:rsid w:val="00CD4FDD"/>
    <w:rsid w:val="00CD67AA"/>
    <w:rsid w:val="00CE317D"/>
    <w:rsid w:val="00CE31D6"/>
    <w:rsid w:val="00CE5173"/>
    <w:rsid w:val="00CE6783"/>
    <w:rsid w:val="00CF41E6"/>
    <w:rsid w:val="00CF437D"/>
    <w:rsid w:val="00CF47CA"/>
    <w:rsid w:val="00CF4A8B"/>
    <w:rsid w:val="00CF5B50"/>
    <w:rsid w:val="00CF5D88"/>
    <w:rsid w:val="00CF65AA"/>
    <w:rsid w:val="00CF7136"/>
    <w:rsid w:val="00CF7658"/>
    <w:rsid w:val="00D009D0"/>
    <w:rsid w:val="00D02CC8"/>
    <w:rsid w:val="00D051ED"/>
    <w:rsid w:val="00D05DF4"/>
    <w:rsid w:val="00D07F3E"/>
    <w:rsid w:val="00D10164"/>
    <w:rsid w:val="00D1110B"/>
    <w:rsid w:val="00D125D0"/>
    <w:rsid w:val="00D12A76"/>
    <w:rsid w:val="00D13575"/>
    <w:rsid w:val="00D142B2"/>
    <w:rsid w:val="00D143CD"/>
    <w:rsid w:val="00D14CE0"/>
    <w:rsid w:val="00D14F94"/>
    <w:rsid w:val="00D15B45"/>
    <w:rsid w:val="00D1608C"/>
    <w:rsid w:val="00D171AD"/>
    <w:rsid w:val="00D20854"/>
    <w:rsid w:val="00D20AFA"/>
    <w:rsid w:val="00D21C02"/>
    <w:rsid w:val="00D246DC"/>
    <w:rsid w:val="00D25060"/>
    <w:rsid w:val="00D27DF4"/>
    <w:rsid w:val="00D27F23"/>
    <w:rsid w:val="00D308BD"/>
    <w:rsid w:val="00D30AFB"/>
    <w:rsid w:val="00D31D91"/>
    <w:rsid w:val="00D32595"/>
    <w:rsid w:val="00D326A9"/>
    <w:rsid w:val="00D32AB6"/>
    <w:rsid w:val="00D32F74"/>
    <w:rsid w:val="00D34896"/>
    <w:rsid w:val="00D34B22"/>
    <w:rsid w:val="00D34C96"/>
    <w:rsid w:val="00D34EB3"/>
    <w:rsid w:val="00D35C46"/>
    <w:rsid w:val="00D362E4"/>
    <w:rsid w:val="00D3687B"/>
    <w:rsid w:val="00D43403"/>
    <w:rsid w:val="00D437F9"/>
    <w:rsid w:val="00D44AAE"/>
    <w:rsid w:val="00D450BA"/>
    <w:rsid w:val="00D45B02"/>
    <w:rsid w:val="00D46819"/>
    <w:rsid w:val="00D46FD7"/>
    <w:rsid w:val="00D474D9"/>
    <w:rsid w:val="00D475DB"/>
    <w:rsid w:val="00D506C3"/>
    <w:rsid w:val="00D508BE"/>
    <w:rsid w:val="00D52CC5"/>
    <w:rsid w:val="00D53318"/>
    <w:rsid w:val="00D53BA6"/>
    <w:rsid w:val="00D54C8D"/>
    <w:rsid w:val="00D551B8"/>
    <w:rsid w:val="00D5637A"/>
    <w:rsid w:val="00D563B6"/>
    <w:rsid w:val="00D5660C"/>
    <w:rsid w:val="00D57090"/>
    <w:rsid w:val="00D5748D"/>
    <w:rsid w:val="00D57CBA"/>
    <w:rsid w:val="00D607D0"/>
    <w:rsid w:val="00D608C3"/>
    <w:rsid w:val="00D6147A"/>
    <w:rsid w:val="00D62621"/>
    <w:rsid w:val="00D6266F"/>
    <w:rsid w:val="00D626B3"/>
    <w:rsid w:val="00D63B09"/>
    <w:rsid w:val="00D63E51"/>
    <w:rsid w:val="00D6413D"/>
    <w:rsid w:val="00D6528B"/>
    <w:rsid w:val="00D671EE"/>
    <w:rsid w:val="00D67AD8"/>
    <w:rsid w:val="00D67AEB"/>
    <w:rsid w:val="00D7007E"/>
    <w:rsid w:val="00D706E6"/>
    <w:rsid w:val="00D70ACC"/>
    <w:rsid w:val="00D71556"/>
    <w:rsid w:val="00D717F8"/>
    <w:rsid w:val="00D71BDD"/>
    <w:rsid w:val="00D72849"/>
    <w:rsid w:val="00D75C76"/>
    <w:rsid w:val="00D75CB5"/>
    <w:rsid w:val="00D77DBA"/>
    <w:rsid w:val="00D81B47"/>
    <w:rsid w:val="00D83C62"/>
    <w:rsid w:val="00D84A7D"/>
    <w:rsid w:val="00D84D5B"/>
    <w:rsid w:val="00D86B0A"/>
    <w:rsid w:val="00D875D4"/>
    <w:rsid w:val="00D92575"/>
    <w:rsid w:val="00D94719"/>
    <w:rsid w:val="00D94CA9"/>
    <w:rsid w:val="00D94D30"/>
    <w:rsid w:val="00D94E75"/>
    <w:rsid w:val="00D9539B"/>
    <w:rsid w:val="00D96A28"/>
    <w:rsid w:val="00D96EB4"/>
    <w:rsid w:val="00D97438"/>
    <w:rsid w:val="00DA0724"/>
    <w:rsid w:val="00DA3697"/>
    <w:rsid w:val="00DA40FC"/>
    <w:rsid w:val="00DA5467"/>
    <w:rsid w:val="00DA6113"/>
    <w:rsid w:val="00DA6573"/>
    <w:rsid w:val="00DA6576"/>
    <w:rsid w:val="00DB04B9"/>
    <w:rsid w:val="00DB1262"/>
    <w:rsid w:val="00DB1C8C"/>
    <w:rsid w:val="00DB304A"/>
    <w:rsid w:val="00DB3F3F"/>
    <w:rsid w:val="00DB54F0"/>
    <w:rsid w:val="00DB6CB1"/>
    <w:rsid w:val="00DC0116"/>
    <w:rsid w:val="00DC10E2"/>
    <w:rsid w:val="00DC2203"/>
    <w:rsid w:val="00DC2558"/>
    <w:rsid w:val="00DC3645"/>
    <w:rsid w:val="00DC3D55"/>
    <w:rsid w:val="00DC5215"/>
    <w:rsid w:val="00DC53B0"/>
    <w:rsid w:val="00DC70A9"/>
    <w:rsid w:val="00DD0841"/>
    <w:rsid w:val="00DD1736"/>
    <w:rsid w:val="00DD1F62"/>
    <w:rsid w:val="00DD2528"/>
    <w:rsid w:val="00DD4408"/>
    <w:rsid w:val="00DD551C"/>
    <w:rsid w:val="00DD645E"/>
    <w:rsid w:val="00DD7420"/>
    <w:rsid w:val="00DE0E3E"/>
    <w:rsid w:val="00DE4940"/>
    <w:rsid w:val="00DE4BF9"/>
    <w:rsid w:val="00DE7229"/>
    <w:rsid w:val="00DF024B"/>
    <w:rsid w:val="00DF1CF5"/>
    <w:rsid w:val="00DF321E"/>
    <w:rsid w:val="00DF36E5"/>
    <w:rsid w:val="00DF3DDE"/>
    <w:rsid w:val="00DF3F87"/>
    <w:rsid w:val="00DF4791"/>
    <w:rsid w:val="00DF4CA2"/>
    <w:rsid w:val="00DF596D"/>
    <w:rsid w:val="00E038F6"/>
    <w:rsid w:val="00E0513A"/>
    <w:rsid w:val="00E053BD"/>
    <w:rsid w:val="00E0556B"/>
    <w:rsid w:val="00E0581F"/>
    <w:rsid w:val="00E05C13"/>
    <w:rsid w:val="00E05E4A"/>
    <w:rsid w:val="00E074C9"/>
    <w:rsid w:val="00E102C8"/>
    <w:rsid w:val="00E1297E"/>
    <w:rsid w:val="00E12A08"/>
    <w:rsid w:val="00E13D7C"/>
    <w:rsid w:val="00E1429B"/>
    <w:rsid w:val="00E1578D"/>
    <w:rsid w:val="00E15AC7"/>
    <w:rsid w:val="00E15BC2"/>
    <w:rsid w:val="00E2388E"/>
    <w:rsid w:val="00E243CE"/>
    <w:rsid w:val="00E24684"/>
    <w:rsid w:val="00E25204"/>
    <w:rsid w:val="00E269AC"/>
    <w:rsid w:val="00E27042"/>
    <w:rsid w:val="00E27BF4"/>
    <w:rsid w:val="00E30D5D"/>
    <w:rsid w:val="00E315BD"/>
    <w:rsid w:val="00E3163D"/>
    <w:rsid w:val="00E325DC"/>
    <w:rsid w:val="00E3299A"/>
    <w:rsid w:val="00E33097"/>
    <w:rsid w:val="00E332A2"/>
    <w:rsid w:val="00E368D1"/>
    <w:rsid w:val="00E36FB0"/>
    <w:rsid w:val="00E4101C"/>
    <w:rsid w:val="00E42079"/>
    <w:rsid w:val="00E423C5"/>
    <w:rsid w:val="00E42910"/>
    <w:rsid w:val="00E432BB"/>
    <w:rsid w:val="00E43C91"/>
    <w:rsid w:val="00E45099"/>
    <w:rsid w:val="00E4794C"/>
    <w:rsid w:val="00E500FD"/>
    <w:rsid w:val="00E5016D"/>
    <w:rsid w:val="00E51721"/>
    <w:rsid w:val="00E53837"/>
    <w:rsid w:val="00E539E7"/>
    <w:rsid w:val="00E54AB0"/>
    <w:rsid w:val="00E54BFA"/>
    <w:rsid w:val="00E565F3"/>
    <w:rsid w:val="00E566B0"/>
    <w:rsid w:val="00E56DDC"/>
    <w:rsid w:val="00E62C9B"/>
    <w:rsid w:val="00E64AD3"/>
    <w:rsid w:val="00E6504D"/>
    <w:rsid w:val="00E67497"/>
    <w:rsid w:val="00E7050E"/>
    <w:rsid w:val="00E707CF"/>
    <w:rsid w:val="00E71242"/>
    <w:rsid w:val="00E7386C"/>
    <w:rsid w:val="00E73C55"/>
    <w:rsid w:val="00E747E9"/>
    <w:rsid w:val="00E749BD"/>
    <w:rsid w:val="00E75057"/>
    <w:rsid w:val="00E761E0"/>
    <w:rsid w:val="00E77964"/>
    <w:rsid w:val="00E8071F"/>
    <w:rsid w:val="00E81180"/>
    <w:rsid w:val="00E816CE"/>
    <w:rsid w:val="00E81A0F"/>
    <w:rsid w:val="00E82294"/>
    <w:rsid w:val="00E835A8"/>
    <w:rsid w:val="00E86753"/>
    <w:rsid w:val="00E868EE"/>
    <w:rsid w:val="00E86E66"/>
    <w:rsid w:val="00E86E90"/>
    <w:rsid w:val="00E8705F"/>
    <w:rsid w:val="00E8751E"/>
    <w:rsid w:val="00E90DAB"/>
    <w:rsid w:val="00E9201B"/>
    <w:rsid w:val="00E94A7B"/>
    <w:rsid w:val="00E968FF"/>
    <w:rsid w:val="00E97A64"/>
    <w:rsid w:val="00EA0D2C"/>
    <w:rsid w:val="00EA0DD9"/>
    <w:rsid w:val="00EA2151"/>
    <w:rsid w:val="00EA2B1B"/>
    <w:rsid w:val="00EA40FD"/>
    <w:rsid w:val="00EA49BE"/>
    <w:rsid w:val="00EA5101"/>
    <w:rsid w:val="00EA6816"/>
    <w:rsid w:val="00EA79A0"/>
    <w:rsid w:val="00EB01AA"/>
    <w:rsid w:val="00EB0A96"/>
    <w:rsid w:val="00EB0B84"/>
    <w:rsid w:val="00EB213B"/>
    <w:rsid w:val="00EB2EB9"/>
    <w:rsid w:val="00EB3044"/>
    <w:rsid w:val="00EB3AB8"/>
    <w:rsid w:val="00EB4260"/>
    <w:rsid w:val="00EB4A42"/>
    <w:rsid w:val="00EB5314"/>
    <w:rsid w:val="00EB5A34"/>
    <w:rsid w:val="00EB60FF"/>
    <w:rsid w:val="00EB61C7"/>
    <w:rsid w:val="00EB64D2"/>
    <w:rsid w:val="00EB74AD"/>
    <w:rsid w:val="00EC0C9D"/>
    <w:rsid w:val="00EC24C6"/>
    <w:rsid w:val="00EC3379"/>
    <w:rsid w:val="00EC36CC"/>
    <w:rsid w:val="00EC3844"/>
    <w:rsid w:val="00EC3B74"/>
    <w:rsid w:val="00EC3BFF"/>
    <w:rsid w:val="00EC56E7"/>
    <w:rsid w:val="00EC7446"/>
    <w:rsid w:val="00EC7F42"/>
    <w:rsid w:val="00ED0C85"/>
    <w:rsid w:val="00ED137A"/>
    <w:rsid w:val="00ED13A1"/>
    <w:rsid w:val="00ED1555"/>
    <w:rsid w:val="00ED16C9"/>
    <w:rsid w:val="00ED2D48"/>
    <w:rsid w:val="00ED3460"/>
    <w:rsid w:val="00ED6739"/>
    <w:rsid w:val="00ED7538"/>
    <w:rsid w:val="00ED7D43"/>
    <w:rsid w:val="00EE0887"/>
    <w:rsid w:val="00EE3C1E"/>
    <w:rsid w:val="00EE5311"/>
    <w:rsid w:val="00EE61AE"/>
    <w:rsid w:val="00EE6707"/>
    <w:rsid w:val="00EE70B3"/>
    <w:rsid w:val="00EE7210"/>
    <w:rsid w:val="00EE727C"/>
    <w:rsid w:val="00EE79F3"/>
    <w:rsid w:val="00EF11D6"/>
    <w:rsid w:val="00EF1F4B"/>
    <w:rsid w:val="00EF2943"/>
    <w:rsid w:val="00EF295D"/>
    <w:rsid w:val="00EF4D3E"/>
    <w:rsid w:val="00EF642C"/>
    <w:rsid w:val="00EF65E5"/>
    <w:rsid w:val="00EF709F"/>
    <w:rsid w:val="00EF75A6"/>
    <w:rsid w:val="00EF7925"/>
    <w:rsid w:val="00F00570"/>
    <w:rsid w:val="00F00CF1"/>
    <w:rsid w:val="00F01331"/>
    <w:rsid w:val="00F01D82"/>
    <w:rsid w:val="00F03995"/>
    <w:rsid w:val="00F03D35"/>
    <w:rsid w:val="00F03FEE"/>
    <w:rsid w:val="00F04924"/>
    <w:rsid w:val="00F063C0"/>
    <w:rsid w:val="00F06C04"/>
    <w:rsid w:val="00F06D0E"/>
    <w:rsid w:val="00F06FA8"/>
    <w:rsid w:val="00F07747"/>
    <w:rsid w:val="00F077E4"/>
    <w:rsid w:val="00F07C10"/>
    <w:rsid w:val="00F105A0"/>
    <w:rsid w:val="00F106AF"/>
    <w:rsid w:val="00F119BE"/>
    <w:rsid w:val="00F11BA3"/>
    <w:rsid w:val="00F11E21"/>
    <w:rsid w:val="00F12700"/>
    <w:rsid w:val="00F1281F"/>
    <w:rsid w:val="00F12E7F"/>
    <w:rsid w:val="00F145E1"/>
    <w:rsid w:val="00F14B0E"/>
    <w:rsid w:val="00F14DE5"/>
    <w:rsid w:val="00F153FE"/>
    <w:rsid w:val="00F164E9"/>
    <w:rsid w:val="00F17355"/>
    <w:rsid w:val="00F17375"/>
    <w:rsid w:val="00F174C1"/>
    <w:rsid w:val="00F17B34"/>
    <w:rsid w:val="00F17C4D"/>
    <w:rsid w:val="00F225DC"/>
    <w:rsid w:val="00F22F09"/>
    <w:rsid w:val="00F23B30"/>
    <w:rsid w:val="00F25FFE"/>
    <w:rsid w:val="00F26AF8"/>
    <w:rsid w:val="00F31BF9"/>
    <w:rsid w:val="00F31CFD"/>
    <w:rsid w:val="00F321D9"/>
    <w:rsid w:val="00F32362"/>
    <w:rsid w:val="00F33848"/>
    <w:rsid w:val="00F34B7E"/>
    <w:rsid w:val="00F36B5F"/>
    <w:rsid w:val="00F36FFD"/>
    <w:rsid w:val="00F40B65"/>
    <w:rsid w:val="00F40E8C"/>
    <w:rsid w:val="00F41CD3"/>
    <w:rsid w:val="00F420AC"/>
    <w:rsid w:val="00F4238C"/>
    <w:rsid w:val="00F42AEB"/>
    <w:rsid w:val="00F42F8A"/>
    <w:rsid w:val="00F43EF4"/>
    <w:rsid w:val="00F456AD"/>
    <w:rsid w:val="00F45B63"/>
    <w:rsid w:val="00F50724"/>
    <w:rsid w:val="00F52AF7"/>
    <w:rsid w:val="00F5349F"/>
    <w:rsid w:val="00F5368D"/>
    <w:rsid w:val="00F542A5"/>
    <w:rsid w:val="00F545FE"/>
    <w:rsid w:val="00F576D0"/>
    <w:rsid w:val="00F60212"/>
    <w:rsid w:val="00F61779"/>
    <w:rsid w:val="00F619A2"/>
    <w:rsid w:val="00F62FDC"/>
    <w:rsid w:val="00F63497"/>
    <w:rsid w:val="00F634FD"/>
    <w:rsid w:val="00F63C63"/>
    <w:rsid w:val="00F64348"/>
    <w:rsid w:val="00F654E7"/>
    <w:rsid w:val="00F658C6"/>
    <w:rsid w:val="00F65B7F"/>
    <w:rsid w:val="00F65F34"/>
    <w:rsid w:val="00F6603D"/>
    <w:rsid w:val="00F67981"/>
    <w:rsid w:val="00F71E22"/>
    <w:rsid w:val="00F731C5"/>
    <w:rsid w:val="00F7339D"/>
    <w:rsid w:val="00F73E45"/>
    <w:rsid w:val="00F752CA"/>
    <w:rsid w:val="00F76AB6"/>
    <w:rsid w:val="00F80004"/>
    <w:rsid w:val="00F81049"/>
    <w:rsid w:val="00F819FA"/>
    <w:rsid w:val="00F81EA2"/>
    <w:rsid w:val="00F822C1"/>
    <w:rsid w:val="00F833EE"/>
    <w:rsid w:val="00F8533A"/>
    <w:rsid w:val="00F85578"/>
    <w:rsid w:val="00F86811"/>
    <w:rsid w:val="00F91895"/>
    <w:rsid w:val="00F93068"/>
    <w:rsid w:val="00F93CD1"/>
    <w:rsid w:val="00F976AE"/>
    <w:rsid w:val="00FA0BBB"/>
    <w:rsid w:val="00FA1606"/>
    <w:rsid w:val="00FA1B2C"/>
    <w:rsid w:val="00FA2E4A"/>
    <w:rsid w:val="00FA5516"/>
    <w:rsid w:val="00FA5D0B"/>
    <w:rsid w:val="00FA5F92"/>
    <w:rsid w:val="00FA66F3"/>
    <w:rsid w:val="00FA7B47"/>
    <w:rsid w:val="00FB0F31"/>
    <w:rsid w:val="00FB1DDD"/>
    <w:rsid w:val="00FB4258"/>
    <w:rsid w:val="00FB798A"/>
    <w:rsid w:val="00FC084F"/>
    <w:rsid w:val="00FC22B0"/>
    <w:rsid w:val="00FC2A9E"/>
    <w:rsid w:val="00FC471B"/>
    <w:rsid w:val="00FC48CF"/>
    <w:rsid w:val="00FC4FA6"/>
    <w:rsid w:val="00FC55D7"/>
    <w:rsid w:val="00FC596A"/>
    <w:rsid w:val="00FC59C2"/>
    <w:rsid w:val="00FC7508"/>
    <w:rsid w:val="00FD029B"/>
    <w:rsid w:val="00FD08BF"/>
    <w:rsid w:val="00FD2A81"/>
    <w:rsid w:val="00FD3102"/>
    <w:rsid w:val="00FD4417"/>
    <w:rsid w:val="00FD5369"/>
    <w:rsid w:val="00FD64EB"/>
    <w:rsid w:val="00FD6C6A"/>
    <w:rsid w:val="00FD6D5D"/>
    <w:rsid w:val="00FD709A"/>
    <w:rsid w:val="00FD7127"/>
    <w:rsid w:val="00FD739D"/>
    <w:rsid w:val="00FD77AE"/>
    <w:rsid w:val="00FE0A4D"/>
    <w:rsid w:val="00FE1227"/>
    <w:rsid w:val="00FE22D5"/>
    <w:rsid w:val="00FE27AA"/>
    <w:rsid w:val="00FE34CA"/>
    <w:rsid w:val="00FE3507"/>
    <w:rsid w:val="00FE4309"/>
    <w:rsid w:val="00FE45D2"/>
    <w:rsid w:val="00FE4D66"/>
    <w:rsid w:val="00FE5DB2"/>
    <w:rsid w:val="00FE5DF5"/>
    <w:rsid w:val="00FF04D0"/>
    <w:rsid w:val="00FF1298"/>
    <w:rsid w:val="00FF1968"/>
    <w:rsid w:val="00FF4C97"/>
    <w:rsid w:val="00FF5A32"/>
    <w:rsid w:val="00FF5F32"/>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shapeDefaults>
    <o:shapedefaults v:ext="edit" spidmax="2050" style="mso-position-horizontal:center;mso-width-relative:margin;mso-height-relative:margin" fillcolor="white">
      <v:fill color="white"/>
    </o:shapedefaults>
    <o:shapelayout v:ext="edit">
      <o:idmap v:ext="edit" data="2"/>
    </o:shapelayout>
  </w:shapeDefaults>
  <w:decimalSymbol w:val="."/>
  <w:listSeparator w:val=","/>
  <w14:docId w14:val="5F8D9817"/>
  <w15:docId w15:val="{5124379C-DC43-45CA-8502-046FA2ED18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I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81EA2"/>
    <w:pPr>
      <w:spacing w:after="0" w:line="360" w:lineRule="auto"/>
      <w:jc w:val="both"/>
    </w:pPr>
    <w:rPr>
      <w:rFonts w:ascii="Times New Roman" w:hAnsi="Times New Roman" w:cs="Times New Roman"/>
      <w:sz w:val="24"/>
      <w:szCs w:val="24"/>
    </w:rPr>
  </w:style>
  <w:style w:type="paragraph" w:styleId="Heading1">
    <w:name w:val="heading 1"/>
    <w:basedOn w:val="Normal"/>
    <w:next w:val="Normal"/>
    <w:link w:val="Heading1Char"/>
    <w:uiPriority w:val="9"/>
    <w:qFormat/>
    <w:rsid w:val="00C23928"/>
    <w:pPr>
      <w:keepNext/>
      <w:keepLines/>
      <w:spacing w:before="120"/>
      <w:outlineLvl w:val="0"/>
    </w:pPr>
    <w:rPr>
      <w:rFonts w:asciiTheme="majorHAnsi" w:eastAsiaTheme="majorEastAsia" w:hAnsiTheme="majorHAnsi" w:cstheme="majorBidi"/>
      <w:b/>
      <w:bCs/>
      <w:sz w:val="32"/>
      <w:szCs w:val="32"/>
      <w:lang w:val="en-US" w:eastAsia="ja-JP"/>
    </w:rPr>
  </w:style>
  <w:style w:type="paragraph" w:styleId="Heading2">
    <w:name w:val="heading 2"/>
    <w:basedOn w:val="Normal"/>
    <w:next w:val="Normal"/>
    <w:link w:val="Heading2Char"/>
    <w:uiPriority w:val="9"/>
    <w:unhideWhenUsed/>
    <w:qFormat/>
    <w:rsid w:val="00982CF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rsid w:val="00FB1DDD"/>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28405B"/>
    <w:pPr>
      <w:keepNext/>
      <w:keepLines/>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unhideWhenUsed/>
    <w:qFormat/>
    <w:rsid w:val="00665C14"/>
    <w:pPr>
      <w:keepNext/>
      <w:keepLines/>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link w:val="Heading6Char"/>
    <w:uiPriority w:val="9"/>
    <w:qFormat/>
    <w:rsid w:val="0008683E"/>
    <w:pPr>
      <w:spacing w:before="100" w:beforeAutospacing="1" w:after="100" w:afterAutospacing="1" w:line="240" w:lineRule="auto"/>
      <w:outlineLvl w:val="5"/>
    </w:pPr>
    <w:rPr>
      <w:rFonts w:eastAsia="Times New Roman"/>
      <w:b/>
      <w:bCs/>
      <w:sz w:val="15"/>
      <w:szCs w:val="15"/>
      <w:lang w:eastAsia="en-IE"/>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37CF8"/>
    <w:pPr>
      <w:tabs>
        <w:tab w:val="center" w:pos="4513"/>
        <w:tab w:val="right" w:pos="9026"/>
      </w:tabs>
      <w:spacing w:line="240" w:lineRule="auto"/>
    </w:pPr>
  </w:style>
  <w:style w:type="character" w:customStyle="1" w:styleId="HeaderChar">
    <w:name w:val="Header Char"/>
    <w:basedOn w:val="DefaultParagraphFont"/>
    <w:link w:val="Header"/>
    <w:uiPriority w:val="99"/>
    <w:rsid w:val="00837CF8"/>
  </w:style>
  <w:style w:type="paragraph" w:styleId="Footer">
    <w:name w:val="footer"/>
    <w:basedOn w:val="Normal"/>
    <w:link w:val="FooterChar"/>
    <w:uiPriority w:val="99"/>
    <w:unhideWhenUsed/>
    <w:rsid w:val="00837CF8"/>
    <w:pPr>
      <w:tabs>
        <w:tab w:val="center" w:pos="4513"/>
        <w:tab w:val="right" w:pos="9026"/>
      </w:tabs>
      <w:spacing w:line="240" w:lineRule="auto"/>
    </w:pPr>
  </w:style>
  <w:style w:type="character" w:customStyle="1" w:styleId="FooterChar">
    <w:name w:val="Footer Char"/>
    <w:basedOn w:val="DefaultParagraphFont"/>
    <w:link w:val="Footer"/>
    <w:uiPriority w:val="99"/>
    <w:rsid w:val="00837CF8"/>
  </w:style>
  <w:style w:type="paragraph" w:styleId="BalloonText">
    <w:name w:val="Balloon Text"/>
    <w:basedOn w:val="Normal"/>
    <w:link w:val="BalloonTextChar"/>
    <w:uiPriority w:val="99"/>
    <w:semiHidden/>
    <w:unhideWhenUsed/>
    <w:rsid w:val="00837CF8"/>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37CF8"/>
    <w:rPr>
      <w:rFonts w:ascii="Tahoma" w:hAnsi="Tahoma" w:cs="Tahoma"/>
      <w:sz w:val="16"/>
      <w:szCs w:val="16"/>
    </w:rPr>
  </w:style>
  <w:style w:type="paragraph" w:styleId="ListParagraph">
    <w:name w:val="List Paragraph"/>
    <w:basedOn w:val="Normal"/>
    <w:uiPriority w:val="34"/>
    <w:qFormat/>
    <w:rsid w:val="00F8533A"/>
    <w:pPr>
      <w:ind w:left="720"/>
      <w:contextualSpacing/>
    </w:pPr>
  </w:style>
  <w:style w:type="character" w:customStyle="1" w:styleId="apple-converted-space">
    <w:name w:val="apple-converted-space"/>
    <w:basedOn w:val="DefaultParagraphFont"/>
    <w:rsid w:val="005908BD"/>
  </w:style>
  <w:style w:type="character" w:customStyle="1" w:styleId="ipa">
    <w:name w:val="ipa"/>
    <w:basedOn w:val="DefaultParagraphFont"/>
    <w:rsid w:val="005908BD"/>
  </w:style>
  <w:style w:type="character" w:styleId="Hyperlink">
    <w:name w:val="Hyperlink"/>
    <w:basedOn w:val="DefaultParagraphFont"/>
    <w:uiPriority w:val="99"/>
    <w:unhideWhenUsed/>
    <w:rsid w:val="005908BD"/>
    <w:rPr>
      <w:color w:val="0000FF"/>
      <w:u w:val="single"/>
    </w:rPr>
  </w:style>
  <w:style w:type="paragraph" w:styleId="NormalWeb">
    <w:name w:val="Normal (Web)"/>
    <w:basedOn w:val="Normal"/>
    <w:uiPriority w:val="99"/>
    <w:semiHidden/>
    <w:unhideWhenUsed/>
    <w:rsid w:val="003673F8"/>
    <w:pPr>
      <w:spacing w:before="100" w:beforeAutospacing="1" w:after="100" w:afterAutospacing="1" w:line="240" w:lineRule="auto"/>
    </w:pPr>
    <w:rPr>
      <w:rFonts w:eastAsia="Times New Roman"/>
      <w:lang w:eastAsia="en-IE"/>
    </w:rPr>
  </w:style>
  <w:style w:type="character" w:customStyle="1" w:styleId="Heading6Char">
    <w:name w:val="Heading 6 Char"/>
    <w:basedOn w:val="DefaultParagraphFont"/>
    <w:link w:val="Heading6"/>
    <w:uiPriority w:val="9"/>
    <w:rsid w:val="0008683E"/>
    <w:rPr>
      <w:rFonts w:ascii="Times New Roman" w:eastAsia="Times New Roman" w:hAnsi="Times New Roman" w:cs="Times New Roman"/>
      <w:b/>
      <w:bCs/>
      <w:sz w:val="15"/>
      <w:szCs w:val="15"/>
      <w:lang w:eastAsia="en-IE"/>
    </w:rPr>
  </w:style>
  <w:style w:type="character" w:styleId="FollowedHyperlink">
    <w:name w:val="FollowedHyperlink"/>
    <w:basedOn w:val="DefaultParagraphFont"/>
    <w:uiPriority w:val="99"/>
    <w:semiHidden/>
    <w:unhideWhenUsed/>
    <w:rsid w:val="00222529"/>
    <w:rPr>
      <w:color w:val="800080" w:themeColor="followedHyperlink"/>
      <w:u w:val="single"/>
    </w:rPr>
  </w:style>
  <w:style w:type="character" w:customStyle="1" w:styleId="Heading1Char">
    <w:name w:val="Heading 1 Char"/>
    <w:basedOn w:val="DefaultParagraphFont"/>
    <w:link w:val="Heading1"/>
    <w:uiPriority w:val="9"/>
    <w:rsid w:val="00C23928"/>
    <w:rPr>
      <w:rFonts w:asciiTheme="majorHAnsi" w:eastAsiaTheme="majorEastAsia" w:hAnsiTheme="majorHAnsi" w:cstheme="majorBidi"/>
      <w:b/>
      <w:bCs/>
      <w:sz w:val="32"/>
      <w:szCs w:val="32"/>
      <w:lang w:val="en-US" w:eastAsia="ja-JP"/>
    </w:rPr>
  </w:style>
  <w:style w:type="paragraph" w:styleId="Bibliography">
    <w:name w:val="Bibliography"/>
    <w:basedOn w:val="Normal"/>
    <w:next w:val="Normal"/>
    <w:uiPriority w:val="37"/>
    <w:unhideWhenUsed/>
    <w:rsid w:val="00D53BA6"/>
  </w:style>
  <w:style w:type="paragraph" w:styleId="NoSpacing">
    <w:name w:val="No Spacing"/>
    <w:link w:val="NoSpacingChar"/>
    <w:uiPriority w:val="1"/>
    <w:qFormat/>
    <w:rsid w:val="00AA2631"/>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AA2631"/>
    <w:rPr>
      <w:rFonts w:eastAsiaTheme="minorEastAsia"/>
      <w:lang w:val="en-US"/>
    </w:rPr>
  </w:style>
  <w:style w:type="paragraph" w:styleId="TOC1">
    <w:name w:val="toc 1"/>
    <w:basedOn w:val="Normal"/>
    <w:next w:val="Normal"/>
    <w:autoRedefine/>
    <w:uiPriority w:val="39"/>
    <w:unhideWhenUsed/>
    <w:qFormat/>
    <w:rsid w:val="00E816CE"/>
    <w:pPr>
      <w:spacing w:after="100"/>
    </w:pPr>
  </w:style>
  <w:style w:type="paragraph" w:styleId="TOCHeading">
    <w:name w:val="TOC Heading"/>
    <w:basedOn w:val="Heading1"/>
    <w:next w:val="Normal"/>
    <w:uiPriority w:val="39"/>
    <w:unhideWhenUsed/>
    <w:qFormat/>
    <w:rsid w:val="00806F47"/>
    <w:pPr>
      <w:outlineLvl w:val="9"/>
    </w:pPr>
    <w:rPr>
      <w:lang w:eastAsia="en-US"/>
    </w:rPr>
  </w:style>
  <w:style w:type="paragraph" w:styleId="TOC2">
    <w:name w:val="toc 2"/>
    <w:basedOn w:val="Normal"/>
    <w:next w:val="Normal"/>
    <w:autoRedefine/>
    <w:uiPriority w:val="39"/>
    <w:unhideWhenUsed/>
    <w:qFormat/>
    <w:rsid w:val="00806F47"/>
    <w:pPr>
      <w:spacing w:after="100"/>
      <w:ind w:left="220"/>
    </w:pPr>
    <w:rPr>
      <w:rFonts w:eastAsiaTheme="minorEastAsia"/>
      <w:lang w:val="en-US"/>
    </w:rPr>
  </w:style>
  <w:style w:type="paragraph" w:styleId="TOC3">
    <w:name w:val="toc 3"/>
    <w:basedOn w:val="Normal"/>
    <w:next w:val="Normal"/>
    <w:autoRedefine/>
    <w:uiPriority w:val="39"/>
    <w:unhideWhenUsed/>
    <w:qFormat/>
    <w:rsid w:val="00806F47"/>
    <w:pPr>
      <w:spacing w:after="100"/>
      <w:ind w:left="440"/>
    </w:pPr>
    <w:rPr>
      <w:rFonts w:eastAsiaTheme="minorEastAsia"/>
      <w:lang w:val="en-US"/>
    </w:rPr>
  </w:style>
  <w:style w:type="character" w:customStyle="1" w:styleId="Heading2Char">
    <w:name w:val="Heading 2 Char"/>
    <w:basedOn w:val="DefaultParagraphFont"/>
    <w:link w:val="Heading2"/>
    <w:uiPriority w:val="9"/>
    <w:rsid w:val="00982CF9"/>
    <w:rPr>
      <w:rFonts w:asciiTheme="majorHAnsi" w:eastAsiaTheme="majorEastAsia" w:hAnsiTheme="majorHAnsi" w:cstheme="majorBidi"/>
      <w:b/>
      <w:bCs/>
      <w:color w:val="4F81BD" w:themeColor="accent1"/>
      <w:sz w:val="26"/>
      <w:szCs w:val="26"/>
    </w:rPr>
  </w:style>
  <w:style w:type="paragraph" w:styleId="Caption">
    <w:name w:val="caption"/>
    <w:basedOn w:val="Normal"/>
    <w:next w:val="Normal"/>
    <w:uiPriority w:val="35"/>
    <w:unhideWhenUsed/>
    <w:qFormat/>
    <w:rsid w:val="00B26CD4"/>
    <w:pPr>
      <w:spacing w:line="240" w:lineRule="auto"/>
      <w:jc w:val="center"/>
    </w:pPr>
    <w:rPr>
      <w:b/>
      <w:bCs/>
      <w:color w:val="4F81BD" w:themeColor="accent1"/>
      <w:sz w:val="20"/>
      <w:szCs w:val="20"/>
    </w:rPr>
  </w:style>
  <w:style w:type="table" w:styleId="TableGrid">
    <w:name w:val="Table Grid"/>
    <w:basedOn w:val="TableNormal"/>
    <w:uiPriority w:val="39"/>
    <w:rsid w:val="001B74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1">
    <w:name w:val="Body Text1"/>
    <w:basedOn w:val="Normal"/>
    <w:rsid w:val="00331114"/>
    <w:pPr>
      <w:spacing w:before="120" w:line="240" w:lineRule="auto"/>
      <w:jc w:val="left"/>
    </w:pPr>
    <w:rPr>
      <w:rFonts w:ascii="Arial" w:eastAsia="Times New Roman" w:hAnsi="Arial"/>
      <w:sz w:val="22"/>
      <w:szCs w:val="22"/>
    </w:rPr>
  </w:style>
  <w:style w:type="paragraph" w:styleId="Title">
    <w:name w:val="Title"/>
    <w:basedOn w:val="Normal"/>
    <w:next w:val="Normal"/>
    <w:link w:val="TitleChar"/>
    <w:uiPriority w:val="10"/>
    <w:qFormat/>
    <w:rsid w:val="00505D5C"/>
    <w:pPr>
      <w:pBdr>
        <w:bottom w:val="single" w:sz="8" w:space="4" w:color="4F81BD" w:themeColor="accent1"/>
      </w:pBdr>
      <w:spacing w:after="300" w:line="240" w:lineRule="auto"/>
      <w:contextualSpacing/>
      <w:jc w:val="center"/>
    </w:pPr>
    <w:rPr>
      <w:rFonts w:eastAsiaTheme="majorEastAsia"/>
      <w:b/>
      <w:color w:val="365F91" w:themeColor="accent1" w:themeShade="BF"/>
      <w:spacing w:val="5"/>
      <w:kern w:val="28"/>
      <w:sz w:val="40"/>
      <w:szCs w:val="40"/>
    </w:rPr>
  </w:style>
  <w:style w:type="character" w:customStyle="1" w:styleId="TitleChar">
    <w:name w:val="Title Char"/>
    <w:basedOn w:val="DefaultParagraphFont"/>
    <w:link w:val="Title"/>
    <w:uiPriority w:val="10"/>
    <w:rsid w:val="00505D5C"/>
    <w:rPr>
      <w:rFonts w:ascii="Times New Roman" w:eastAsiaTheme="majorEastAsia" w:hAnsi="Times New Roman" w:cs="Times New Roman"/>
      <w:b/>
      <w:color w:val="365F91" w:themeColor="accent1" w:themeShade="BF"/>
      <w:spacing w:val="5"/>
      <w:kern w:val="28"/>
      <w:sz w:val="40"/>
      <w:szCs w:val="40"/>
    </w:rPr>
  </w:style>
  <w:style w:type="character" w:customStyle="1" w:styleId="Heading3Char">
    <w:name w:val="Heading 3 Char"/>
    <w:basedOn w:val="DefaultParagraphFont"/>
    <w:link w:val="Heading3"/>
    <w:uiPriority w:val="9"/>
    <w:rsid w:val="00FB1DDD"/>
    <w:rPr>
      <w:rFonts w:asciiTheme="majorHAnsi" w:eastAsiaTheme="majorEastAsia" w:hAnsiTheme="majorHAnsi" w:cstheme="majorBidi"/>
      <w:b/>
      <w:bCs/>
      <w:color w:val="4F81BD" w:themeColor="accent1"/>
      <w:sz w:val="24"/>
      <w:szCs w:val="24"/>
    </w:rPr>
  </w:style>
  <w:style w:type="character" w:customStyle="1" w:styleId="Heading4Char">
    <w:name w:val="Heading 4 Char"/>
    <w:basedOn w:val="DefaultParagraphFont"/>
    <w:link w:val="Heading4"/>
    <w:uiPriority w:val="9"/>
    <w:rsid w:val="0028405B"/>
    <w:rPr>
      <w:rFonts w:asciiTheme="majorHAnsi" w:eastAsiaTheme="majorEastAsia" w:hAnsiTheme="majorHAnsi" w:cstheme="majorBidi"/>
      <w:i/>
      <w:iCs/>
      <w:color w:val="365F91" w:themeColor="accent1" w:themeShade="BF"/>
      <w:sz w:val="24"/>
      <w:szCs w:val="24"/>
    </w:rPr>
  </w:style>
  <w:style w:type="paragraph" w:customStyle="1" w:styleId="Default">
    <w:name w:val="Default"/>
    <w:rsid w:val="00E500FD"/>
    <w:pPr>
      <w:autoSpaceDE w:val="0"/>
      <w:autoSpaceDN w:val="0"/>
      <w:adjustRightInd w:val="0"/>
      <w:spacing w:after="0" w:line="240" w:lineRule="auto"/>
    </w:pPr>
    <w:rPr>
      <w:rFonts w:ascii="Calibri" w:hAnsi="Calibri" w:cs="Calibri"/>
      <w:color w:val="000000"/>
      <w:sz w:val="24"/>
      <w:szCs w:val="24"/>
    </w:rPr>
  </w:style>
  <w:style w:type="table" w:styleId="TableGridLight">
    <w:name w:val="Grid Table Light"/>
    <w:basedOn w:val="TableNormal"/>
    <w:uiPriority w:val="40"/>
    <w:rsid w:val="00D875D4"/>
    <w:pPr>
      <w:spacing w:after="0" w:line="240" w:lineRule="auto"/>
    </w:pPr>
    <w:rPr>
      <w:rFonts w:eastAsiaTheme="minorEastAsia"/>
      <w:lang w:eastAsia="en-IE"/>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sugarfield">
    <w:name w:val="sugar_field"/>
    <w:rsid w:val="004A09AC"/>
  </w:style>
  <w:style w:type="paragraph" w:styleId="FootnoteText">
    <w:name w:val="footnote text"/>
    <w:basedOn w:val="Normal"/>
    <w:link w:val="FootnoteTextChar"/>
    <w:rsid w:val="004A09AC"/>
    <w:pPr>
      <w:suppressAutoHyphens/>
      <w:autoSpaceDN w:val="0"/>
      <w:spacing w:line="240" w:lineRule="auto"/>
      <w:jc w:val="left"/>
      <w:textAlignment w:val="baseline"/>
    </w:pPr>
    <w:rPr>
      <w:rFonts w:ascii="Calibri" w:eastAsia="Calibri" w:hAnsi="Calibri"/>
      <w:sz w:val="20"/>
      <w:szCs w:val="20"/>
    </w:rPr>
  </w:style>
  <w:style w:type="character" w:customStyle="1" w:styleId="FootnoteTextChar">
    <w:name w:val="Footnote Text Char"/>
    <w:basedOn w:val="DefaultParagraphFont"/>
    <w:link w:val="FootnoteText"/>
    <w:rsid w:val="004A09AC"/>
    <w:rPr>
      <w:rFonts w:ascii="Calibri" w:eastAsia="Calibri" w:hAnsi="Calibri" w:cs="Times New Roman"/>
      <w:sz w:val="20"/>
      <w:szCs w:val="20"/>
    </w:rPr>
  </w:style>
  <w:style w:type="character" w:styleId="FootnoteReference">
    <w:name w:val="footnote reference"/>
    <w:basedOn w:val="DefaultParagraphFont"/>
    <w:rsid w:val="004A09AC"/>
    <w:rPr>
      <w:position w:val="0"/>
      <w:vertAlign w:val="superscript"/>
    </w:rPr>
  </w:style>
  <w:style w:type="character" w:customStyle="1" w:styleId="Heading5Char">
    <w:name w:val="Heading 5 Char"/>
    <w:basedOn w:val="DefaultParagraphFont"/>
    <w:link w:val="Heading5"/>
    <w:uiPriority w:val="9"/>
    <w:rsid w:val="00665C14"/>
    <w:rPr>
      <w:rFonts w:asciiTheme="majorHAnsi" w:eastAsiaTheme="majorEastAsia" w:hAnsiTheme="majorHAnsi" w:cstheme="majorBidi"/>
      <w:color w:val="365F91" w:themeColor="accent1" w:themeShade="BF"/>
      <w:sz w:val="24"/>
      <w:szCs w:val="24"/>
    </w:rPr>
  </w:style>
  <w:style w:type="character" w:styleId="UnresolvedMention">
    <w:name w:val="Unresolved Mention"/>
    <w:basedOn w:val="DefaultParagraphFont"/>
    <w:uiPriority w:val="99"/>
    <w:semiHidden/>
    <w:unhideWhenUsed/>
    <w:rsid w:val="00023E3F"/>
    <w:rPr>
      <w:color w:val="605E5C"/>
      <w:shd w:val="clear" w:color="auto" w:fill="E1DFDD"/>
    </w:rPr>
  </w:style>
  <w:style w:type="paragraph" w:styleId="BodyText">
    <w:name w:val="Body Text"/>
    <w:basedOn w:val="Normal"/>
    <w:link w:val="BodyTextChar"/>
    <w:uiPriority w:val="1"/>
    <w:qFormat/>
    <w:rsid w:val="00731819"/>
    <w:pPr>
      <w:widowControl w:val="0"/>
      <w:autoSpaceDE w:val="0"/>
      <w:autoSpaceDN w:val="0"/>
      <w:spacing w:line="240" w:lineRule="auto"/>
      <w:jc w:val="left"/>
    </w:pPr>
    <w:rPr>
      <w:rFonts w:ascii="Tahoma" w:eastAsia="Tahoma" w:hAnsi="Tahoma" w:cs="Tahoma"/>
      <w:sz w:val="22"/>
      <w:szCs w:val="22"/>
      <w:lang w:val="en-US"/>
    </w:rPr>
  </w:style>
  <w:style w:type="character" w:customStyle="1" w:styleId="BodyTextChar">
    <w:name w:val="Body Text Char"/>
    <w:basedOn w:val="DefaultParagraphFont"/>
    <w:link w:val="BodyText"/>
    <w:uiPriority w:val="1"/>
    <w:rsid w:val="00731819"/>
    <w:rPr>
      <w:rFonts w:ascii="Tahoma" w:eastAsia="Tahoma" w:hAnsi="Tahoma" w:cs="Tahoma"/>
      <w:lang w:val="en-US"/>
    </w:rPr>
  </w:style>
  <w:style w:type="paragraph" w:customStyle="1" w:styleId="TableParagraph">
    <w:name w:val="Table Paragraph"/>
    <w:basedOn w:val="Normal"/>
    <w:uiPriority w:val="1"/>
    <w:qFormat/>
    <w:rsid w:val="0097679A"/>
    <w:pPr>
      <w:widowControl w:val="0"/>
      <w:autoSpaceDE w:val="0"/>
      <w:autoSpaceDN w:val="0"/>
      <w:spacing w:line="240" w:lineRule="auto"/>
      <w:ind w:left="107"/>
      <w:jc w:val="left"/>
    </w:pPr>
    <w:rPr>
      <w:rFonts w:ascii="Tahoma" w:eastAsia="Tahoma" w:hAnsi="Tahoma" w:cs="Tahoma"/>
      <w:sz w:val="22"/>
      <w:szCs w:val="22"/>
      <w:lang w:val="en-US"/>
    </w:rPr>
  </w:style>
  <w:style w:type="character" w:styleId="Strong">
    <w:name w:val="Strong"/>
    <w:basedOn w:val="DefaultParagraphFont"/>
    <w:uiPriority w:val="22"/>
    <w:qFormat/>
    <w:rsid w:val="00B36199"/>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30131">
      <w:bodyDiv w:val="1"/>
      <w:marLeft w:val="0"/>
      <w:marRight w:val="0"/>
      <w:marTop w:val="0"/>
      <w:marBottom w:val="0"/>
      <w:divBdr>
        <w:top w:val="none" w:sz="0" w:space="0" w:color="auto"/>
        <w:left w:val="none" w:sz="0" w:space="0" w:color="auto"/>
        <w:bottom w:val="none" w:sz="0" w:space="0" w:color="auto"/>
        <w:right w:val="none" w:sz="0" w:space="0" w:color="auto"/>
      </w:divBdr>
    </w:div>
    <w:div w:id="1395941">
      <w:bodyDiv w:val="1"/>
      <w:marLeft w:val="0"/>
      <w:marRight w:val="0"/>
      <w:marTop w:val="0"/>
      <w:marBottom w:val="0"/>
      <w:divBdr>
        <w:top w:val="none" w:sz="0" w:space="0" w:color="auto"/>
        <w:left w:val="none" w:sz="0" w:space="0" w:color="auto"/>
        <w:bottom w:val="none" w:sz="0" w:space="0" w:color="auto"/>
        <w:right w:val="none" w:sz="0" w:space="0" w:color="auto"/>
      </w:divBdr>
    </w:div>
    <w:div w:id="2365500">
      <w:bodyDiv w:val="1"/>
      <w:marLeft w:val="0"/>
      <w:marRight w:val="0"/>
      <w:marTop w:val="0"/>
      <w:marBottom w:val="0"/>
      <w:divBdr>
        <w:top w:val="none" w:sz="0" w:space="0" w:color="auto"/>
        <w:left w:val="none" w:sz="0" w:space="0" w:color="auto"/>
        <w:bottom w:val="none" w:sz="0" w:space="0" w:color="auto"/>
        <w:right w:val="none" w:sz="0" w:space="0" w:color="auto"/>
      </w:divBdr>
    </w:div>
    <w:div w:id="3362449">
      <w:bodyDiv w:val="1"/>
      <w:marLeft w:val="0"/>
      <w:marRight w:val="0"/>
      <w:marTop w:val="0"/>
      <w:marBottom w:val="0"/>
      <w:divBdr>
        <w:top w:val="none" w:sz="0" w:space="0" w:color="auto"/>
        <w:left w:val="none" w:sz="0" w:space="0" w:color="auto"/>
        <w:bottom w:val="none" w:sz="0" w:space="0" w:color="auto"/>
        <w:right w:val="none" w:sz="0" w:space="0" w:color="auto"/>
      </w:divBdr>
    </w:div>
    <w:div w:id="5720273">
      <w:bodyDiv w:val="1"/>
      <w:marLeft w:val="0"/>
      <w:marRight w:val="0"/>
      <w:marTop w:val="0"/>
      <w:marBottom w:val="0"/>
      <w:divBdr>
        <w:top w:val="none" w:sz="0" w:space="0" w:color="auto"/>
        <w:left w:val="none" w:sz="0" w:space="0" w:color="auto"/>
        <w:bottom w:val="none" w:sz="0" w:space="0" w:color="auto"/>
        <w:right w:val="none" w:sz="0" w:space="0" w:color="auto"/>
      </w:divBdr>
    </w:div>
    <w:div w:id="10694111">
      <w:bodyDiv w:val="1"/>
      <w:marLeft w:val="0"/>
      <w:marRight w:val="0"/>
      <w:marTop w:val="0"/>
      <w:marBottom w:val="0"/>
      <w:divBdr>
        <w:top w:val="none" w:sz="0" w:space="0" w:color="auto"/>
        <w:left w:val="none" w:sz="0" w:space="0" w:color="auto"/>
        <w:bottom w:val="none" w:sz="0" w:space="0" w:color="auto"/>
        <w:right w:val="none" w:sz="0" w:space="0" w:color="auto"/>
      </w:divBdr>
    </w:div>
    <w:div w:id="12608003">
      <w:bodyDiv w:val="1"/>
      <w:marLeft w:val="0"/>
      <w:marRight w:val="0"/>
      <w:marTop w:val="0"/>
      <w:marBottom w:val="0"/>
      <w:divBdr>
        <w:top w:val="none" w:sz="0" w:space="0" w:color="auto"/>
        <w:left w:val="none" w:sz="0" w:space="0" w:color="auto"/>
        <w:bottom w:val="none" w:sz="0" w:space="0" w:color="auto"/>
        <w:right w:val="none" w:sz="0" w:space="0" w:color="auto"/>
      </w:divBdr>
    </w:div>
    <w:div w:id="13267308">
      <w:bodyDiv w:val="1"/>
      <w:marLeft w:val="0"/>
      <w:marRight w:val="0"/>
      <w:marTop w:val="0"/>
      <w:marBottom w:val="0"/>
      <w:divBdr>
        <w:top w:val="none" w:sz="0" w:space="0" w:color="auto"/>
        <w:left w:val="none" w:sz="0" w:space="0" w:color="auto"/>
        <w:bottom w:val="none" w:sz="0" w:space="0" w:color="auto"/>
        <w:right w:val="none" w:sz="0" w:space="0" w:color="auto"/>
      </w:divBdr>
    </w:div>
    <w:div w:id="16200762">
      <w:bodyDiv w:val="1"/>
      <w:marLeft w:val="0"/>
      <w:marRight w:val="0"/>
      <w:marTop w:val="0"/>
      <w:marBottom w:val="0"/>
      <w:divBdr>
        <w:top w:val="none" w:sz="0" w:space="0" w:color="auto"/>
        <w:left w:val="none" w:sz="0" w:space="0" w:color="auto"/>
        <w:bottom w:val="none" w:sz="0" w:space="0" w:color="auto"/>
        <w:right w:val="none" w:sz="0" w:space="0" w:color="auto"/>
      </w:divBdr>
    </w:div>
    <w:div w:id="16394194">
      <w:bodyDiv w:val="1"/>
      <w:marLeft w:val="0"/>
      <w:marRight w:val="0"/>
      <w:marTop w:val="0"/>
      <w:marBottom w:val="0"/>
      <w:divBdr>
        <w:top w:val="none" w:sz="0" w:space="0" w:color="auto"/>
        <w:left w:val="none" w:sz="0" w:space="0" w:color="auto"/>
        <w:bottom w:val="none" w:sz="0" w:space="0" w:color="auto"/>
        <w:right w:val="none" w:sz="0" w:space="0" w:color="auto"/>
      </w:divBdr>
    </w:div>
    <w:div w:id="28071926">
      <w:bodyDiv w:val="1"/>
      <w:marLeft w:val="0"/>
      <w:marRight w:val="0"/>
      <w:marTop w:val="0"/>
      <w:marBottom w:val="0"/>
      <w:divBdr>
        <w:top w:val="none" w:sz="0" w:space="0" w:color="auto"/>
        <w:left w:val="none" w:sz="0" w:space="0" w:color="auto"/>
        <w:bottom w:val="none" w:sz="0" w:space="0" w:color="auto"/>
        <w:right w:val="none" w:sz="0" w:space="0" w:color="auto"/>
      </w:divBdr>
    </w:div>
    <w:div w:id="31618563">
      <w:bodyDiv w:val="1"/>
      <w:marLeft w:val="0"/>
      <w:marRight w:val="0"/>
      <w:marTop w:val="0"/>
      <w:marBottom w:val="0"/>
      <w:divBdr>
        <w:top w:val="none" w:sz="0" w:space="0" w:color="auto"/>
        <w:left w:val="none" w:sz="0" w:space="0" w:color="auto"/>
        <w:bottom w:val="none" w:sz="0" w:space="0" w:color="auto"/>
        <w:right w:val="none" w:sz="0" w:space="0" w:color="auto"/>
      </w:divBdr>
    </w:div>
    <w:div w:id="32536064">
      <w:bodyDiv w:val="1"/>
      <w:marLeft w:val="0"/>
      <w:marRight w:val="0"/>
      <w:marTop w:val="0"/>
      <w:marBottom w:val="0"/>
      <w:divBdr>
        <w:top w:val="none" w:sz="0" w:space="0" w:color="auto"/>
        <w:left w:val="none" w:sz="0" w:space="0" w:color="auto"/>
        <w:bottom w:val="none" w:sz="0" w:space="0" w:color="auto"/>
        <w:right w:val="none" w:sz="0" w:space="0" w:color="auto"/>
      </w:divBdr>
    </w:div>
    <w:div w:id="34084022">
      <w:bodyDiv w:val="1"/>
      <w:marLeft w:val="0"/>
      <w:marRight w:val="0"/>
      <w:marTop w:val="0"/>
      <w:marBottom w:val="0"/>
      <w:divBdr>
        <w:top w:val="none" w:sz="0" w:space="0" w:color="auto"/>
        <w:left w:val="none" w:sz="0" w:space="0" w:color="auto"/>
        <w:bottom w:val="none" w:sz="0" w:space="0" w:color="auto"/>
        <w:right w:val="none" w:sz="0" w:space="0" w:color="auto"/>
      </w:divBdr>
    </w:div>
    <w:div w:id="37559591">
      <w:bodyDiv w:val="1"/>
      <w:marLeft w:val="0"/>
      <w:marRight w:val="0"/>
      <w:marTop w:val="0"/>
      <w:marBottom w:val="0"/>
      <w:divBdr>
        <w:top w:val="none" w:sz="0" w:space="0" w:color="auto"/>
        <w:left w:val="none" w:sz="0" w:space="0" w:color="auto"/>
        <w:bottom w:val="none" w:sz="0" w:space="0" w:color="auto"/>
        <w:right w:val="none" w:sz="0" w:space="0" w:color="auto"/>
      </w:divBdr>
    </w:div>
    <w:div w:id="38481730">
      <w:bodyDiv w:val="1"/>
      <w:marLeft w:val="0"/>
      <w:marRight w:val="0"/>
      <w:marTop w:val="0"/>
      <w:marBottom w:val="0"/>
      <w:divBdr>
        <w:top w:val="none" w:sz="0" w:space="0" w:color="auto"/>
        <w:left w:val="none" w:sz="0" w:space="0" w:color="auto"/>
        <w:bottom w:val="none" w:sz="0" w:space="0" w:color="auto"/>
        <w:right w:val="none" w:sz="0" w:space="0" w:color="auto"/>
      </w:divBdr>
    </w:div>
    <w:div w:id="38675734">
      <w:bodyDiv w:val="1"/>
      <w:marLeft w:val="0"/>
      <w:marRight w:val="0"/>
      <w:marTop w:val="0"/>
      <w:marBottom w:val="0"/>
      <w:divBdr>
        <w:top w:val="none" w:sz="0" w:space="0" w:color="auto"/>
        <w:left w:val="none" w:sz="0" w:space="0" w:color="auto"/>
        <w:bottom w:val="none" w:sz="0" w:space="0" w:color="auto"/>
        <w:right w:val="none" w:sz="0" w:space="0" w:color="auto"/>
      </w:divBdr>
    </w:div>
    <w:div w:id="39090984">
      <w:bodyDiv w:val="1"/>
      <w:marLeft w:val="0"/>
      <w:marRight w:val="0"/>
      <w:marTop w:val="0"/>
      <w:marBottom w:val="0"/>
      <w:divBdr>
        <w:top w:val="none" w:sz="0" w:space="0" w:color="auto"/>
        <w:left w:val="none" w:sz="0" w:space="0" w:color="auto"/>
        <w:bottom w:val="none" w:sz="0" w:space="0" w:color="auto"/>
        <w:right w:val="none" w:sz="0" w:space="0" w:color="auto"/>
      </w:divBdr>
    </w:div>
    <w:div w:id="41953168">
      <w:bodyDiv w:val="1"/>
      <w:marLeft w:val="0"/>
      <w:marRight w:val="0"/>
      <w:marTop w:val="0"/>
      <w:marBottom w:val="0"/>
      <w:divBdr>
        <w:top w:val="none" w:sz="0" w:space="0" w:color="auto"/>
        <w:left w:val="none" w:sz="0" w:space="0" w:color="auto"/>
        <w:bottom w:val="none" w:sz="0" w:space="0" w:color="auto"/>
        <w:right w:val="none" w:sz="0" w:space="0" w:color="auto"/>
      </w:divBdr>
    </w:div>
    <w:div w:id="44451219">
      <w:bodyDiv w:val="1"/>
      <w:marLeft w:val="0"/>
      <w:marRight w:val="0"/>
      <w:marTop w:val="0"/>
      <w:marBottom w:val="0"/>
      <w:divBdr>
        <w:top w:val="none" w:sz="0" w:space="0" w:color="auto"/>
        <w:left w:val="none" w:sz="0" w:space="0" w:color="auto"/>
        <w:bottom w:val="none" w:sz="0" w:space="0" w:color="auto"/>
        <w:right w:val="none" w:sz="0" w:space="0" w:color="auto"/>
      </w:divBdr>
    </w:div>
    <w:div w:id="45490304">
      <w:bodyDiv w:val="1"/>
      <w:marLeft w:val="0"/>
      <w:marRight w:val="0"/>
      <w:marTop w:val="0"/>
      <w:marBottom w:val="0"/>
      <w:divBdr>
        <w:top w:val="none" w:sz="0" w:space="0" w:color="auto"/>
        <w:left w:val="none" w:sz="0" w:space="0" w:color="auto"/>
        <w:bottom w:val="none" w:sz="0" w:space="0" w:color="auto"/>
        <w:right w:val="none" w:sz="0" w:space="0" w:color="auto"/>
      </w:divBdr>
    </w:div>
    <w:div w:id="45952190">
      <w:bodyDiv w:val="1"/>
      <w:marLeft w:val="0"/>
      <w:marRight w:val="0"/>
      <w:marTop w:val="0"/>
      <w:marBottom w:val="0"/>
      <w:divBdr>
        <w:top w:val="none" w:sz="0" w:space="0" w:color="auto"/>
        <w:left w:val="none" w:sz="0" w:space="0" w:color="auto"/>
        <w:bottom w:val="none" w:sz="0" w:space="0" w:color="auto"/>
        <w:right w:val="none" w:sz="0" w:space="0" w:color="auto"/>
      </w:divBdr>
    </w:div>
    <w:div w:id="46416487">
      <w:bodyDiv w:val="1"/>
      <w:marLeft w:val="0"/>
      <w:marRight w:val="0"/>
      <w:marTop w:val="0"/>
      <w:marBottom w:val="0"/>
      <w:divBdr>
        <w:top w:val="none" w:sz="0" w:space="0" w:color="auto"/>
        <w:left w:val="none" w:sz="0" w:space="0" w:color="auto"/>
        <w:bottom w:val="none" w:sz="0" w:space="0" w:color="auto"/>
        <w:right w:val="none" w:sz="0" w:space="0" w:color="auto"/>
      </w:divBdr>
    </w:div>
    <w:div w:id="55130745">
      <w:bodyDiv w:val="1"/>
      <w:marLeft w:val="0"/>
      <w:marRight w:val="0"/>
      <w:marTop w:val="0"/>
      <w:marBottom w:val="0"/>
      <w:divBdr>
        <w:top w:val="none" w:sz="0" w:space="0" w:color="auto"/>
        <w:left w:val="none" w:sz="0" w:space="0" w:color="auto"/>
        <w:bottom w:val="none" w:sz="0" w:space="0" w:color="auto"/>
        <w:right w:val="none" w:sz="0" w:space="0" w:color="auto"/>
      </w:divBdr>
    </w:div>
    <w:div w:id="58553595">
      <w:bodyDiv w:val="1"/>
      <w:marLeft w:val="0"/>
      <w:marRight w:val="0"/>
      <w:marTop w:val="0"/>
      <w:marBottom w:val="0"/>
      <w:divBdr>
        <w:top w:val="none" w:sz="0" w:space="0" w:color="auto"/>
        <w:left w:val="none" w:sz="0" w:space="0" w:color="auto"/>
        <w:bottom w:val="none" w:sz="0" w:space="0" w:color="auto"/>
        <w:right w:val="none" w:sz="0" w:space="0" w:color="auto"/>
      </w:divBdr>
    </w:div>
    <w:div w:id="62991524">
      <w:bodyDiv w:val="1"/>
      <w:marLeft w:val="0"/>
      <w:marRight w:val="0"/>
      <w:marTop w:val="0"/>
      <w:marBottom w:val="0"/>
      <w:divBdr>
        <w:top w:val="none" w:sz="0" w:space="0" w:color="auto"/>
        <w:left w:val="none" w:sz="0" w:space="0" w:color="auto"/>
        <w:bottom w:val="none" w:sz="0" w:space="0" w:color="auto"/>
        <w:right w:val="none" w:sz="0" w:space="0" w:color="auto"/>
      </w:divBdr>
    </w:div>
    <w:div w:id="63915076">
      <w:bodyDiv w:val="1"/>
      <w:marLeft w:val="0"/>
      <w:marRight w:val="0"/>
      <w:marTop w:val="0"/>
      <w:marBottom w:val="0"/>
      <w:divBdr>
        <w:top w:val="none" w:sz="0" w:space="0" w:color="auto"/>
        <w:left w:val="none" w:sz="0" w:space="0" w:color="auto"/>
        <w:bottom w:val="none" w:sz="0" w:space="0" w:color="auto"/>
        <w:right w:val="none" w:sz="0" w:space="0" w:color="auto"/>
      </w:divBdr>
    </w:div>
    <w:div w:id="65346565">
      <w:bodyDiv w:val="1"/>
      <w:marLeft w:val="0"/>
      <w:marRight w:val="0"/>
      <w:marTop w:val="0"/>
      <w:marBottom w:val="0"/>
      <w:divBdr>
        <w:top w:val="none" w:sz="0" w:space="0" w:color="auto"/>
        <w:left w:val="none" w:sz="0" w:space="0" w:color="auto"/>
        <w:bottom w:val="none" w:sz="0" w:space="0" w:color="auto"/>
        <w:right w:val="none" w:sz="0" w:space="0" w:color="auto"/>
      </w:divBdr>
    </w:div>
    <w:div w:id="65760230">
      <w:bodyDiv w:val="1"/>
      <w:marLeft w:val="0"/>
      <w:marRight w:val="0"/>
      <w:marTop w:val="0"/>
      <w:marBottom w:val="0"/>
      <w:divBdr>
        <w:top w:val="none" w:sz="0" w:space="0" w:color="auto"/>
        <w:left w:val="none" w:sz="0" w:space="0" w:color="auto"/>
        <w:bottom w:val="none" w:sz="0" w:space="0" w:color="auto"/>
        <w:right w:val="none" w:sz="0" w:space="0" w:color="auto"/>
      </w:divBdr>
    </w:div>
    <w:div w:id="66806198">
      <w:bodyDiv w:val="1"/>
      <w:marLeft w:val="0"/>
      <w:marRight w:val="0"/>
      <w:marTop w:val="0"/>
      <w:marBottom w:val="0"/>
      <w:divBdr>
        <w:top w:val="none" w:sz="0" w:space="0" w:color="auto"/>
        <w:left w:val="none" w:sz="0" w:space="0" w:color="auto"/>
        <w:bottom w:val="none" w:sz="0" w:space="0" w:color="auto"/>
        <w:right w:val="none" w:sz="0" w:space="0" w:color="auto"/>
      </w:divBdr>
    </w:div>
    <w:div w:id="67311486">
      <w:bodyDiv w:val="1"/>
      <w:marLeft w:val="0"/>
      <w:marRight w:val="0"/>
      <w:marTop w:val="0"/>
      <w:marBottom w:val="0"/>
      <w:divBdr>
        <w:top w:val="none" w:sz="0" w:space="0" w:color="auto"/>
        <w:left w:val="none" w:sz="0" w:space="0" w:color="auto"/>
        <w:bottom w:val="none" w:sz="0" w:space="0" w:color="auto"/>
        <w:right w:val="none" w:sz="0" w:space="0" w:color="auto"/>
      </w:divBdr>
    </w:div>
    <w:div w:id="69743651">
      <w:bodyDiv w:val="1"/>
      <w:marLeft w:val="0"/>
      <w:marRight w:val="0"/>
      <w:marTop w:val="0"/>
      <w:marBottom w:val="0"/>
      <w:divBdr>
        <w:top w:val="none" w:sz="0" w:space="0" w:color="auto"/>
        <w:left w:val="none" w:sz="0" w:space="0" w:color="auto"/>
        <w:bottom w:val="none" w:sz="0" w:space="0" w:color="auto"/>
        <w:right w:val="none" w:sz="0" w:space="0" w:color="auto"/>
      </w:divBdr>
    </w:div>
    <w:div w:id="72052339">
      <w:bodyDiv w:val="1"/>
      <w:marLeft w:val="0"/>
      <w:marRight w:val="0"/>
      <w:marTop w:val="0"/>
      <w:marBottom w:val="0"/>
      <w:divBdr>
        <w:top w:val="none" w:sz="0" w:space="0" w:color="auto"/>
        <w:left w:val="none" w:sz="0" w:space="0" w:color="auto"/>
        <w:bottom w:val="none" w:sz="0" w:space="0" w:color="auto"/>
        <w:right w:val="none" w:sz="0" w:space="0" w:color="auto"/>
      </w:divBdr>
    </w:div>
    <w:div w:id="76441303">
      <w:bodyDiv w:val="1"/>
      <w:marLeft w:val="0"/>
      <w:marRight w:val="0"/>
      <w:marTop w:val="0"/>
      <w:marBottom w:val="0"/>
      <w:divBdr>
        <w:top w:val="none" w:sz="0" w:space="0" w:color="auto"/>
        <w:left w:val="none" w:sz="0" w:space="0" w:color="auto"/>
        <w:bottom w:val="none" w:sz="0" w:space="0" w:color="auto"/>
        <w:right w:val="none" w:sz="0" w:space="0" w:color="auto"/>
      </w:divBdr>
    </w:div>
    <w:div w:id="77867601">
      <w:bodyDiv w:val="1"/>
      <w:marLeft w:val="0"/>
      <w:marRight w:val="0"/>
      <w:marTop w:val="0"/>
      <w:marBottom w:val="0"/>
      <w:divBdr>
        <w:top w:val="none" w:sz="0" w:space="0" w:color="auto"/>
        <w:left w:val="none" w:sz="0" w:space="0" w:color="auto"/>
        <w:bottom w:val="none" w:sz="0" w:space="0" w:color="auto"/>
        <w:right w:val="none" w:sz="0" w:space="0" w:color="auto"/>
      </w:divBdr>
    </w:div>
    <w:div w:id="78606430">
      <w:bodyDiv w:val="1"/>
      <w:marLeft w:val="0"/>
      <w:marRight w:val="0"/>
      <w:marTop w:val="0"/>
      <w:marBottom w:val="0"/>
      <w:divBdr>
        <w:top w:val="none" w:sz="0" w:space="0" w:color="auto"/>
        <w:left w:val="none" w:sz="0" w:space="0" w:color="auto"/>
        <w:bottom w:val="none" w:sz="0" w:space="0" w:color="auto"/>
        <w:right w:val="none" w:sz="0" w:space="0" w:color="auto"/>
      </w:divBdr>
    </w:div>
    <w:div w:id="79375287">
      <w:bodyDiv w:val="1"/>
      <w:marLeft w:val="0"/>
      <w:marRight w:val="0"/>
      <w:marTop w:val="0"/>
      <w:marBottom w:val="0"/>
      <w:divBdr>
        <w:top w:val="none" w:sz="0" w:space="0" w:color="auto"/>
        <w:left w:val="none" w:sz="0" w:space="0" w:color="auto"/>
        <w:bottom w:val="none" w:sz="0" w:space="0" w:color="auto"/>
        <w:right w:val="none" w:sz="0" w:space="0" w:color="auto"/>
      </w:divBdr>
    </w:div>
    <w:div w:id="79524147">
      <w:bodyDiv w:val="1"/>
      <w:marLeft w:val="0"/>
      <w:marRight w:val="0"/>
      <w:marTop w:val="0"/>
      <w:marBottom w:val="0"/>
      <w:divBdr>
        <w:top w:val="none" w:sz="0" w:space="0" w:color="auto"/>
        <w:left w:val="none" w:sz="0" w:space="0" w:color="auto"/>
        <w:bottom w:val="none" w:sz="0" w:space="0" w:color="auto"/>
        <w:right w:val="none" w:sz="0" w:space="0" w:color="auto"/>
      </w:divBdr>
    </w:div>
    <w:div w:id="81605657">
      <w:bodyDiv w:val="1"/>
      <w:marLeft w:val="0"/>
      <w:marRight w:val="0"/>
      <w:marTop w:val="0"/>
      <w:marBottom w:val="0"/>
      <w:divBdr>
        <w:top w:val="none" w:sz="0" w:space="0" w:color="auto"/>
        <w:left w:val="none" w:sz="0" w:space="0" w:color="auto"/>
        <w:bottom w:val="none" w:sz="0" w:space="0" w:color="auto"/>
        <w:right w:val="none" w:sz="0" w:space="0" w:color="auto"/>
      </w:divBdr>
    </w:div>
    <w:div w:id="84695648">
      <w:bodyDiv w:val="1"/>
      <w:marLeft w:val="0"/>
      <w:marRight w:val="0"/>
      <w:marTop w:val="0"/>
      <w:marBottom w:val="0"/>
      <w:divBdr>
        <w:top w:val="none" w:sz="0" w:space="0" w:color="auto"/>
        <w:left w:val="none" w:sz="0" w:space="0" w:color="auto"/>
        <w:bottom w:val="none" w:sz="0" w:space="0" w:color="auto"/>
        <w:right w:val="none" w:sz="0" w:space="0" w:color="auto"/>
      </w:divBdr>
    </w:div>
    <w:div w:id="86197663">
      <w:bodyDiv w:val="1"/>
      <w:marLeft w:val="0"/>
      <w:marRight w:val="0"/>
      <w:marTop w:val="0"/>
      <w:marBottom w:val="0"/>
      <w:divBdr>
        <w:top w:val="none" w:sz="0" w:space="0" w:color="auto"/>
        <w:left w:val="none" w:sz="0" w:space="0" w:color="auto"/>
        <w:bottom w:val="none" w:sz="0" w:space="0" w:color="auto"/>
        <w:right w:val="none" w:sz="0" w:space="0" w:color="auto"/>
      </w:divBdr>
    </w:div>
    <w:div w:id="93677399">
      <w:bodyDiv w:val="1"/>
      <w:marLeft w:val="0"/>
      <w:marRight w:val="0"/>
      <w:marTop w:val="0"/>
      <w:marBottom w:val="0"/>
      <w:divBdr>
        <w:top w:val="none" w:sz="0" w:space="0" w:color="auto"/>
        <w:left w:val="none" w:sz="0" w:space="0" w:color="auto"/>
        <w:bottom w:val="none" w:sz="0" w:space="0" w:color="auto"/>
        <w:right w:val="none" w:sz="0" w:space="0" w:color="auto"/>
      </w:divBdr>
    </w:div>
    <w:div w:id="93792903">
      <w:bodyDiv w:val="1"/>
      <w:marLeft w:val="0"/>
      <w:marRight w:val="0"/>
      <w:marTop w:val="0"/>
      <w:marBottom w:val="0"/>
      <w:divBdr>
        <w:top w:val="none" w:sz="0" w:space="0" w:color="auto"/>
        <w:left w:val="none" w:sz="0" w:space="0" w:color="auto"/>
        <w:bottom w:val="none" w:sz="0" w:space="0" w:color="auto"/>
        <w:right w:val="none" w:sz="0" w:space="0" w:color="auto"/>
      </w:divBdr>
    </w:div>
    <w:div w:id="94985111">
      <w:bodyDiv w:val="1"/>
      <w:marLeft w:val="0"/>
      <w:marRight w:val="0"/>
      <w:marTop w:val="0"/>
      <w:marBottom w:val="0"/>
      <w:divBdr>
        <w:top w:val="none" w:sz="0" w:space="0" w:color="auto"/>
        <w:left w:val="none" w:sz="0" w:space="0" w:color="auto"/>
        <w:bottom w:val="none" w:sz="0" w:space="0" w:color="auto"/>
        <w:right w:val="none" w:sz="0" w:space="0" w:color="auto"/>
      </w:divBdr>
    </w:div>
    <w:div w:id="95714512">
      <w:bodyDiv w:val="1"/>
      <w:marLeft w:val="0"/>
      <w:marRight w:val="0"/>
      <w:marTop w:val="0"/>
      <w:marBottom w:val="0"/>
      <w:divBdr>
        <w:top w:val="none" w:sz="0" w:space="0" w:color="auto"/>
        <w:left w:val="none" w:sz="0" w:space="0" w:color="auto"/>
        <w:bottom w:val="none" w:sz="0" w:space="0" w:color="auto"/>
        <w:right w:val="none" w:sz="0" w:space="0" w:color="auto"/>
      </w:divBdr>
    </w:div>
    <w:div w:id="98986612">
      <w:bodyDiv w:val="1"/>
      <w:marLeft w:val="0"/>
      <w:marRight w:val="0"/>
      <w:marTop w:val="0"/>
      <w:marBottom w:val="0"/>
      <w:divBdr>
        <w:top w:val="none" w:sz="0" w:space="0" w:color="auto"/>
        <w:left w:val="none" w:sz="0" w:space="0" w:color="auto"/>
        <w:bottom w:val="none" w:sz="0" w:space="0" w:color="auto"/>
        <w:right w:val="none" w:sz="0" w:space="0" w:color="auto"/>
      </w:divBdr>
    </w:div>
    <w:div w:id="101918409">
      <w:bodyDiv w:val="1"/>
      <w:marLeft w:val="0"/>
      <w:marRight w:val="0"/>
      <w:marTop w:val="0"/>
      <w:marBottom w:val="0"/>
      <w:divBdr>
        <w:top w:val="none" w:sz="0" w:space="0" w:color="auto"/>
        <w:left w:val="none" w:sz="0" w:space="0" w:color="auto"/>
        <w:bottom w:val="none" w:sz="0" w:space="0" w:color="auto"/>
        <w:right w:val="none" w:sz="0" w:space="0" w:color="auto"/>
      </w:divBdr>
    </w:div>
    <w:div w:id="107747233">
      <w:bodyDiv w:val="1"/>
      <w:marLeft w:val="0"/>
      <w:marRight w:val="0"/>
      <w:marTop w:val="0"/>
      <w:marBottom w:val="0"/>
      <w:divBdr>
        <w:top w:val="none" w:sz="0" w:space="0" w:color="auto"/>
        <w:left w:val="none" w:sz="0" w:space="0" w:color="auto"/>
        <w:bottom w:val="none" w:sz="0" w:space="0" w:color="auto"/>
        <w:right w:val="none" w:sz="0" w:space="0" w:color="auto"/>
      </w:divBdr>
    </w:div>
    <w:div w:id="110436485">
      <w:bodyDiv w:val="1"/>
      <w:marLeft w:val="0"/>
      <w:marRight w:val="0"/>
      <w:marTop w:val="0"/>
      <w:marBottom w:val="0"/>
      <w:divBdr>
        <w:top w:val="none" w:sz="0" w:space="0" w:color="auto"/>
        <w:left w:val="none" w:sz="0" w:space="0" w:color="auto"/>
        <w:bottom w:val="none" w:sz="0" w:space="0" w:color="auto"/>
        <w:right w:val="none" w:sz="0" w:space="0" w:color="auto"/>
      </w:divBdr>
    </w:div>
    <w:div w:id="112671805">
      <w:bodyDiv w:val="1"/>
      <w:marLeft w:val="0"/>
      <w:marRight w:val="0"/>
      <w:marTop w:val="0"/>
      <w:marBottom w:val="0"/>
      <w:divBdr>
        <w:top w:val="none" w:sz="0" w:space="0" w:color="auto"/>
        <w:left w:val="none" w:sz="0" w:space="0" w:color="auto"/>
        <w:bottom w:val="none" w:sz="0" w:space="0" w:color="auto"/>
        <w:right w:val="none" w:sz="0" w:space="0" w:color="auto"/>
      </w:divBdr>
    </w:div>
    <w:div w:id="114259590">
      <w:bodyDiv w:val="1"/>
      <w:marLeft w:val="0"/>
      <w:marRight w:val="0"/>
      <w:marTop w:val="0"/>
      <w:marBottom w:val="0"/>
      <w:divBdr>
        <w:top w:val="none" w:sz="0" w:space="0" w:color="auto"/>
        <w:left w:val="none" w:sz="0" w:space="0" w:color="auto"/>
        <w:bottom w:val="none" w:sz="0" w:space="0" w:color="auto"/>
        <w:right w:val="none" w:sz="0" w:space="0" w:color="auto"/>
      </w:divBdr>
    </w:div>
    <w:div w:id="121265194">
      <w:bodyDiv w:val="1"/>
      <w:marLeft w:val="0"/>
      <w:marRight w:val="0"/>
      <w:marTop w:val="0"/>
      <w:marBottom w:val="0"/>
      <w:divBdr>
        <w:top w:val="none" w:sz="0" w:space="0" w:color="auto"/>
        <w:left w:val="none" w:sz="0" w:space="0" w:color="auto"/>
        <w:bottom w:val="none" w:sz="0" w:space="0" w:color="auto"/>
        <w:right w:val="none" w:sz="0" w:space="0" w:color="auto"/>
      </w:divBdr>
    </w:div>
    <w:div w:id="122771021">
      <w:bodyDiv w:val="1"/>
      <w:marLeft w:val="0"/>
      <w:marRight w:val="0"/>
      <w:marTop w:val="0"/>
      <w:marBottom w:val="0"/>
      <w:divBdr>
        <w:top w:val="none" w:sz="0" w:space="0" w:color="auto"/>
        <w:left w:val="none" w:sz="0" w:space="0" w:color="auto"/>
        <w:bottom w:val="none" w:sz="0" w:space="0" w:color="auto"/>
        <w:right w:val="none" w:sz="0" w:space="0" w:color="auto"/>
      </w:divBdr>
    </w:div>
    <w:div w:id="123230549">
      <w:bodyDiv w:val="1"/>
      <w:marLeft w:val="0"/>
      <w:marRight w:val="0"/>
      <w:marTop w:val="0"/>
      <w:marBottom w:val="0"/>
      <w:divBdr>
        <w:top w:val="none" w:sz="0" w:space="0" w:color="auto"/>
        <w:left w:val="none" w:sz="0" w:space="0" w:color="auto"/>
        <w:bottom w:val="none" w:sz="0" w:space="0" w:color="auto"/>
        <w:right w:val="none" w:sz="0" w:space="0" w:color="auto"/>
      </w:divBdr>
      <w:divsChild>
        <w:div w:id="1868791724">
          <w:marLeft w:val="0"/>
          <w:marRight w:val="0"/>
          <w:marTop w:val="0"/>
          <w:marBottom w:val="0"/>
          <w:divBdr>
            <w:top w:val="none" w:sz="0" w:space="0" w:color="auto"/>
            <w:left w:val="none" w:sz="0" w:space="0" w:color="auto"/>
            <w:bottom w:val="none" w:sz="0" w:space="0" w:color="auto"/>
            <w:right w:val="none" w:sz="0" w:space="0" w:color="auto"/>
          </w:divBdr>
          <w:divsChild>
            <w:div w:id="2071687846">
              <w:marLeft w:val="0"/>
              <w:marRight w:val="0"/>
              <w:marTop w:val="0"/>
              <w:marBottom w:val="0"/>
              <w:divBdr>
                <w:top w:val="none" w:sz="0" w:space="0" w:color="auto"/>
                <w:left w:val="none" w:sz="0" w:space="0" w:color="auto"/>
                <w:bottom w:val="none" w:sz="0" w:space="0" w:color="auto"/>
                <w:right w:val="none" w:sz="0" w:space="0" w:color="auto"/>
              </w:divBdr>
              <w:divsChild>
                <w:div w:id="1940483673">
                  <w:marLeft w:val="0"/>
                  <w:marRight w:val="0"/>
                  <w:marTop w:val="0"/>
                  <w:marBottom w:val="0"/>
                  <w:divBdr>
                    <w:top w:val="none" w:sz="0" w:space="0" w:color="auto"/>
                    <w:left w:val="none" w:sz="0" w:space="0" w:color="auto"/>
                    <w:bottom w:val="none" w:sz="0" w:space="0" w:color="auto"/>
                    <w:right w:val="none" w:sz="0" w:space="0" w:color="auto"/>
                  </w:divBdr>
                  <w:divsChild>
                    <w:div w:id="555435526">
                      <w:marLeft w:val="2400"/>
                      <w:marRight w:val="300"/>
                      <w:marTop w:val="450"/>
                      <w:marBottom w:val="150"/>
                      <w:divBdr>
                        <w:top w:val="none" w:sz="0" w:space="0" w:color="auto"/>
                        <w:left w:val="none" w:sz="0" w:space="0" w:color="auto"/>
                        <w:bottom w:val="none" w:sz="0" w:space="0" w:color="auto"/>
                        <w:right w:val="none" w:sz="0" w:space="0" w:color="auto"/>
                      </w:divBdr>
                    </w:div>
                  </w:divsChild>
                </w:div>
              </w:divsChild>
            </w:div>
          </w:divsChild>
        </w:div>
      </w:divsChild>
    </w:div>
    <w:div w:id="124129004">
      <w:bodyDiv w:val="1"/>
      <w:marLeft w:val="0"/>
      <w:marRight w:val="0"/>
      <w:marTop w:val="0"/>
      <w:marBottom w:val="0"/>
      <w:divBdr>
        <w:top w:val="none" w:sz="0" w:space="0" w:color="auto"/>
        <w:left w:val="none" w:sz="0" w:space="0" w:color="auto"/>
        <w:bottom w:val="none" w:sz="0" w:space="0" w:color="auto"/>
        <w:right w:val="none" w:sz="0" w:space="0" w:color="auto"/>
      </w:divBdr>
    </w:div>
    <w:div w:id="125393779">
      <w:bodyDiv w:val="1"/>
      <w:marLeft w:val="0"/>
      <w:marRight w:val="0"/>
      <w:marTop w:val="0"/>
      <w:marBottom w:val="0"/>
      <w:divBdr>
        <w:top w:val="none" w:sz="0" w:space="0" w:color="auto"/>
        <w:left w:val="none" w:sz="0" w:space="0" w:color="auto"/>
        <w:bottom w:val="none" w:sz="0" w:space="0" w:color="auto"/>
        <w:right w:val="none" w:sz="0" w:space="0" w:color="auto"/>
      </w:divBdr>
    </w:div>
    <w:div w:id="127939665">
      <w:bodyDiv w:val="1"/>
      <w:marLeft w:val="0"/>
      <w:marRight w:val="0"/>
      <w:marTop w:val="0"/>
      <w:marBottom w:val="0"/>
      <w:divBdr>
        <w:top w:val="none" w:sz="0" w:space="0" w:color="auto"/>
        <w:left w:val="none" w:sz="0" w:space="0" w:color="auto"/>
        <w:bottom w:val="none" w:sz="0" w:space="0" w:color="auto"/>
        <w:right w:val="none" w:sz="0" w:space="0" w:color="auto"/>
      </w:divBdr>
    </w:div>
    <w:div w:id="128134098">
      <w:bodyDiv w:val="1"/>
      <w:marLeft w:val="0"/>
      <w:marRight w:val="0"/>
      <w:marTop w:val="0"/>
      <w:marBottom w:val="0"/>
      <w:divBdr>
        <w:top w:val="none" w:sz="0" w:space="0" w:color="auto"/>
        <w:left w:val="none" w:sz="0" w:space="0" w:color="auto"/>
        <w:bottom w:val="none" w:sz="0" w:space="0" w:color="auto"/>
        <w:right w:val="none" w:sz="0" w:space="0" w:color="auto"/>
      </w:divBdr>
    </w:div>
    <w:div w:id="132331160">
      <w:bodyDiv w:val="1"/>
      <w:marLeft w:val="0"/>
      <w:marRight w:val="0"/>
      <w:marTop w:val="0"/>
      <w:marBottom w:val="0"/>
      <w:divBdr>
        <w:top w:val="none" w:sz="0" w:space="0" w:color="auto"/>
        <w:left w:val="none" w:sz="0" w:space="0" w:color="auto"/>
        <w:bottom w:val="none" w:sz="0" w:space="0" w:color="auto"/>
        <w:right w:val="none" w:sz="0" w:space="0" w:color="auto"/>
      </w:divBdr>
    </w:div>
    <w:div w:id="133958482">
      <w:bodyDiv w:val="1"/>
      <w:marLeft w:val="0"/>
      <w:marRight w:val="0"/>
      <w:marTop w:val="0"/>
      <w:marBottom w:val="0"/>
      <w:divBdr>
        <w:top w:val="none" w:sz="0" w:space="0" w:color="auto"/>
        <w:left w:val="none" w:sz="0" w:space="0" w:color="auto"/>
        <w:bottom w:val="none" w:sz="0" w:space="0" w:color="auto"/>
        <w:right w:val="none" w:sz="0" w:space="0" w:color="auto"/>
      </w:divBdr>
    </w:div>
    <w:div w:id="136071056">
      <w:bodyDiv w:val="1"/>
      <w:marLeft w:val="0"/>
      <w:marRight w:val="0"/>
      <w:marTop w:val="0"/>
      <w:marBottom w:val="0"/>
      <w:divBdr>
        <w:top w:val="none" w:sz="0" w:space="0" w:color="auto"/>
        <w:left w:val="none" w:sz="0" w:space="0" w:color="auto"/>
        <w:bottom w:val="none" w:sz="0" w:space="0" w:color="auto"/>
        <w:right w:val="none" w:sz="0" w:space="0" w:color="auto"/>
      </w:divBdr>
    </w:div>
    <w:div w:id="138230662">
      <w:bodyDiv w:val="1"/>
      <w:marLeft w:val="0"/>
      <w:marRight w:val="0"/>
      <w:marTop w:val="0"/>
      <w:marBottom w:val="0"/>
      <w:divBdr>
        <w:top w:val="none" w:sz="0" w:space="0" w:color="auto"/>
        <w:left w:val="none" w:sz="0" w:space="0" w:color="auto"/>
        <w:bottom w:val="none" w:sz="0" w:space="0" w:color="auto"/>
        <w:right w:val="none" w:sz="0" w:space="0" w:color="auto"/>
      </w:divBdr>
    </w:div>
    <w:div w:id="138421479">
      <w:bodyDiv w:val="1"/>
      <w:marLeft w:val="0"/>
      <w:marRight w:val="0"/>
      <w:marTop w:val="0"/>
      <w:marBottom w:val="0"/>
      <w:divBdr>
        <w:top w:val="none" w:sz="0" w:space="0" w:color="auto"/>
        <w:left w:val="none" w:sz="0" w:space="0" w:color="auto"/>
        <w:bottom w:val="none" w:sz="0" w:space="0" w:color="auto"/>
        <w:right w:val="none" w:sz="0" w:space="0" w:color="auto"/>
      </w:divBdr>
    </w:div>
    <w:div w:id="145557336">
      <w:bodyDiv w:val="1"/>
      <w:marLeft w:val="0"/>
      <w:marRight w:val="0"/>
      <w:marTop w:val="0"/>
      <w:marBottom w:val="0"/>
      <w:divBdr>
        <w:top w:val="none" w:sz="0" w:space="0" w:color="auto"/>
        <w:left w:val="none" w:sz="0" w:space="0" w:color="auto"/>
        <w:bottom w:val="none" w:sz="0" w:space="0" w:color="auto"/>
        <w:right w:val="none" w:sz="0" w:space="0" w:color="auto"/>
      </w:divBdr>
    </w:div>
    <w:div w:id="150608699">
      <w:bodyDiv w:val="1"/>
      <w:marLeft w:val="0"/>
      <w:marRight w:val="0"/>
      <w:marTop w:val="0"/>
      <w:marBottom w:val="0"/>
      <w:divBdr>
        <w:top w:val="none" w:sz="0" w:space="0" w:color="auto"/>
        <w:left w:val="none" w:sz="0" w:space="0" w:color="auto"/>
        <w:bottom w:val="none" w:sz="0" w:space="0" w:color="auto"/>
        <w:right w:val="none" w:sz="0" w:space="0" w:color="auto"/>
      </w:divBdr>
    </w:div>
    <w:div w:id="150996759">
      <w:bodyDiv w:val="1"/>
      <w:marLeft w:val="0"/>
      <w:marRight w:val="0"/>
      <w:marTop w:val="0"/>
      <w:marBottom w:val="0"/>
      <w:divBdr>
        <w:top w:val="none" w:sz="0" w:space="0" w:color="auto"/>
        <w:left w:val="none" w:sz="0" w:space="0" w:color="auto"/>
        <w:bottom w:val="none" w:sz="0" w:space="0" w:color="auto"/>
        <w:right w:val="none" w:sz="0" w:space="0" w:color="auto"/>
      </w:divBdr>
    </w:div>
    <w:div w:id="151944363">
      <w:bodyDiv w:val="1"/>
      <w:marLeft w:val="0"/>
      <w:marRight w:val="0"/>
      <w:marTop w:val="0"/>
      <w:marBottom w:val="0"/>
      <w:divBdr>
        <w:top w:val="none" w:sz="0" w:space="0" w:color="auto"/>
        <w:left w:val="none" w:sz="0" w:space="0" w:color="auto"/>
        <w:bottom w:val="none" w:sz="0" w:space="0" w:color="auto"/>
        <w:right w:val="none" w:sz="0" w:space="0" w:color="auto"/>
      </w:divBdr>
    </w:div>
    <w:div w:id="152139244">
      <w:bodyDiv w:val="1"/>
      <w:marLeft w:val="0"/>
      <w:marRight w:val="0"/>
      <w:marTop w:val="0"/>
      <w:marBottom w:val="0"/>
      <w:divBdr>
        <w:top w:val="none" w:sz="0" w:space="0" w:color="auto"/>
        <w:left w:val="none" w:sz="0" w:space="0" w:color="auto"/>
        <w:bottom w:val="none" w:sz="0" w:space="0" w:color="auto"/>
        <w:right w:val="none" w:sz="0" w:space="0" w:color="auto"/>
      </w:divBdr>
    </w:div>
    <w:div w:id="154876546">
      <w:bodyDiv w:val="1"/>
      <w:marLeft w:val="0"/>
      <w:marRight w:val="0"/>
      <w:marTop w:val="0"/>
      <w:marBottom w:val="0"/>
      <w:divBdr>
        <w:top w:val="none" w:sz="0" w:space="0" w:color="auto"/>
        <w:left w:val="none" w:sz="0" w:space="0" w:color="auto"/>
        <w:bottom w:val="none" w:sz="0" w:space="0" w:color="auto"/>
        <w:right w:val="none" w:sz="0" w:space="0" w:color="auto"/>
      </w:divBdr>
    </w:div>
    <w:div w:id="155609517">
      <w:bodyDiv w:val="1"/>
      <w:marLeft w:val="0"/>
      <w:marRight w:val="0"/>
      <w:marTop w:val="0"/>
      <w:marBottom w:val="0"/>
      <w:divBdr>
        <w:top w:val="none" w:sz="0" w:space="0" w:color="auto"/>
        <w:left w:val="none" w:sz="0" w:space="0" w:color="auto"/>
        <w:bottom w:val="none" w:sz="0" w:space="0" w:color="auto"/>
        <w:right w:val="none" w:sz="0" w:space="0" w:color="auto"/>
      </w:divBdr>
    </w:div>
    <w:div w:id="158421859">
      <w:bodyDiv w:val="1"/>
      <w:marLeft w:val="0"/>
      <w:marRight w:val="0"/>
      <w:marTop w:val="0"/>
      <w:marBottom w:val="0"/>
      <w:divBdr>
        <w:top w:val="none" w:sz="0" w:space="0" w:color="auto"/>
        <w:left w:val="none" w:sz="0" w:space="0" w:color="auto"/>
        <w:bottom w:val="none" w:sz="0" w:space="0" w:color="auto"/>
        <w:right w:val="none" w:sz="0" w:space="0" w:color="auto"/>
      </w:divBdr>
    </w:div>
    <w:div w:id="164519943">
      <w:bodyDiv w:val="1"/>
      <w:marLeft w:val="0"/>
      <w:marRight w:val="0"/>
      <w:marTop w:val="0"/>
      <w:marBottom w:val="0"/>
      <w:divBdr>
        <w:top w:val="none" w:sz="0" w:space="0" w:color="auto"/>
        <w:left w:val="none" w:sz="0" w:space="0" w:color="auto"/>
        <w:bottom w:val="none" w:sz="0" w:space="0" w:color="auto"/>
        <w:right w:val="none" w:sz="0" w:space="0" w:color="auto"/>
      </w:divBdr>
    </w:div>
    <w:div w:id="169682497">
      <w:bodyDiv w:val="1"/>
      <w:marLeft w:val="0"/>
      <w:marRight w:val="0"/>
      <w:marTop w:val="0"/>
      <w:marBottom w:val="0"/>
      <w:divBdr>
        <w:top w:val="none" w:sz="0" w:space="0" w:color="auto"/>
        <w:left w:val="none" w:sz="0" w:space="0" w:color="auto"/>
        <w:bottom w:val="none" w:sz="0" w:space="0" w:color="auto"/>
        <w:right w:val="none" w:sz="0" w:space="0" w:color="auto"/>
      </w:divBdr>
    </w:div>
    <w:div w:id="171335043">
      <w:bodyDiv w:val="1"/>
      <w:marLeft w:val="0"/>
      <w:marRight w:val="0"/>
      <w:marTop w:val="0"/>
      <w:marBottom w:val="0"/>
      <w:divBdr>
        <w:top w:val="none" w:sz="0" w:space="0" w:color="auto"/>
        <w:left w:val="none" w:sz="0" w:space="0" w:color="auto"/>
        <w:bottom w:val="none" w:sz="0" w:space="0" w:color="auto"/>
        <w:right w:val="none" w:sz="0" w:space="0" w:color="auto"/>
      </w:divBdr>
    </w:div>
    <w:div w:id="171378361">
      <w:bodyDiv w:val="1"/>
      <w:marLeft w:val="0"/>
      <w:marRight w:val="0"/>
      <w:marTop w:val="0"/>
      <w:marBottom w:val="0"/>
      <w:divBdr>
        <w:top w:val="none" w:sz="0" w:space="0" w:color="auto"/>
        <w:left w:val="none" w:sz="0" w:space="0" w:color="auto"/>
        <w:bottom w:val="none" w:sz="0" w:space="0" w:color="auto"/>
        <w:right w:val="none" w:sz="0" w:space="0" w:color="auto"/>
      </w:divBdr>
    </w:div>
    <w:div w:id="175272559">
      <w:bodyDiv w:val="1"/>
      <w:marLeft w:val="0"/>
      <w:marRight w:val="0"/>
      <w:marTop w:val="0"/>
      <w:marBottom w:val="0"/>
      <w:divBdr>
        <w:top w:val="none" w:sz="0" w:space="0" w:color="auto"/>
        <w:left w:val="none" w:sz="0" w:space="0" w:color="auto"/>
        <w:bottom w:val="none" w:sz="0" w:space="0" w:color="auto"/>
        <w:right w:val="none" w:sz="0" w:space="0" w:color="auto"/>
      </w:divBdr>
    </w:div>
    <w:div w:id="175315484">
      <w:bodyDiv w:val="1"/>
      <w:marLeft w:val="0"/>
      <w:marRight w:val="0"/>
      <w:marTop w:val="0"/>
      <w:marBottom w:val="0"/>
      <w:divBdr>
        <w:top w:val="none" w:sz="0" w:space="0" w:color="auto"/>
        <w:left w:val="none" w:sz="0" w:space="0" w:color="auto"/>
        <w:bottom w:val="none" w:sz="0" w:space="0" w:color="auto"/>
        <w:right w:val="none" w:sz="0" w:space="0" w:color="auto"/>
      </w:divBdr>
    </w:div>
    <w:div w:id="185606142">
      <w:bodyDiv w:val="1"/>
      <w:marLeft w:val="0"/>
      <w:marRight w:val="0"/>
      <w:marTop w:val="0"/>
      <w:marBottom w:val="0"/>
      <w:divBdr>
        <w:top w:val="none" w:sz="0" w:space="0" w:color="auto"/>
        <w:left w:val="none" w:sz="0" w:space="0" w:color="auto"/>
        <w:bottom w:val="none" w:sz="0" w:space="0" w:color="auto"/>
        <w:right w:val="none" w:sz="0" w:space="0" w:color="auto"/>
      </w:divBdr>
    </w:div>
    <w:div w:id="188884119">
      <w:bodyDiv w:val="1"/>
      <w:marLeft w:val="0"/>
      <w:marRight w:val="0"/>
      <w:marTop w:val="0"/>
      <w:marBottom w:val="0"/>
      <w:divBdr>
        <w:top w:val="none" w:sz="0" w:space="0" w:color="auto"/>
        <w:left w:val="none" w:sz="0" w:space="0" w:color="auto"/>
        <w:bottom w:val="none" w:sz="0" w:space="0" w:color="auto"/>
        <w:right w:val="none" w:sz="0" w:space="0" w:color="auto"/>
      </w:divBdr>
    </w:div>
    <w:div w:id="192156245">
      <w:bodyDiv w:val="1"/>
      <w:marLeft w:val="0"/>
      <w:marRight w:val="0"/>
      <w:marTop w:val="0"/>
      <w:marBottom w:val="0"/>
      <w:divBdr>
        <w:top w:val="none" w:sz="0" w:space="0" w:color="auto"/>
        <w:left w:val="none" w:sz="0" w:space="0" w:color="auto"/>
        <w:bottom w:val="none" w:sz="0" w:space="0" w:color="auto"/>
        <w:right w:val="none" w:sz="0" w:space="0" w:color="auto"/>
      </w:divBdr>
    </w:div>
    <w:div w:id="193151449">
      <w:bodyDiv w:val="1"/>
      <w:marLeft w:val="0"/>
      <w:marRight w:val="0"/>
      <w:marTop w:val="0"/>
      <w:marBottom w:val="0"/>
      <w:divBdr>
        <w:top w:val="none" w:sz="0" w:space="0" w:color="auto"/>
        <w:left w:val="none" w:sz="0" w:space="0" w:color="auto"/>
        <w:bottom w:val="none" w:sz="0" w:space="0" w:color="auto"/>
        <w:right w:val="none" w:sz="0" w:space="0" w:color="auto"/>
      </w:divBdr>
    </w:div>
    <w:div w:id="194781469">
      <w:bodyDiv w:val="1"/>
      <w:marLeft w:val="0"/>
      <w:marRight w:val="0"/>
      <w:marTop w:val="0"/>
      <w:marBottom w:val="0"/>
      <w:divBdr>
        <w:top w:val="none" w:sz="0" w:space="0" w:color="auto"/>
        <w:left w:val="none" w:sz="0" w:space="0" w:color="auto"/>
        <w:bottom w:val="none" w:sz="0" w:space="0" w:color="auto"/>
        <w:right w:val="none" w:sz="0" w:space="0" w:color="auto"/>
      </w:divBdr>
    </w:div>
    <w:div w:id="196312319">
      <w:bodyDiv w:val="1"/>
      <w:marLeft w:val="0"/>
      <w:marRight w:val="0"/>
      <w:marTop w:val="0"/>
      <w:marBottom w:val="0"/>
      <w:divBdr>
        <w:top w:val="none" w:sz="0" w:space="0" w:color="auto"/>
        <w:left w:val="none" w:sz="0" w:space="0" w:color="auto"/>
        <w:bottom w:val="none" w:sz="0" w:space="0" w:color="auto"/>
        <w:right w:val="none" w:sz="0" w:space="0" w:color="auto"/>
      </w:divBdr>
    </w:div>
    <w:div w:id="198053861">
      <w:bodyDiv w:val="1"/>
      <w:marLeft w:val="0"/>
      <w:marRight w:val="0"/>
      <w:marTop w:val="0"/>
      <w:marBottom w:val="0"/>
      <w:divBdr>
        <w:top w:val="none" w:sz="0" w:space="0" w:color="auto"/>
        <w:left w:val="none" w:sz="0" w:space="0" w:color="auto"/>
        <w:bottom w:val="none" w:sz="0" w:space="0" w:color="auto"/>
        <w:right w:val="none" w:sz="0" w:space="0" w:color="auto"/>
      </w:divBdr>
      <w:divsChild>
        <w:div w:id="986058511">
          <w:marLeft w:val="0"/>
          <w:marRight w:val="0"/>
          <w:marTop w:val="0"/>
          <w:marBottom w:val="1500"/>
          <w:divBdr>
            <w:top w:val="none" w:sz="0" w:space="0" w:color="auto"/>
            <w:left w:val="none" w:sz="0" w:space="0" w:color="auto"/>
            <w:bottom w:val="none" w:sz="0" w:space="0" w:color="auto"/>
            <w:right w:val="none" w:sz="0" w:space="0" w:color="auto"/>
          </w:divBdr>
          <w:divsChild>
            <w:div w:id="84302816">
              <w:marLeft w:val="0"/>
              <w:marRight w:val="0"/>
              <w:marTop w:val="0"/>
              <w:marBottom w:val="0"/>
              <w:divBdr>
                <w:top w:val="none" w:sz="0" w:space="0" w:color="auto"/>
                <w:left w:val="none" w:sz="0" w:space="0" w:color="auto"/>
                <w:bottom w:val="none" w:sz="0" w:space="0" w:color="auto"/>
                <w:right w:val="none" w:sz="0" w:space="0" w:color="auto"/>
              </w:divBdr>
              <w:divsChild>
                <w:div w:id="295187289">
                  <w:marLeft w:val="0"/>
                  <w:marRight w:val="0"/>
                  <w:marTop w:val="0"/>
                  <w:marBottom w:val="0"/>
                  <w:divBdr>
                    <w:top w:val="none" w:sz="0" w:space="0" w:color="auto"/>
                    <w:left w:val="none" w:sz="0" w:space="0" w:color="auto"/>
                    <w:bottom w:val="none" w:sz="0" w:space="0" w:color="auto"/>
                    <w:right w:val="none" w:sz="0" w:space="0" w:color="auto"/>
                  </w:divBdr>
                  <w:divsChild>
                    <w:div w:id="2065986416">
                      <w:marLeft w:val="0"/>
                      <w:marRight w:val="0"/>
                      <w:marTop w:val="0"/>
                      <w:marBottom w:val="0"/>
                      <w:divBdr>
                        <w:top w:val="none" w:sz="0" w:space="0" w:color="auto"/>
                        <w:left w:val="none" w:sz="0" w:space="0" w:color="auto"/>
                        <w:bottom w:val="none" w:sz="0" w:space="0" w:color="auto"/>
                        <w:right w:val="none" w:sz="0" w:space="0" w:color="auto"/>
                      </w:divBdr>
                      <w:divsChild>
                        <w:div w:id="495263676">
                          <w:marLeft w:val="0"/>
                          <w:marRight w:val="0"/>
                          <w:marTop w:val="0"/>
                          <w:marBottom w:val="0"/>
                          <w:divBdr>
                            <w:top w:val="none" w:sz="0" w:space="0" w:color="auto"/>
                            <w:left w:val="none" w:sz="0" w:space="0" w:color="auto"/>
                            <w:bottom w:val="none" w:sz="0" w:space="0" w:color="auto"/>
                            <w:right w:val="none" w:sz="0" w:space="0" w:color="auto"/>
                          </w:divBdr>
                          <w:divsChild>
                            <w:div w:id="189684101">
                              <w:marLeft w:val="0"/>
                              <w:marRight w:val="0"/>
                              <w:marTop w:val="0"/>
                              <w:marBottom w:val="0"/>
                              <w:divBdr>
                                <w:top w:val="none" w:sz="0" w:space="0" w:color="auto"/>
                                <w:left w:val="none" w:sz="0" w:space="0" w:color="auto"/>
                                <w:bottom w:val="none" w:sz="0" w:space="0" w:color="auto"/>
                                <w:right w:val="none" w:sz="0" w:space="0" w:color="auto"/>
                              </w:divBdr>
                            </w:div>
                            <w:div w:id="1668828178">
                              <w:marLeft w:val="0"/>
                              <w:marRight w:val="0"/>
                              <w:marTop w:val="0"/>
                              <w:marBottom w:val="0"/>
                              <w:divBdr>
                                <w:top w:val="none" w:sz="0" w:space="0" w:color="auto"/>
                                <w:left w:val="none" w:sz="0" w:space="0" w:color="auto"/>
                                <w:bottom w:val="none" w:sz="0" w:space="0" w:color="auto"/>
                                <w:right w:val="none" w:sz="0" w:space="0" w:color="auto"/>
                              </w:divBdr>
                            </w:div>
                            <w:div w:id="1790389567">
                              <w:marLeft w:val="0"/>
                              <w:marRight w:val="0"/>
                              <w:marTop w:val="0"/>
                              <w:marBottom w:val="0"/>
                              <w:divBdr>
                                <w:top w:val="none" w:sz="0" w:space="0" w:color="auto"/>
                                <w:left w:val="none" w:sz="0" w:space="0" w:color="auto"/>
                                <w:bottom w:val="none" w:sz="0" w:space="0" w:color="auto"/>
                                <w:right w:val="none" w:sz="0" w:space="0" w:color="auto"/>
                              </w:divBdr>
                            </w:div>
                            <w:div w:id="1721974030">
                              <w:marLeft w:val="0"/>
                              <w:marRight w:val="0"/>
                              <w:marTop w:val="0"/>
                              <w:marBottom w:val="0"/>
                              <w:divBdr>
                                <w:top w:val="none" w:sz="0" w:space="0" w:color="auto"/>
                                <w:left w:val="none" w:sz="0" w:space="0" w:color="auto"/>
                                <w:bottom w:val="none" w:sz="0" w:space="0" w:color="auto"/>
                                <w:right w:val="none" w:sz="0" w:space="0" w:color="auto"/>
                              </w:divBdr>
                            </w:div>
                            <w:div w:id="1520511645">
                              <w:marLeft w:val="0"/>
                              <w:marRight w:val="0"/>
                              <w:marTop w:val="0"/>
                              <w:marBottom w:val="0"/>
                              <w:divBdr>
                                <w:top w:val="none" w:sz="0" w:space="0" w:color="auto"/>
                                <w:left w:val="none" w:sz="0" w:space="0" w:color="auto"/>
                                <w:bottom w:val="none" w:sz="0" w:space="0" w:color="auto"/>
                                <w:right w:val="none" w:sz="0" w:space="0" w:color="auto"/>
                              </w:divBdr>
                            </w:div>
                            <w:div w:id="1408263539">
                              <w:marLeft w:val="0"/>
                              <w:marRight w:val="0"/>
                              <w:marTop w:val="0"/>
                              <w:marBottom w:val="0"/>
                              <w:divBdr>
                                <w:top w:val="none" w:sz="0" w:space="0" w:color="auto"/>
                                <w:left w:val="none" w:sz="0" w:space="0" w:color="auto"/>
                                <w:bottom w:val="none" w:sz="0" w:space="0" w:color="auto"/>
                                <w:right w:val="none" w:sz="0" w:space="0" w:color="auto"/>
                              </w:divBdr>
                            </w:div>
                            <w:div w:id="300815069">
                              <w:marLeft w:val="0"/>
                              <w:marRight w:val="0"/>
                              <w:marTop w:val="0"/>
                              <w:marBottom w:val="0"/>
                              <w:divBdr>
                                <w:top w:val="none" w:sz="0" w:space="0" w:color="auto"/>
                                <w:left w:val="none" w:sz="0" w:space="0" w:color="auto"/>
                                <w:bottom w:val="none" w:sz="0" w:space="0" w:color="auto"/>
                                <w:right w:val="none" w:sz="0" w:space="0" w:color="auto"/>
                              </w:divBdr>
                            </w:div>
                            <w:div w:id="1038555190">
                              <w:marLeft w:val="0"/>
                              <w:marRight w:val="0"/>
                              <w:marTop w:val="0"/>
                              <w:marBottom w:val="0"/>
                              <w:divBdr>
                                <w:top w:val="none" w:sz="0" w:space="0" w:color="auto"/>
                                <w:left w:val="none" w:sz="0" w:space="0" w:color="auto"/>
                                <w:bottom w:val="none" w:sz="0" w:space="0" w:color="auto"/>
                                <w:right w:val="none" w:sz="0" w:space="0" w:color="auto"/>
                              </w:divBdr>
                            </w:div>
                            <w:div w:id="1729649727">
                              <w:marLeft w:val="0"/>
                              <w:marRight w:val="0"/>
                              <w:marTop w:val="0"/>
                              <w:marBottom w:val="0"/>
                              <w:divBdr>
                                <w:top w:val="none" w:sz="0" w:space="0" w:color="auto"/>
                                <w:left w:val="none" w:sz="0" w:space="0" w:color="auto"/>
                                <w:bottom w:val="none" w:sz="0" w:space="0" w:color="auto"/>
                                <w:right w:val="none" w:sz="0" w:space="0" w:color="auto"/>
                              </w:divBdr>
                            </w:div>
                            <w:div w:id="1856261517">
                              <w:marLeft w:val="0"/>
                              <w:marRight w:val="0"/>
                              <w:marTop w:val="0"/>
                              <w:marBottom w:val="0"/>
                              <w:divBdr>
                                <w:top w:val="none" w:sz="0" w:space="0" w:color="auto"/>
                                <w:left w:val="none" w:sz="0" w:space="0" w:color="auto"/>
                                <w:bottom w:val="none" w:sz="0" w:space="0" w:color="auto"/>
                                <w:right w:val="none" w:sz="0" w:space="0" w:color="auto"/>
                              </w:divBdr>
                            </w:div>
                            <w:div w:id="903830660">
                              <w:marLeft w:val="0"/>
                              <w:marRight w:val="0"/>
                              <w:marTop w:val="0"/>
                              <w:marBottom w:val="0"/>
                              <w:divBdr>
                                <w:top w:val="none" w:sz="0" w:space="0" w:color="auto"/>
                                <w:left w:val="none" w:sz="0" w:space="0" w:color="auto"/>
                                <w:bottom w:val="none" w:sz="0" w:space="0" w:color="auto"/>
                                <w:right w:val="none" w:sz="0" w:space="0" w:color="auto"/>
                              </w:divBdr>
                            </w:div>
                            <w:div w:id="1692487808">
                              <w:marLeft w:val="0"/>
                              <w:marRight w:val="0"/>
                              <w:marTop w:val="0"/>
                              <w:marBottom w:val="0"/>
                              <w:divBdr>
                                <w:top w:val="none" w:sz="0" w:space="0" w:color="auto"/>
                                <w:left w:val="none" w:sz="0" w:space="0" w:color="auto"/>
                                <w:bottom w:val="none" w:sz="0" w:space="0" w:color="auto"/>
                                <w:right w:val="none" w:sz="0" w:space="0" w:color="auto"/>
                              </w:divBdr>
                            </w:div>
                            <w:div w:id="1446073783">
                              <w:marLeft w:val="0"/>
                              <w:marRight w:val="0"/>
                              <w:marTop w:val="0"/>
                              <w:marBottom w:val="0"/>
                              <w:divBdr>
                                <w:top w:val="none" w:sz="0" w:space="0" w:color="auto"/>
                                <w:left w:val="none" w:sz="0" w:space="0" w:color="auto"/>
                                <w:bottom w:val="none" w:sz="0" w:space="0" w:color="auto"/>
                                <w:right w:val="none" w:sz="0" w:space="0" w:color="auto"/>
                              </w:divBdr>
                            </w:div>
                            <w:div w:id="1631663660">
                              <w:marLeft w:val="0"/>
                              <w:marRight w:val="0"/>
                              <w:marTop w:val="0"/>
                              <w:marBottom w:val="0"/>
                              <w:divBdr>
                                <w:top w:val="none" w:sz="0" w:space="0" w:color="auto"/>
                                <w:left w:val="none" w:sz="0" w:space="0" w:color="auto"/>
                                <w:bottom w:val="none" w:sz="0" w:space="0" w:color="auto"/>
                                <w:right w:val="none" w:sz="0" w:space="0" w:color="auto"/>
                              </w:divBdr>
                            </w:div>
                            <w:div w:id="1314213772">
                              <w:marLeft w:val="0"/>
                              <w:marRight w:val="0"/>
                              <w:marTop w:val="0"/>
                              <w:marBottom w:val="0"/>
                              <w:divBdr>
                                <w:top w:val="none" w:sz="0" w:space="0" w:color="auto"/>
                                <w:left w:val="none" w:sz="0" w:space="0" w:color="auto"/>
                                <w:bottom w:val="none" w:sz="0" w:space="0" w:color="auto"/>
                                <w:right w:val="none" w:sz="0" w:space="0" w:color="auto"/>
                              </w:divBdr>
                            </w:div>
                            <w:div w:id="1537934048">
                              <w:marLeft w:val="0"/>
                              <w:marRight w:val="0"/>
                              <w:marTop w:val="0"/>
                              <w:marBottom w:val="0"/>
                              <w:divBdr>
                                <w:top w:val="none" w:sz="0" w:space="0" w:color="auto"/>
                                <w:left w:val="none" w:sz="0" w:space="0" w:color="auto"/>
                                <w:bottom w:val="none" w:sz="0" w:space="0" w:color="auto"/>
                                <w:right w:val="none" w:sz="0" w:space="0" w:color="auto"/>
                              </w:divBdr>
                            </w:div>
                            <w:div w:id="1449545379">
                              <w:marLeft w:val="0"/>
                              <w:marRight w:val="0"/>
                              <w:marTop w:val="0"/>
                              <w:marBottom w:val="0"/>
                              <w:divBdr>
                                <w:top w:val="none" w:sz="0" w:space="0" w:color="auto"/>
                                <w:left w:val="none" w:sz="0" w:space="0" w:color="auto"/>
                                <w:bottom w:val="none" w:sz="0" w:space="0" w:color="auto"/>
                                <w:right w:val="none" w:sz="0" w:space="0" w:color="auto"/>
                              </w:divBdr>
                            </w:div>
                            <w:div w:id="1496677501">
                              <w:marLeft w:val="0"/>
                              <w:marRight w:val="0"/>
                              <w:marTop w:val="0"/>
                              <w:marBottom w:val="0"/>
                              <w:divBdr>
                                <w:top w:val="none" w:sz="0" w:space="0" w:color="auto"/>
                                <w:left w:val="none" w:sz="0" w:space="0" w:color="auto"/>
                                <w:bottom w:val="none" w:sz="0" w:space="0" w:color="auto"/>
                                <w:right w:val="none" w:sz="0" w:space="0" w:color="auto"/>
                              </w:divBdr>
                            </w:div>
                            <w:div w:id="1927766807">
                              <w:marLeft w:val="0"/>
                              <w:marRight w:val="0"/>
                              <w:marTop w:val="0"/>
                              <w:marBottom w:val="0"/>
                              <w:divBdr>
                                <w:top w:val="none" w:sz="0" w:space="0" w:color="auto"/>
                                <w:left w:val="none" w:sz="0" w:space="0" w:color="auto"/>
                                <w:bottom w:val="none" w:sz="0" w:space="0" w:color="auto"/>
                                <w:right w:val="none" w:sz="0" w:space="0" w:color="auto"/>
                              </w:divBdr>
                            </w:div>
                            <w:div w:id="485321143">
                              <w:marLeft w:val="0"/>
                              <w:marRight w:val="0"/>
                              <w:marTop w:val="0"/>
                              <w:marBottom w:val="0"/>
                              <w:divBdr>
                                <w:top w:val="none" w:sz="0" w:space="0" w:color="auto"/>
                                <w:left w:val="none" w:sz="0" w:space="0" w:color="auto"/>
                                <w:bottom w:val="none" w:sz="0" w:space="0" w:color="auto"/>
                                <w:right w:val="none" w:sz="0" w:space="0" w:color="auto"/>
                              </w:divBdr>
                            </w:div>
                            <w:div w:id="853304539">
                              <w:marLeft w:val="0"/>
                              <w:marRight w:val="0"/>
                              <w:marTop w:val="0"/>
                              <w:marBottom w:val="0"/>
                              <w:divBdr>
                                <w:top w:val="none" w:sz="0" w:space="0" w:color="auto"/>
                                <w:left w:val="none" w:sz="0" w:space="0" w:color="auto"/>
                                <w:bottom w:val="none" w:sz="0" w:space="0" w:color="auto"/>
                                <w:right w:val="none" w:sz="0" w:space="0" w:color="auto"/>
                              </w:divBdr>
                            </w:div>
                            <w:div w:id="1377462463">
                              <w:marLeft w:val="0"/>
                              <w:marRight w:val="0"/>
                              <w:marTop w:val="0"/>
                              <w:marBottom w:val="0"/>
                              <w:divBdr>
                                <w:top w:val="none" w:sz="0" w:space="0" w:color="auto"/>
                                <w:left w:val="none" w:sz="0" w:space="0" w:color="auto"/>
                                <w:bottom w:val="none" w:sz="0" w:space="0" w:color="auto"/>
                                <w:right w:val="none" w:sz="0" w:space="0" w:color="auto"/>
                              </w:divBdr>
                            </w:div>
                            <w:div w:id="520239104">
                              <w:marLeft w:val="0"/>
                              <w:marRight w:val="0"/>
                              <w:marTop w:val="0"/>
                              <w:marBottom w:val="0"/>
                              <w:divBdr>
                                <w:top w:val="none" w:sz="0" w:space="0" w:color="auto"/>
                                <w:left w:val="none" w:sz="0" w:space="0" w:color="auto"/>
                                <w:bottom w:val="none" w:sz="0" w:space="0" w:color="auto"/>
                                <w:right w:val="none" w:sz="0" w:space="0" w:color="auto"/>
                              </w:divBdr>
                            </w:div>
                            <w:div w:id="397558">
                              <w:marLeft w:val="0"/>
                              <w:marRight w:val="0"/>
                              <w:marTop w:val="0"/>
                              <w:marBottom w:val="0"/>
                              <w:divBdr>
                                <w:top w:val="none" w:sz="0" w:space="0" w:color="auto"/>
                                <w:left w:val="none" w:sz="0" w:space="0" w:color="auto"/>
                                <w:bottom w:val="none" w:sz="0" w:space="0" w:color="auto"/>
                                <w:right w:val="none" w:sz="0" w:space="0" w:color="auto"/>
                              </w:divBdr>
                            </w:div>
                            <w:div w:id="1134326818">
                              <w:marLeft w:val="0"/>
                              <w:marRight w:val="0"/>
                              <w:marTop w:val="0"/>
                              <w:marBottom w:val="0"/>
                              <w:divBdr>
                                <w:top w:val="none" w:sz="0" w:space="0" w:color="auto"/>
                                <w:left w:val="none" w:sz="0" w:space="0" w:color="auto"/>
                                <w:bottom w:val="none" w:sz="0" w:space="0" w:color="auto"/>
                                <w:right w:val="none" w:sz="0" w:space="0" w:color="auto"/>
                              </w:divBdr>
                            </w:div>
                            <w:div w:id="1860970190">
                              <w:marLeft w:val="0"/>
                              <w:marRight w:val="0"/>
                              <w:marTop w:val="0"/>
                              <w:marBottom w:val="0"/>
                              <w:divBdr>
                                <w:top w:val="none" w:sz="0" w:space="0" w:color="auto"/>
                                <w:left w:val="none" w:sz="0" w:space="0" w:color="auto"/>
                                <w:bottom w:val="none" w:sz="0" w:space="0" w:color="auto"/>
                                <w:right w:val="none" w:sz="0" w:space="0" w:color="auto"/>
                              </w:divBdr>
                            </w:div>
                            <w:div w:id="1044981383">
                              <w:marLeft w:val="0"/>
                              <w:marRight w:val="0"/>
                              <w:marTop w:val="0"/>
                              <w:marBottom w:val="0"/>
                              <w:divBdr>
                                <w:top w:val="none" w:sz="0" w:space="0" w:color="auto"/>
                                <w:left w:val="none" w:sz="0" w:space="0" w:color="auto"/>
                                <w:bottom w:val="none" w:sz="0" w:space="0" w:color="auto"/>
                                <w:right w:val="none" w:sz="0" w:space="0" w:color="auto"/>
                              </w:divBdr>
                            </w:div>
                            <w:div w:id="390925669">
                              <w:marLeft w:val="0"/>
                              <w:marRight w:val="0"/>
                              <w:marTop w:val="0"/>
                              <w:marBottom w:val="0"/>
                              <w:divBdr>
                                <w:top w:val="none" w:sz="0" w:space="0" w:color="auto"/>
                                <w:left w:val="none" w:sz="0" w:space="0" w:color="auto"/>
                                <w:bottom w:val="none" w:sz="0" w:space="0" w:color="auto"/>
                                <w:right w:val="none" w:sz="0" w:space="0" w:color="auto"/>
                              </w:divBdr>
                            </w:div>
                            <w:div w:id="1925144898">
                              <w:marLeft w:val="0"/>
                              <w:marRight w:val="0"/>
                              <w:marTop w:val="0"/>
                              <w:marBottom w:val="0"/>
                              <w:divBdr>
                                <w:top w:val="none" w:sz="0" w:space="0" w:color="auto"/>
                                <w:left w:val="none" w:sz="0" w:space="0" w:color="auto"/>
                                <w:bottom w:val="none" w:sz="0" w:space="0" w:color="auto"/>
                                <w:right w:val="none" w:sz="0" w:space="0" w:color="auto"/>
                              </w:divBdr>
                            </w:div>
                            <w:div w:id="1373655881">
                              <w:marLeft w:val="0"/>
                              <w:marRight w:val="0"/>
                              <w:marTop w:val="0"/>
                              <w:marBottom w:val="0"/>
                              <w:divBdr>
                                <w:top w:val="none" w:sz="0" w:space="0" w:color="auto"/>
                                <w:left w:val="none" w:sz="0" w:space="0" w:color="auto"/>
                                <w:bottom w:val="none" w:sz="0" w:space="0" w:color="auto"/>
                                <w:right w:val="none" w:sz="0" w:space="0" w:color="auto"/>
                              </w:divBdr>
                            </w:div>
                            <w:div w:id="859901995">
                              <w:marLeft w:val="0"/>
                              <w:marRight w:val="0"/>
                              <w:marTop w:val="0"/>
                              <w:marBottom w:val="0"/>
                              <w:divBdr>
                                <w:top w:val="none" w:sz="0" w:space="0" w:color="auto"/>
                                <w:left w:val="none" w:sz="0" w:space="0" w:color="auto"/>
                                <w:bottom w:val="none" w:sz="0" w:space="0" w:color="auto"/>
                                <w:right w:val="none" w:sz="0" w:space="0" w:color="auto"/>
                              </w:divBdr>
                            </w:div>
                            <w:div w:id="1317538228">
                              <w:marLeft w:val="0"/>
                              <w:marRight w:val="0"/>
                              <w:marTop w:val="0"/>
                              <w:marBottom w:val="0"/>
                              <w:divBdr>
                                <w:top w:val="none" w:sz="0" w:space="0" w:color="auto"/>
                                <w:left w:val="none" w:sz="0" w:space="0" w:color="auto"/>
                                <w:bottom w:val="none" w:sz="0" w:space="0" w:color="auto"/>
                                <w:right w:val="none" w:sz="0" w:space="0" w:color="auto"/>
                              </w:divBdr>
                            </w:div>
                            <w:div w:id="1005281449">
                              <w:marLeft w:val="0"/>
                              <w:marRight w:val="0"/>
                              <w:marTop w:val="0"/>
                              <w:marBottom w:val="0"/>
                              <w:divBdr>
                                <w:top w:val="none" w:sz="0" w:space="0" w:color="auto"/>
                                <w:left w:val="none" w:sz="0" w:space="0" w:color="auto"/>
                                <w:bottom w:val="none" w:sz="0" w:space="0" w:color="auto"/>
                                <w:right w:val="none" w:sz="0" w:space="0" w:color="auto"/>
                              </w:divBdr>
                            </w:div>
                            <w:div w:id="1335378290">
                              <w:marLeft w:val="0"/>
                              <w:marRight w:val="0"/>
                              <w:marTop w:val="0"/>
                              <w:marBottom w:val="0"/>
                              <w:divBdr>
                                <w:top w:val="none" w:sz="0" w:space="0" w:color="auto"/>
                                <w:left w:val="none" w:sz="0" w:space="0" w:color="auto"/>
                                <w:bottom w:val="none" w:sz="0" w:space="0" w:color="auto"/>
                                <w:right w:val="none" w:sz="0" w:space="0" w:color="auto"/>
                              </w:divBdr>
                            </w:div>
                            <w:div w:id="1095441364">
                              <w:marLeft w:val="0"/>
                              <w:marRight w:val="0"/>
                              <w:marTop w:val="0"/>
                              <w:marBottom w:val="0"/>
                              <w:divBdr>
                                <w:top w:val="none" w:sz="0" w:space="0" w:color="auto"/>
                                <w:left w:val="none" w:sz="0" w:space="0" w:color="auto"/>
                                <w:bottom w:val="none" w:sz="0" w:space="0" w:color="auto"/>
                                <w:right w:val="none" w:sz="0" w:space="0" w:color="auto"/>
                              </w:divBdr>
                            </w:div>
                            <w:div w:id="358969100">
                              <w:marLeft w:val="0"/>
                              <w:marRight w:val="0"/>
                              <w:marTop w:val="0"/>
                              <w:marBottom w:val="0"/>
                              <w:divBdr>
                                <w:top w:val="none" w:sz="0" w:space="0" w:color="auto"/>
                                <w:left w:val="none" w:sz="0" w:space="0" w:color="auto"/>
                                <w:bottom w:val="none" w:sz="0" w:space="0" w:color="auto"/>
                                <w:right w:val="none" w:sz="0" w:space="0" w:color="auto"/>
                              </w:divBdr>
                            </w:div>
                            <w:div w:id="1057508553">
                              <w:marLeft w:val="0"/>
                              <w:marRight w:val="0"/>
                              <w:marTop w:val="0"/>
                              <w:marBottom w:val="0"/>
                              <w:divBdr>
                                <w:top w:val="none" w:sz="0" w:space="0" w:color="auto"/>
                                <w:left w:val="none" w:sz="0" w:space="0" w:color="auto"/>
                                <w:bottom w:val="none" w:sz="0" w:space="0" w:color="auto"/>
                                <w:right w:val="none" w:sz="0" w:space="0" w:color="auto"/>
                              </w:divBdr>
                            </w:div>
                            <w:div w:id="1610432169">
                              <w:marLeft w:val="0"/>
                              <w:marRight w:val="0"/>
                              <w:marTop w:val="0"/>
                              <w:marBottom w:val="0"/>
                              <w:divBdr>
                                <w:top w:val="none" w:sz="0" w:space="0" w:color="auto"/>
                                <w:left w:val="none" w:sz="0" w:space="0" w:color="auto"/>
                                <w:bottom w:val="none" w:sz="0" w:space="0" w:color="auto"/>
                                <w:right w:val="none" w:sz="0" w:space="0" w:color="auto"/>
                              </w:divBdr>
                            </w:div>
                            <w:div w:id="1776511471">
                              <w:marLeft w:val="0"/>
                              <w:marRight w:val="0"/>
                              <w:marTop w:val="0"/>
                              <w:marBottom w:val="0"/>
                              <w:divBdr>
                                <w:top w:val="none" w:sz="0" w:space="0" w:color="auto"/>
                                <w:left w:val="none" w:sz="0" w:space="0" w:color="auto"/>
                                <w:bottom w:val="none" w:sz="0" w:space="0" w:color="auto"/>
                                <w:right w:val="none" w:sz="0" w:space="0" w:color="auto"/>
                              </w:divBdr>
                            </w:div>
                            <w:div w:id="231501192">
                              <w:marLeft w:val="0"/>
                              <w:marRight w:val="0"/>
                              <w:marTop w:val="0"/>
                              <w:marBottom w:val="0"/>
                              <w:divBdr>
                                <w:top w:val="none" w:sz="0" w:space="0" w:color="auto"/>
                                <w:left w:val="none" w:sz="0" w:space="0" w:color="auto"/>
                                <w:bottom w:val="none" w:sz="0" w:space="0" w:color="auto"/>
                                <w:right w:val="none" w:sz="0" w:space="0" w:color="auto"/>
                              </w:divBdr>
                            </w:div>
                            <w:div w:id="836501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7759693">
                      <w:marLeft w:val="0"/>
                      <w:marRight w:val="0"/>
                      <w:marTop w:val="0"/>
                      <w:marBottom w:val="0"/>
                      <w:divBdr>
                        <w:top w:val="none" w:sz="0" w:space="0" w:color="auto"/>
                        <w:left w:val="none" w:sz="0" w:space="0" w:color="auto"/>
                        <w:bottom w:val="none" w:sz="0" w:space="0" w:color="auto"/>
                        <w:right w:val="none" w:sz="0" w:space="0" w:color="auto"/>
                      </w:divBdr>
                      <w:divsChild>
                        <w:div w:id="1257134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6000180">
          <w:marLeft w:val="0"/>
          <w:marRight w:val="0"/>
          <w:marTop w:val="0"/>
          <w:marBottom w:val="1500"/>
          <w:divBdr>
            <w:top w:val="none" w:sz="0" w:space="0" w:color="auto"/>
            <w:left w:val="none" w:sz="0" w:space="0" w:color="auto"/>
            <w:bottom w:val="none" w:sz="0" w:space="0" w:color="auto"/>
            <w:right w:val="none" w:sz="0" w:space="0" w:color="auto"/>
          </w:divBdr>
          <w:divsChild>
            <w:div w:id="294992960">
              <w:marLeft w:val="0"/>
              <w:marRight w:val="0"/>
              <w:marTop w:val="0"/>
              <w:marBottom w:val="0"/>
              <w:divBdr>
                <w:top w:val="none" w:sz="0" w:space="0" w:color="auto"/>
                <w:left w:val="none" w:sz="0" w:space="0" w:color="auto"/>
                <w:bottom w:val="none" w:sz="0" w:space="0" w:color="auto"/>
                <w:right w:val="none" w:sz="0" w:space="0" w:color="auto"/>
              </w:divBdr>
              <w:divsChild>
                <w:div w:id="601181183">
                  <w:marLeft w:val="0"/>
                  <w:marRight w:val="0"/>
                  <w:marTop w:val="0"/>
                  <w:marBottom w:val="0"/>
                  <w:divBdr>
                    <w:top w:val="none" w:sz="0" w:space="0" w:color="auto"/>
                    <w:left w:val="none" w:sz="0" w:space="0" w:color="auto"/>
                    <w:bottom w:val="none" w:sz="0" w:space="0" w:color="auto"/>
                    <w:right w:val="none" w:sz="0" w:space="0" w:color="auto"/>
                  </w:divBdr>
                  <w:divsChild>
                    <w:div w:id="853229352">
                      <w:marLeft w:val="0"/>
                      <w:marRight w:val="0"/>
                      <w:marTop w:val="0"/>
                      <w:marBottom w:val="0"/>
                      <w:divBdr>
                        <w:top w:val="none" w:sz="0" w:space="0" w:color="auto"/>
                        <w:left w:val="none" w:sz="0" w:space="0" w:color="auto"/>
                        <w:bottom w:val="none" w:sz="0" w:space="0" w:color="auto"/>
                        <w:right w:val="none" w:sz="0" w:space="0" w:color="auto"/>
                      </w:divBdr>
                      <w:divsChild>
                        <w:div w:id="997416914">
                          <w:marLeft w:val="0"/>
                          <w:marRight w:val="0"/>
                          <w:marTop w:val="0"/>
                          <w:marBottom w:val="0"/>
                          <w:divBdr>
                            <w:top w:val="none" w:sz="0" w:space="0" w:color="auto"/>
                            <w:left w:val="none" w:sz="0" w:space="0" w:color="auto"/>
                            <w:bottom w:val="none" w:sz="0" w:space="0" w:color="auto"/>
                            <w:right w:val="none" w:sz="0" w:space="0" w:color="auto"/>
                          </w:divBdr>
                          <w:divsChild>
                            <w:div w:id="847214911">
                              <w:marLeft w:val="0"/>
                              <w:marRight w:val="0"/>
                              <w:marTop w:val="0"/>
                              <w:marBottom w:val="0"/>
                              <w:divBdr>
                                <w:top w:val="none" w:sz="0" w:space="0" w:color="auto"/>
                                <w:left w:val="none" w:sz="0" w:space="0" w:color="auto"/>
                                <w:bottom w:val="none" w:sz="0" w:space="0" w:color="auto"/>
                                <w:right w:val="none" w:sz="0" w:space="0" w:color="auto"/>
                              </w:divBdr>
                            </w:div>
                            <w:div w:id="55132050">
                              <w:marLeft w:val="0"/>
                              <w:marRight w:val="0"/>
                              <w:marTop w:val="0"/>
                              <w:marBottom w:val="0"/>
                              <w:divBdr>
                                <w:top w:val="none" w:sz="0" w:space="0" w:color="auto"/>
                                <w:left w:val="none" w:sz="0" w:space="0" w:color="auto"/>
                                <w:bottom w:val="none" w:sz="0" w:space="0" w:color="auto"/>
                                <w:right w:val="none" w:sz="0" w:space="0" w:color="auto"/>
                              </w:divBdr>
                            </w:div>
                            <w:div w:id="1826898737">
                              <w:marLeft w:val="0"/>
                              <w:marRight w:val="0"/>
                              <w:marTop w:val="0"/>
                              <w:marBottom w:val="0"/>
                              <w:divBdr>
                                <w:top w:val="none" w:sz="0" w:space="0" w:color="auto"/>
                                <w:left w:val="none" w:sz="0" w:space="0" w:color="auto"/>
                                <w:bottom w:val="none" w:sz="0" w:space="0" w:color="auto"/>
                                <w:right w:val="none" w:sz="0" w:space="0" w:color="auto"/>
                              </w:divBdr>
                            </w:div>
                            <w:div w:id="1205407437">
                              <w:marLeft w:val="0"/>
                              <w:marRight w:val="0"/>
                              <w:marTop w:val="0"/>
                              <w:marBottom w:val="0"/>
                              <w:divBdr>
                                <w:top w:val="none" w:sz="0" w:space="0" w:color="auto"/>
                                <w:left w:val="none" w:sz="0" w:space="0" w:color="auto"/>
                                <w:bottom w:val="none" w:sz="0" w:space="0" w:color="auto"/>
                                <w:right w:val="none" w:sz="0" w:space="0" w:color="auto"/>
                              </w:divBdr>
                            </w:div>
                            <w:div w:id="1405175973">
                              <w:marLeft w:val="0"/>
                              <w:marRight w:val="0"/>
                              <w:marTop w:val="0"/>
                              <w:marBottom w:val="0"/>
                              <w:divBdr>
                                <w:top w:val="none" w:sz="0" w:space="0" w:color="auto"/>
                                <w:left w:val="none" w:sz="0" w:space="0" w:color="auto"/>
                                <w:bottom w:val="none" w:sz="0" w:space="0" w:color="auto"/>
                                <w:right w:val="none" w:sz="0" w:space="0" w:color="auto"/>
                              </w:divBdr>
                            </w:div>
                            <w:div w:id="41828146">
                              <w:marLeft w:val="0"/>
                              <w:marRight w:val="0"/>
                              <w:marTop w:val="0"/>
                              <w:marBottom w:val="0"/>
                              <w:divBdr>
                                <w:top w:val="none" w:sz="0" w:space="0" w:color="auto"/>
                                <w:left w:val="none" w:sz="0" w:space="0" w:color="auto"/>
                                <w:bottom w:val="none" w:sz="0" w:space="0" w:color="auto"/>
                                <w:right w:val="none" w:sz="0" w:space="0" w:color="auto"/>
                              </w:divBdr>
                            </w:div>
                            <w:div w:id="1784575403">
                              <w:marLeft w:val="0"/>
                              <w:marRight w:val="0"/>
                              <w:marTop w:val="0"/>
                              <w:marBottom w:val="0"/>
                              <w:divBdr>
                                <w:top w:val="none" w:sz="0" w:space="0" w:color="auto"/>
                                <w:left w:val="none" w:sz="0" w:space="0" w:color="auto"/>
                                <w:bottom w:val="none" w:sz="0" w:space="0" w:color="auto"/>
                                <w:right w:val="none" w:sz="0" w:space="0" w:color="auto"/>
                              </w:divBdr>
                            </w:div>
                            <w:div w:id="1031951126">
                              <w:marLeft w:val="0"/>
                              <w:marRight w:val="0"/>
                              <w:marTop w:val="0"/>
                              <w:marBottom w:val="0"/>
                              <w:divBdr>
                                <w:top w:val="none" w:sz="0" w:space="0" w:color="auto"/>
                                <w:left w:val="none" w:sz="0" w:space="0" w:color="auto"/>
                                <w:bottom w:val="none" w:sz="0" w:space="0" w:color="auto"/>
                                <w:right w:val="none" w:sz="0" w:space="0" w:color="auto"/>
                              </w:divBdr>
                            </w:div>
                            <w:div w:id="593905265">
                              <w:marLeft w:val="0"/>
                              <w:marRight w:val="0"/>
                              <w:marTop w:val="0"/>
                              <w:marBottom w:val="0"/>
                              <w:divBdr>
                                <w:top w:val="none" w:sz="0" w:space="0" w:color="auto"/>
                                <w:left w:val="none" w:sz="0" w:space="0" w:color="auto"/>
                                <w:bottom w:val="none" w:sz="0" w:space="0" w:color="auto"/>
                                <w:right w:val="none" w:sz="0" w:space="0" w:color="auto"/>
                              </w:divBdr>
                            </w:div>
                            <w:div w:id="42337448">
                              <w:marLeft w:val="0"/>
                              <w:marRight w:val="0"/>
                              <w:marTop w:val="0"/>
                              <w:marBottom w:val="0"/>
                              <w:divBdr>
                                <w:top w:val="none" w:sz="0" w:space="0" w:color="auto"/>
                                <w:left w:val="none" w:sz="0" w:space="0" w:color="auto"/>
                                <w:bottom w:val="none" w:sz="0" w:space="0" w:color="auto"/>
                                <w:right w:val="none" w:sz="0" w:space="0" w:color="auto"/>
                              </w:divBdr>
                            </w:div>
                            <w:div w:id="892739393">
                              <w:marLeft w:val="0"/>
                              <w:marRight w:val="0"/>
                              <w:marTop w:val="0"/>
                              <w:marBottom w:val="0"/>
                              <w:divBdr>
                                <w:top w:val="none" w:sz="0" w:space="0" w:color="auto"/>
                                <w:left w:val="none" w:sz="0" w:space="0" w:color="auto"/>
                                <w:bottom w:val="none" w:sz="0" w:space="0" w:color="auto"/>
                                <w:right w:val="none" w:sz="0" w:space="0" w:color="auto"/>
                              </w:divBdr>
                            </w:div>
                            <w:div w:id="394935664">
                              <w:marLeft w:val="0"/>
                              <w:marRight w:val="0"/>
                              <w:marTop w:val="0"/>
                              <w:marBottom w:val="0"/>
                              <w:divBdr>
                                <w:top w:val="none" w:sz="0" w:space="0" w:color="auto"/>
                                <w:left w:val="none" w:sz="0" w:space="0" w:color="auto"/>
                                <w:bottom w:val="none" w:sz="0" w:space="0" w:color="auto"/>
                                <w:right w:val="none" w:sz="0" w:space="0" w:color="auto"/>
                              </w:divBdr>
                            </w:div>
                            <w:div w:id="255676186">
                              <w:marLeft w:val="0"/>
                              <w:marRight w:val="0"/>
                              <w:marTop w:val="0"/>
                              <w:marBottom w:val="0"/>
                              <w:divBdr>
                                <w:top w:val="none" w:sz="0" w:space="0" w:color="auto"/>
                                <w:left w:val="none" w:sz="0" w:space="0" w:color="auto"/>
                                <w:bottom w:val="none" w:sz="0" w:space="0" w:color="auto"/>
                                <w:right w:val="none" w:sz="0" w:space="0" w:color="auto"/>
                              </w:divBdr>
                            </w:div>
                            <w:div w:id="776025471">
                              <w:marLeft w:val="0"/>
                              <w:marRight w:val="0"/>
                              <w:marTop w:val="0"/>
                              <w:marBottom w:val="0"/>
                              <w:divBdr>
                                <w:top w:val="none" w:sz="0" w:space="0" w:color="auto"/>
                                <w:left w:val="none" w:sz="0" w:space="0" w:color="auto"/>
                                <w:bottom w:val="none" w:sz="0" w:space="0" w:color="auto"/>
                                <w:right w:val="none" w:sz="0" w:space="0" w:color="auto"/>
                              </w:divBdr>
                            </w:div>
                            <w:div w:id="1617442987">
                              <w:marLeft w:val="0"/>
                              <w:marRight w:val="0"/>
                              <w:marTop w:val="0"/>
                              <w:marBottom w:val="0"/>
                              <w:divBdr>
                                <w:top w:val="none" w:sz="0" w:space="0" w:color="auto"/>
                                <w:left w:val="none" w:sz="0" w:space="0" w:color="auto"/>
                                <w:bottom w:val="none" w:sz="0" w:space="0" w:color="auto"/>
                                <w:right w:val="none" w:sz="0" w:space="0" w:color="auto"/>
                              </w:divBdr>
                            </w:div>
                            <w:div w:id="375741947">
                              <w:marLeft w:val="0"/>
                              <w:marRight w:val="0"/>
                              <w:marTop w:val="0"/>
                              <w:marBottom w:val="0"/>
                              <w:divBdr>
                                <w:top w:val="none" w:sz="0" w:space="0" w:color="auto"/>
                                <w:left w:val="none" w:sz="0" w:space="0" w:color="auto"/>
                                <w:bottom w:val="none" w:sz="0" w:space="0" w:color="auto"/>
                                <w:right w:val="none" w:sz="0" w:space="0" w:color="auto"/>
                              </w:divBdr>
                            </w:div>
                            <w:div w:id="262881523">
                              <w:marLeft w:val="0"/>
                              <w:marRight w:val="0"/>
                              <w:marTop w:val="0"/>
                              <w:marBottom w:val="0"/>
                              <w:divBdr>
                                <w:top w:val="none" w:sz="0" w:space="0" w:color="auto"/>
                                <w:left w:val="none" w:sz="0" w:space="0" w:color="auto"/>
                                <w:bottom w:val="none" w:sz="0" w:space="0" w:color="auto"/>
                                <w:right w:val="none" w:sz="0" w:space="0" w:color="auto"/>
                              </w:divBdr>
                            </w:div>
                            <w:div w:id="1301689642">
                              <w:marLeft w:val="0"/>
                              <w:marRight w:val="0"/>
                              <w:marTop w:val="0"/>
                              <w:marBottom w:val="0"/>
                              <w:divBdr>
                                <w:top w:val="none" w:sz="0" w:space="0" w:color="auto"/>
                                <w:left w:val="none" w:sz="0" w:space="0" w:color="auto"/>
                                <w:bottom w:val="none" w:sz="0" w:space="0" w:color="auto"/>
                                <w:right w:val="none" w:sz="0" w:space="0" w:color="auto"/>
                              </w:divBdr>
                            </w:div>
                            <w:div w:id="576591487">
                              <w:marLeft w:val="0"/>
                              <w:marRight w:val="0"/>
                              <w:marTop w:val="0"/>
                              <w:marBottom w:val="0"/>
                              <w:divBdr>
                                <w:top w:val="none" w:sz="0" w:space="0" w:color="auto"/>
                                <w:left w:val="none" w:sz="0" w:space="0" w:color="auto"/>
                                <w:bottom w:val="none" w:sz="0" w:space="0" w:color="auto"/>
                                <w:right w:val="none" w:sz="0" w:space="0" w:color="auto"/>
                              </w:divBdr>
                            </w:div>
                            <w:div w:id="549465607">
                              <w:marLeft w:val="0"/>
                              <w:marRight w:val="0"/>
                              <w:marTop w:val="0"/>
                              <w:marBottom w:val="0"/>
                              <w:divBdr>
                                <w:top w:val="none" w:sz="0" w:space="0" w:color="auto"/>
                                <w:left w:val="none" w:sz="0" w:space="0" w:color="auto"/>
                                <w:bottom w:val="none" w:sz="0" w:space="0" w:color="auto"/>
                                <w:right w:val="none" w:sz="0" w:space="0" w:color="auto"/>
                              </w:divBdr>
                            </w:div>
                            <w:div w:id="1659966155">
                              <w:marLeft w:val="0"/>
                              <w:marRight w:val="0"/>
                              <w:marTop w:val="0"/>
                              <w:marBottom w:val="0"/>
                              <w:divBdr>
                                <w:top w:val="none" w:sz="0" w:space="0" w:color="auto"/>
                                <w:left w:val="none" w:sz="0" w:space="0" w:color="auto"/>
                                <w:bottom w:val="none" w:sz="0" w:space="0" w:color="auto"/>
                                <w:right w:val="none" w:sz="0" w:space="0" w:color="auto"/>
                              </w:divBdr>
                            </w:div>
                            <w:div w:id="177081793">
                              <w:marLeft w:val="0"/>
                              <w:marRight w:val="0"/>
                              <w:marTop w:val="0"/>
                              <w:marBottom w:val="0"/>
                              <w:divBdr>
                                <w:top w:val="none" w:sz="0" w:space="0" w:color="auto"/>
                                <w:left w:val="none" w:sz="0" w:space="0" w:color="auto"/>
                                <w:bottom w:val="none" w:sz="0" w:space="0" w:color="auto"/>
                                <w:right w:val="none" w:sz="0" w:space="0" w:color="auto"/>
                              </w:divBdr>
                            </w:div>
                            <w:div w:id="1136415306">
                              <w:marLeft w:val="0"/>
                              <w:marRight w:val="0"/>
                              <w:marTop w:val="0"/>
                              <w:marBottom w:val="0"/>
                              <w:divBdr>
                                <w:top w:val="none" w:sz="0" w:space="0" w:color="auto"/>
                                <w:left w:val="none" w:sz="0" w:space="0" w:color="auto"/>
                                <w:bottom w:val="none" w:sz="0" w:space="0" w:color="auto"/>
                                <w:right w:val="none" w:sz="0" w:space="0" w:color="auto"/>
                              </w:divBdr>
                            </w:div>
                            <w:div w:id="70934272">
                              <w:marLeft w:val="0"/>
                              <w:marRight w:val="0"/>
                              <w:marTop w:val="0"/>
                              <w:marBottom w:val="0"/>
                              <w:divBdr>
                                <w:top w:val="none" w:sz="0" w:space="0" w:color="auto"/>
                                <w:left w:val="none" w:sz="0" w:space="0" w:color="auto"/>
                                <w:bottom w:val="none" w:sz="0" w:space="0" w:color="auto"/>
                                <w:right w:val="none" w:sz="0" w:space="0" w:color="auto"/>
                              </w:divBdr>
                            </w:div>
                            <w:div w:id="623510624">
                              <w:marLeft w:val="0"/>
                              <w:marRight w:val="0"/>
                              <w:marTop w:val="0"/>
                              <w:marBottom w:val="0"/>
                              <w:divBdr>
                                <w:top w:val="none" w:sz="0" w:space="0" w:color="auto"/>
                                <w:left w:val="none" w:sz="0" w:space="0" w:color="auto"/>
                                <w:bottom w:val="none" w:sz="0" w:space="0" w:color="auto"/>
                                <w:right w:val="none" w:sz="0" w:space="0" w:color="auto"/>
                              </w:divBdr>
                            </w:div>
                            <w:div w:id="1620334398">
                              <w:marLeft w:val="0"/>
                              <w:marRight w:val="0"/>
                              <w:marTop w:val="0"/>
                              <w:marBottom w:val="0"/>
                              <w:divBdr>
                                <w:top w:val="none" w:sz="0" w:space="0" w:color="auto"/>
                                <w:left w:val="none" w:sz="0" w:space="0" w:color="auto"/>
                                <w:bottom w:val="none" w:sz="0" w:space="0" w:color="auto"/>
                                <w:right w:val="none" w:sz="0" w:space="0" w:color="auto"/>
                              </w:divBdr>
                            </w:div>
                            <w:div w:id="279459623">
                              <w:marLeft w:val="0"/>
                              <w:marRight w:val="0"/>
                              <w:marTop w:val="0"/>
                              <w:marBottom w:val="0"/>
                              <w:divBdr>
                                <w:top w:val="none" w:sz="0" w:space="0" w:color="auto"/>
                                <w:left w:val="none" w:sz="0" w:space="0" w:color="auto"/>
                                <w:bottom w:val="none" w:sz="0" w:space="0" w:color="auto"/>
                                <w:right w:val="none" w:sz="0" w:space="0" w:color="auto"/>
                              </w:divBdr>
                            </w:div>
                            <w:div w:id="1715426462">
                              <w:marLeft w:val="0"/>
                              <w:marRight w:val="0"/>
                              <w:marTop w:val="0"/>
                              <w:marBottom w:val="0"/>
                              <w:divBdr>
                                <w:top w:val="none" w:sz="0" w:space="0" w:color="auto"/>
                                <w:left w:val="none" w:sz="0" w:space="0" w:color="auto"/>
                                <w:bottom w:val="none" w:sz="0" w:space="0" w:color="auto"/>
                                <w:right w:val="none" w:sz="0" w:space="0" w:color="auto"/>
                              </w:divBdr>
                            </w:div>
                            <w:div w:id="1269266580">
                              <w:marLeft w:val="0"/>
                              <w:marRight w:val="0"/>
                              <w:marTop w:val="0"/>
                              <w:marBottom w:val="0"/>
                              <w:divBdr>
                                <w:top w:val="none" w:sz="0" w:space="0" w:color="auto"/>
                                <w:left w:val="none" w:sz="0" w:space="0" w:color="auto"/>
                                <w:bottom w:val="none" w:sz="0" w:space="0" w:color="auto"/>
                                <w:right w:val="none" w:sz="0" w:space="0" w:color="auto"/>
                              </w:divBdr>
                            </w:div>
                            <w:div w:id="2037658962">
                              <w:marLeft w:val="0"/>
                              <w:marRight w:val="0"/>
                              <w:marTop w:val="0"/>
                              <w:marBottom w:val="0"/>
                              <w:divBdr>
                                <w:top w:val="none" w:sz="0" w:space="0" w:color="auto"/>
                                <w:left w:val="none" w:sz="0" w:space="0" w:color="auto"/>
                                <w:bottom w:val="none" w:sz="0" w:space="0" w:color="auto"/>
                                <w:right w:val="none" w:sz="0" w:space="0" w:color="auto"/>
                              </w:divBdr>
                            </w:div>
                            <w:div w:id="306977878">
                              <w:marLeft w:val="0"/>
                              <w:marRight w:val="0"/>
                              <w:marTop w:val="0"/>
                              <w:marBottom w:val="0"/>
                              <w:divBdr>
                                <w:top w:val="none" w:sz="0" w:space="0" w:color="auto"/>
                                <w:left w:val="none" w:sz="0" w:space="0" w:color="auto"/>
                                <w:bottom w:val="none" w:sz="0" w:space="0" w:color="auto"/>
                                <w:right w:val="none" w:sz="0" w:space="0" w:color="auto"/>
                              </w:divBdr>
                            </w:div>
                            <w:div w:id="472870965">
                              <w:marLeft w:val="0"/>
                              <w:marRight w:val="0"/>
                              <w:marTop w:val="0"/>
                              <w:marBottom w:val="0"/>
                              <w:divBdr>
                                <w:top w:val="none" w:sz="0" w:space="0" w:color="auto"/>
                                <w:left w:val="none" w:sz="0" w:space="0" w:color="auto"/>
                                <w:bottom w:val="none" w:sz="0" w:space="0" w:color="auto"/>
                                <w:right w:val="none" w:sz="0" w:space="0" w:color="auto"/>
                              </w:divBdr>
                            </w:div>
                            <w:div w:id="1046831273">
                              <w:marLeft w:val="0"/>
                              <w:marRight w:val="0"/>
                              <w:marTop w:val="0"/>
                              <w:marBottom w:val="0"/>
                              <w:divBdr>
                                <w:top w:val="none" w:sz="0" w:space="0" w:color="auto"/>
                                <w:left w:val="none" w:sz="0" w:space="0" w:color="auto"/>
                                <w:bottom w:val="none" w:sz="0" w:space="0" w:color="auto"/>
                                <w:right w:val="none" w:sz="0" w:space="0" w:color="auto"/>
                              </w:divBdr>
                            </w:div>
                            <w:div w:id="1415517985">
                              <w:marLeft w:val="0"/>
                              <w:marRight w:val="0"/>
                              <w:marTop w:val="0"/>
                              <w:marBottom w:val="0"/>
                              <w:divBdr>
                                <w:top w:val="none" w:sz="0" w:space="0" w:color="auto"/>
                                <w:left w:val="none" w:sz="0" w:space="0" w:color="auto"/>
                                <w:bottom w:val="none" w:sz="0" w:space="0" w:color="auto"/>
                                <w:right w:val="none" w:sz="0" w:space="0" w:color="auto"/>
                              </w:divBdr>
                            </w:div>
                            <w:div w:id="1728069104">
                              <w:marLeft w:val="0"/>
                              <w:marRight w:val="0"/>
                              <w:marTop w:val="0"/>
                              <w:marBottom w:val="0"/>
                              <w:divBdr>
                                <w:top w:val="none" w:sz="0" w:space="0" w:color="auto"/>
                                <w:left w:val="none" w:sz="0" w:space="0" w:color="auto"/>
                                <w:bottom w:val="none" w:sz="0" w:space="0" w:color="auto"/>
                                <w:right w:val="none" w:sz="0" w:space="0" w:color="auto"/>
                              </w:divBdr>
                            </w:div>
                            <w:div w:id="1211460729">
                              <w:marLeft w:val="0"/>
                              <w:marRight w:val="0"/>
                              <w:marTop w:val="0"/>
                              <w:marBottom w:val="0"/>
                              <w:divBdr>
                                <w:top w:val="none" w:sz="0" w:space="0" w:color="auto"/>
                                <w:left w:val="none" w:sz="0" w:space="0" w:color="auto"/>
                                <w:bottom w:val="none" w:sz="0" w:space="0" w:color="auto"/>
                                <w:right w:val="none" w:sz="0" w:space="0" w:color="auto"/>
                              </w:divBdr>
                            </w:div>
                            <w:div w:id="305086265">
                              <w:marLeft w:val="0"/>
                              <w:marRight w:val="0"/>
                              <w:marTop w:val="0"/>
                              <w:marBottom w:val="0"/>
                              <w:divBdr>
                                <w:top w:val="none" w:sz="0" w:space="0" w:color="auto"/>
                                <w:left w:val="none" w:sz="0" w:space="0" w:color="auto"/>
                                <w:bottom w:val="none" w:sz="0" w:space="0" w:color="auto"/>
                                <w:right w:val="none" w:sz="0" w:space="0" w:color="auto"/>
                              </w:divBdr>
                            </w:div>
                            <w:div w:id="1985112080">
                              <w:marLeft w:val="0"/>
                              <w:marRight w:val="0"/>
                              <w:marTop w:val="0"/>
                              <w:marBottom w:val="0"/>
                              <w:divBdr>
                                <w:top w:val="none" w:sz="0" w:space="0" w:color="auto"/>
                                <w:left w:val="none" w:sz="0" w:space="0" w:color="auto"/>
                                <w:bottom w:val="none" w:sz="0" w:space="0" w:color="auto"/>
                                <w:right w:val="none" w:sz="0" w:space="0" w:color="auto"/>
                              </w:divBdr>
                            </w:div>
                            <w:div w:id="1712150238">
                              <w:marLeft w:val="0"/>
                              <w:marRight w:val="0"/>
                              <w:marTop w:val="0"/>
                              <w:marBottom w:val="0"/>
                              <w:divBdr>
                                <w:top w:val="none" w:sz="0" w:space="0" w:color="auto"/>
                                <w:left w:val="none" w:sz="0" w:space="0" w:color="auto"/>
                                <w:bottom w:val="none" w:sz="0" w:space="0" w:color="auto"/>
                                <w:right w:val="none" w:sz="0" w:space="0" w:color="auto"/>
                              </w:divBdr>
                            </w:div>
                            <w:div w:id="541482857">
                              <w:marLeft w:val="0"/>
                              <w:marRight w:val="0"/>
                              <w:marTop w:val="0"/>
                              <w:marBottom w:val="0"/>
                              <w:divBdr>
                                <w:top w:val="none" w:sz="0" w:space="0" w:color="auto"/>
                                <w:left w:val="none" w:sz="0" w:space="0" w:color="auto"/>
                                <w:bottom w:val="none" w:sz="0" w:space="0" w:color="auto"/>
                                <w:right w:val="none" w:sz="0" w:space="0" w:color="auto"/>
                              </w:divBdr>
                            </w:div>
                            <w:div w:id="1468401580">
                              <w:marLeft w:val="0"/>
                              <w:marRight w:val="0"/>
                              <w:marTop w:val="0"/>
                              <w:marBottom w:val="0"/>
                              <w:divBdr>
                                <w:top w:val="none" w:sz="0" w:space="0" w:color="auto"/>
                                <w:left w:val="none" w:sz="0" w:space="0" w:color="auto"/>
                                <w:bottom w:val="none" w:sz="0" w:space="0" w:color="auto"/>
                                <w:right w:val="none" w:sz="0" w:space="0" w:color="auto"/>
                              </w:divBdr>
                            </w:div>
                            <w:div w:id="1628976098">
                              <w:marLeft w:val="0"/>
                              <w:marRight w:val="0"/>
                              <w:marTop w:val="0"/>
                              <w:marBottom w:val="0"/>
                              <w:divBdr>
                                <w:top w:val="none" w:sz="0" w:space="0" w:color="auto"/>
                                <w:left w:val="none" w:sz="0" w:space="0" w:color="auto"/>
                                <w:bottom w:val="none" w:sz="0" w:space="0" w:color="auto"/>
                                <w:right w:val="none" w:sz="0" w:space="0" w:color="auto"/>
                              </w:divBdr>
                            </w:div>
                            <w:div w:id="24184800">
                              <w:marLeft w:val="0"/>
                              <w:marRight w:val="0"/>
                              <w:marTop w:val="0"/>
                              <w:marBottom w:val="0"/>
                              <w:divBdr>
                                <w:top w:val="none" w:sz="0" w:space="0" w:color="auto"/>
                                <w:left w:val="none" w:sz="0" w:space="0" w:color="auto"/>
                                <w:bottom w:val="none" w:sz="0" w:space="0" w:color="auto"/>
                                <w:right w:val="none" w:sz="0" w:space="0" w:color="auto"/>
                              </w:divBdr>
                            </w:div>
                            <w:div w:id="485753101">
                              <w:marLeft w:val="0"/>
                              <w:marRight w:val="0"/>
                              <w:marTop w:val="0"/>
                              <w:marBottom w:val="0"/>
                              <w:divBdr>
                                <w:top w:val="none" w:sz="0" w:space="0" w:color="auto"/>
                                <w:left w:val="none" w:sz="0" w:space="0" w:color="auto"/>
                                <w:bottom w:val="none" w:sz="0" w:space="0" w:color="auto"/>
                                <w:right w:val="none" w:sz="0" w:space="0" w:color="auto"/>
                              </w:divBdr>
                            </w:div>
                            <w:div w:id="1384138130">
                              <w:marLeft w:val="0"/>
                              <w:marRight w:val="0"/>
                              <w:marTop w:val="0"/>
                              <w:marBottom w:val="0"/>
                              <w:divBdr>
                                <w:top w:val="none" w:sz="0" w:space="0" w:color="auto"/>
                                <w:left w:val="none" w:sz="0" w:space="0" w:color="auto"/>
                                <w:bottom w:val="none" w:sz="0" w:space="0" w:color="auto"/>
                                <w:right w:val="none" w:sz="0" w:space="0" w:color="auto"/>
                              </w:divBdr>
                            </w:div>
                            <w:div w:id="225922571">
                              <w:marLeft w:val="0"/>
                              <w:marRight w:val="0"/>
                              <w:marTop w:val="0"/>
                              <w:marBottom w:val="0"/>
                              <w:divBdr>
                                <w:top w:val="none" w:sz="0" w:space="0" w:color="auto"/>
                                <w:left w:val="none" w:sz="0" w:space="0" w:color="auto"/>
                                <w:bottom w:val="none" w:sz="0" w:space="0" w:color="auto"/>
                                <w:right w:val="none" w:sz="0" w:space="0" w:color="auto"/>
                              </w:divBdr>
                            </w:div>
                            <w:div w:id="475687767">
                              <w:marLeft w:val="0"/>
                              <w:marRight w:val="0"/>
                              <w:marTop w:val="0"/>
                              <w:marBottom w:val="0"/>
                              <w:divBdr>
                                <w:top w:val="none" w:sz="0" w:space="0" w:color="auto"/>
                                <w:left w:val="none" w:sz="0" w:space="0" w:color="auto"/>
                                <w:bottom w:val="none" w:sz="0" w:space="0" w:color="auto"/>
                                <w:right w:val="none" w:sz="0" w:space="0" w:color="auto"/>
                              </w:divBdr>
                            </w:div>
                            <w:div w:id="418407868">
                              <w:marLeft w:val="0"/>
                              <w:marRight w:val="0"/>
                              <w:marTop w:val="0"/>
                              <w:marBottom w:val="0"/>
                              <w:divBdr>
                                <w:top w:val="none" w:sz="0" w:space="0" w:color="auto"/>
                                <w:left w:val="none" w:sz="0" w:space="0" w:color="auto"/>
                                <w:bottom w:val="none" w:sz="0" w:space="0" w:color="auto"/>
                                <w:right w:val="none" w:sz="0" w:space="0" w:color="auto"/>
                              </w:divBdr>
                            </w:div>
                            <w:div w:id="211581701">
                              <w:marLeft w:val="0"/>
                              <w:marRight w:val="0"/>
                              <w:marTop w:val="0"/>
                              <w:marBottom w:val="0"/>
                              <w:divBdr>
                                <w:top w:val="none" w:sz="0" w:space="0" w:color="auto"/>
                                <w:left w:val="none" w:sz="0" w:space="0" w:color="auto"/>
                                <w:bottom w:val="none" w:sz="0" w:space="0" w:color="auto"/>
                                <w:right w:val="none" w:sz="0" w:space="0" w:color="auto"/>
                              </w:divBdr>
                            </w:div>
                            <w:div w:id="430710560">
                              <w:marLeft w:val="0"/>
                              <w:marRight w:val="0"/>
                              <w:marTop w:val="0"/>
                              <w:marBottom w:val="0"/>
                              <w:divBdr>
                                <w:top w:val="none" w:sz="0" w:space="0" w:color="auto"/>
                                <w:left w:val="none" w:sz="0" w:space="0" w:color="auto"/>
                                <w:bottom w:val="none" w:sz="0" w:space="0" w:color="auto"/>
                                <w:right w:val="none" w:sz="0" w:space="0" w:color="auto"/>
                              </w:divBdr>
                            </w:div>
                            <w:div w:id="238835292">
                              <w:marLeft w:val="0"/>
                              <w:marRight w:val="0"/>
                              <w:marTop w:val="0"/>
                              <w:marBottom w:val="0"/>
                              <w:divBdr>
                                <w:top w:val="none" w:sz="0" w:space="0" w:color="auto"/>
                                <w:left w:val="none" w:sz="0" w:space="0" w:color="auto"/>
                                <w:bottom w:val="none" w:sz="0" w:space="0" w:color="auto"/>
                                <w:right w:val="none" w:sz="0" w:space="0" w:color="auto"/>
                              </w:divBdr>
                            </w:div>
                            <w:div w:id="949820809">
                              <w:marLeft w:val="0"/>
                              <w:marRight w:val="0"/>
                              <w:marTop w:val="0"/>
                              <w:marBottom w:val="0"/>
                              <w:divBdr>
                                <w:top w:val="none" w:sz="0" w:space="0" w:color="auto"/>
                                <w:left w:val="none" w:sz="0" w:space="0" w:color="auto"/>
                                <w:bottom w:val="none" w:sz="0" w:space="0" w:color="auto"/>
                                <w:right w:val="none" w:sz="0" w:space="0" w:color="auto"/>
                              </w:divBdr>
                            </w:div>
                            <w:div w:id="382216887">
                              <w:marLeft w:val="0"/>
                              <w:marRight w:val="0"/>
                              <w:marTop w:val="0"/>
                              <w:marBottom w:val="0"/>
                              <w:divBdr>
                                <w:top w:val="none" w:sz="0" w:space="0" w:color="auto"/>
                                <w:left w:val="none" w:sz="0" w:space="0" w:color="auto"/>
                                <w:bottom w:val="none" w:sz="0" w:space="0" w:color="auto"/>
                                <w:right w:val="none" w:sz="0" w:space="0" w:color="auto"/>
                              </w:divBdr>
                            </w:div>
                            <w:div w:id="1120033572">
                              <w:marLeft w:val="0"/>
                              <w:marRight w:val="0"/>
                              <w:marTop w:val="0"/>
                              <w:marBottom w:val="0"/>
                              <w:divBdr>
                                <w:top w:val="none" w:sz="0" w:space="0" w:color="auto"/>
                                <w:left w:val="none" w:sz="0" w:space="0" w:color="auto"/>
                                <w:bottom w:val="none" w:sz="0" w:space="0" w:color="auto"/>
                                <w:right w:val="none" w:sz="0" w:space="0" w:color="auto"/>
                              </w:divBdr>
                            </w:div>
                            <w:div w:id="280578374">
                              <w:marLeft w:val="0"/>
                              <w:marRight w:val="0"/>
                              <w:marTop w:val="0"/>
                              <w:marBottom w:val="0"/>
                              <w:divBdr>
                                <w:top w:val="none" w:sz="0" w:space="0" w:color="auto"/>
                                <w:left w:val="none" w:sz="0" w:space="0" w:color="auto"/>
                                <w:bottom w:val="none" w:sz="0" w:space="0" w:color="auto"/>
                                <w:right w:val="none" w:sz="0" w:space="0" w:color="auto"/>
                              </w:divBdr>
                            </w:div>
                            <w:div w:id="730351987">
                              <w:marLeft w:val="0"/>
                              <w:marRight w:val="0"/>
                              <w:marTop w:val="0"/>
                              <w:marBottom w:val="0"/>
                              <w:divBdr>
                                <w:top w:val="none" w:sz="0" w:space="0" w:color="auto"/>
                                <w:left w:val="none" w:sz="0" w:space="0" w:color="auto"/>
                                <w:bottom w:val="none" w:sz="0" w:space="0" w:color="auto"/>
                                <w:right w:val="none" w:sz="0" w:space="0" w:color="auto"/>
                              </w:divBdr>
                            </w:div>
                            <w:div w:id="1870991478">
                              <w:marLeft w:val="0"/>
                              <w:marRight w:val="0"/>
                              <w:marTop w:val="0"/>
                              <w:marBottom w:val="0"/>
                              <w:divBdr>
                                <w:top w:val="none" w:sz="0" w:space="0" w:color="auto"/>
                                <w:left w:val="none" w:sz="0" w:space="0" w:color="auto"/>
                                <w:bottom w:val="none" w:sz="0" w:space="0" w:color="auto"/>
                                <w:right w:val="none" w:sz="0" w:space="0" w:color="auto"/>
                              </w:divBdr>
                            </w:div>
                            <w:div w:id="210729896">
                              <w:marLeft w:val="0"/>
                              <w:marRight w:val="0"/>
                              <w:marTop w:val="0"/>
                              <w:marBottom w:val="0"/>
                              <w:divBdr>
                                <w:top w:val="none" w:sz="0" w:space="0" w:color="auto"/>
                                <w:left w:val="none" w:sz="0" w:space="0" w:color="auto"/>
                                <w:bottom w:val="none" w:sz="0" w:space="0" w:color="auto"/>
                                <w:right w:val="none" w:sz="0" w:space="0" w:color="auto"/>
                              </w:divBdr>
                            </w:div>
                            <w:div w:id="9650350">
                              <w:marLeft w:val="0"/>
                              <w:marRight w:val="0"/>
                              <w:marTop w:val="0"/>
                              <w:marBottom w:val="0"/>
                              <w:divBdr>
                                <w:top w:val="none" w:sz="0" w:space="0" w:color="auto"/>
                                <w:left w:val="none" w:sz="0" w:space="0" w:color="auto"/>
                                <w:bottom w:val="none" w:sz="0" w:space="0" w:color="auto"/>
                                <w:right w:val="none" w:sz="0" w:space="0" w:color="auto"/>
                              </w:divBdr>
                            </w:div>
                            <w:div w:id="1582525884">
                              <w:marLeft w:val="0"/>
                              <w:marRight w:val="0"/>
                              <w:marTop w:val="0"/>
                              <w:marBottom w:val="0"/>
                              <w:divBdr>
                                <w:top w:val="none" w:sz="0" w:space="0" w:color="auto"/>
                                <w:left w:val="none" w:sz="0" w:space="0" w:color="auto"/>
                                <w:bottom w:val="none" w:sz="0" w:space="0" w:color="auto"/>
                                <w:right w:val="none" w:sz="0" w:space="0" w:color="auto"/>
                              </w:divBdr>
                            </w:div>
                            <w:div w:id="2015524683">
                              <w:marLeft w:val="0"/>
                              <w:marRight w:val="0"/>
                              <w:marTop w:val="0"/>
                              <w:marBottom w:val="0"/>
                              <w:divBdr>
                                <w:top w:val="none" w:sz="0" w:space="0" w:color="auto"/>
                                <w:left w:val="none" w:sz="0" w:space="0" w:color="auto"/>
                                <w:bottom w:val="none" w:sz="0" w:space="0" w:color="auto"/>
                                <w:right w:val="none" w:sz="0" w:space="0" w:color="auto"/>
                              </w:divBdr>
                            </w:div>
                            <w:div w:id="840436628">
                              <w:marLeft w:val="0"/>
                              <w:marRight w:val="0"/>
                              <w:marTop w:val="0"/>
                              <w:marBottom w:val="0"/>
                              <w:divBdr>
                                <w:top w:val="none" w:sz="0" w:space="0" w:color="auto"/>
                                <w:left w:val="none" w:sz="0" w:space="0" w:color="auto"/>
                                <w:bottom w:val="none" w:sz="0" w:space="0" w:color="auto"/>
                                <w:right w:val="none" w:sz="0" w:space="0" w:color="auto"/>
                              </w:divBdr>
                            </w:div>
                            <w:div w:id="918560946">
                              <w:marLeft w:val="0"/>
                              <w:marRight w:val="0"/>
                              <w:marTop w:val="0"/>
                              <w:marBottom w:val="0"/>
                              <w:divBdr>
                                <w:top w:val="none" w:sz="0" w:space="0" w:color="auto"/>
                                <w:left w:val="none" w:sz="0" w:space="0" w:color="auto"/>
                                <w:bottom w:val="none" w:sz="0" w:space="0" w:color="auto"/>
                                <w:right w:val="none" w:sz="0" w:space="0" w:color="auto"/>
                              </w:divBdr>
                            </w:div>
                            <w:div w:id="1634752445">
                              <w:marLeft w:val="0"/>
                              <w:marRight w:val="0"/>
                              <w:marTop w:val="0"/>
                              <w:marBottom w:val="0"/>
                              <w:divBdr>
                                <w:top w:val="none" w:sz="0" w:space="0" w:color="auto"/>
                                <w:left w:val="none" w:sz="0" w:space="0" w:color="auto"/>
                                <w:bottom w:val="none" w:sz="0" w:space="0" w:color="auto"/>
                                <w:right w:val="none" w:sz="0" w:space="0" w:color="auto"/>
                              </w:divBdr>
                            </w:div>
                            <w:div w:id="427891628">
                              <w:marLeft w:val="0"/>
                              <w:marRight w:val="0"/>
                              <w:marTop w:val="0"/>
                              <w:marBottom w:val="0"/>
                              <w:divBdr>
                                <w:top w:val="none" w:sz="0" w:space="0" w:color="auto"/>
                                <w:left w:val="none" w:sz="0" w:space="0" w:color="auto"/>
                                <w:bottom w:val="none" w:sz="0" w:space="0" w:color="auto"/>
                                <w:right w:val="none" w:sz="0" w:space="0" w:color="auto"/>
                              </w:divBdr>
                            </w:div>
                            <w:div w:id="756438989">
                              <w:marLeft w:val="0"/>
                              <w:marRight w:val="0"/>
                              <w:marTop w:val="0"/>
                              <w:marBottom w:val="0"/>
                              <w:divBdr>
                                <w:top w:val="none" w:sz="0" w:space="0" w:color="auto"/>
                                <w:left w:val="none" w:sz="0" w:space="0" w:color="auto"/>
                                <w:bottom w:val="none" w:sz="0" w:space="0" w:color="auto"/>
                                <w:right w:val="none" w:sz="0" w:space="0" w:color="auto"/>
                              </w:divBdr>
                            </w:div>
                            <w:div w:id="1675910403">
                              <w:marLeft w:val="0"/>
                              <w:marRight w:val="0"/>
                              <w:marTop w:val="0"/>
                              <w:marBottom w:val="0"/>
                              <w:divBdr>
                                <w:top w:val="none" w:sz="0" w:space="0" w:color="auto"/>
                                <w:left w:val="none" w:sz="0" w:space="0" w:color="auto"/>
                                <w:bottom w:val="none" w:sz="0" w:space="0" w:color="auto"/>
                                <w:right w:val="none" w:sz="0" w:space="0" w:color="auto"/>
                              </w:divBdr>
                            </w:div>
                            <w:div w:id="1591545456">
                              <w:marLeft w:val="0"/>
                              <w:marRight w:val="0"/>
                              <w:marTop w:val="0"/>
                              <w:marBottom w:val="0"/>
                              <w:divBdr>
                                <w:top w:val="none" w:sz="0" w:space="0" w:color="auto"/>
                                <w:left w:val="none" w:sz="0" w:space="0" w:color="auto"/>
                                <w:bottom w:val="none" w:sz="0" w:space="0" w:color="auto"/>
                                <w:right w:val="none" w:sz="0" w:space="0" w:color="auto"/>
                              </w:divBdr>
                            </w:div>
                            <w:div w:id="1930387283">
                              <w:marLeft w:val="0"/>
                              <w:marRight w:val="0"/>
                              <w:marTop w:val="0"/>
                              <w:marBottom w:val="0"/>
                              <w:divBdr>
                                <w:top w:val="none" w:sz="0" w:space="0" w:color="auto"/>
                                <w:left w:val="none" w:sz="0" w:space="0" w:color="auto"/>
                                <w:bottom w:val="none" w:sz="0" w:space="0" w:color="auto"/>
                                <w:right w:val="none" w:sz="0" w:space="0" w:color="auto"/>
                              </w:divBdr>
                            </w:div>
                            <w:div w:id="661930265">
                              <w:marLeft w:val="0"/>
                              <w:marRight w:val="0"/>
                              <w:marTop w:val="0"/>
                              <w:marBottom w:val="0"/>
                              <w:divBdr>
                                <w:top w:val="none" w:sz="0" w:space="0" w:color="auto"/>
                                <w:left w:val="none" w:sz="0" w:space="0" w:color="auto"/>
                                <w:bottom w:val="none" w:sz="0" w:space="0" w:color="auto"/>
                                <w:right w:val="none" w:sz="0" w:space="0" w:color="auto"/>
                              </w:divBdr>
                            </w:div>
                            <w:div w:id="1778980893">
                              <w:marLeft w:val="0"/>
                              <w:marRight w:val="0"/>
                              <w:marTop w:val="0"/>
                              <w:marBottom w:val="0"/>
                              <w:divBdr>
                                <w:top w:val="none" w:sz="0" w:space="0" w:color="auto"/>
                                <w:left w:val="none" w:sz="0" w:space="0" w:color="auto"/>
                                <w:bottom w:val="none" w:sz="0" w:space="0" w:color="auto"/>
                                <w:right w:val="none" w:sz="0" w:space="0" w:color="auto"/>
                              </w:divBdr>
                            </w:div>
                            <w:div w:id="798650587">
                              <w:marLeft w:val="0"/>
                              <w:marRight w:val="0"/>
                              <w:marTop w:val="0"/>
                              <w:marBottom w:val="0"/>
                              <w:divBdr>
                                <w:top w:val="none" w:sz="0" w:space="0" w:color="auto"/>
                                <w:left w:val="none" w:sz="0" w:space="0" w:color="auto"/>
                                <w:bottom w:val="none" w:sz="0" w:space="0" w:color="auto"/>
                                <w:right w:val="none" w:sz="0" w:space="0" w:color="auto"/>
                              </w:divBdr>
                            </w:div>
                            <w:div w:id="918514807">
                              <w:marLeft w:val="0"/>
                              <w:marRight w:val="0"/>
                              <w:marTop w:val="0"/>
                              <w:marBottom w:val="0"/>
                              <w:divBdr>
                                <w:top w:val="none" w:sz="0" w:space="0" w:color="auto"/>
                                <w:left w:val="none" w:sz="0" w:space="0" w:color="auto"/>
                                <w:bottom w:val="none" w:sz="0" w:space="0" w:color="auto"/>
                                <w:right w:val="none" w:sz="0" w:space="0" w:color="auto"/>
                              </w:divBdr>
                            </w:div>
                            <w:div w:id="953631471">
                              <w:marLeft w:val="0"/>
                              <w:marRight w:val="0"/>
                              <w:marTop w:val="0"/>
                              <w:marBottom w:val="0"/>
                              <w:divBdr>
                                <w:top w:val="none" w:sz="0" w:space="0" w:color="auto"/>
                                <w:left w:val="none" w:sz="0" w:space="0" w:color="auto"/>
                                <w:bottom w:val="none" w:sz="0" w:space="0" w:color="auto"/>
                                <w:right w:val="none" w:sz="0" w:space="0" w:color="auto"/>
                              </w:divBdr>
                            </w:div>
                            <w:div w:id="1608195985">
                              <w:marLeft w:val="0"/>
                              <w:marRight w:val="0"/>
                              <w:marTop w:val="0"/>
                              <w:marBottom w:val="0"/>
                              <w:divBdr>
                                <w:top w:val="none" w:sz="0" w:space="0" w:color="auto"/>
                                <w:left w:val="none" w:sz="0" w:space="0" w:color="auto"/>
                                <w:bottom w:val="none" w:sz="0" w:space="0" w:color="auto"/>
                                <w:right w:val="none" w:sz="0" w:space="0" w:color="auto"/>
                              </w:divBdr>
                            </w:div>
                            <w:div w:id="2136874843">
                              <w:marLeft w:val="0"/>
                              <w:marRight w:val="0"/>
                              <w:marTop w:val="0"/>
                              <w:marBottom w:val="0"/>
                              <w:divBdr>
                                <w:top w:val="none" w:sz="0" w:space="0" w:color="auto"/>
                                <w:left w:val="none" w:sz="0" w:space="0" w:color="auto"/>
                                <w:bottom w:val="none" w:sz="0" w:space="0" w:color="auto"/>
                                <w:right w:val="none" w:sz="0" w:space="0" w:color="auto"/>
                              </w:divBdr>
                            </w:div>
                            <w:div w:id="1695039791">
                              <w:marLeft w:val="0"/>
                              <w:marRight w:val="0"/>
                              <w:marTop w:val="0"/>
                              <w:marBottom w:val="0"/>
                              <w:divBdr>
                                <w:top w:val="none" w:sz="0" w:space="0" w:color="auto"/>
                                <w:left w:val="none" w:sz="0" w:space="0" w:color="auto"/>
                                <w:bottom w:val="none" w:sz="0" w:space="0" w:color="auto"/>
                                <w:right w:val="none" w:sz="0" w:space="0" w:color="auto"/>
                              </w:divBdr>
                            </w:div>
                            <w:div w:id="860779998">
                              <w:marLeft w:val="0"/>
                              <w:marRight w:val="0"/>
                              <w:marTop w:val="0"/>
                              <w:marBottom w:val="0"/>
                              <w:divBdr>
                                <w:top w:val="none" w:sz="0" w:space="0" w:color="auto"/>
                                <w:left w:val="none" w:sz="0" w:space="0" w:color="auto"/>
                                <w:bottom w:val="none" w:sz="0" w:space="0" w:color="auto"/>
                                <w:right w:val="none" w:sz="0" w:space="0" w:color="auto"/>
                              </w:divBdr>
                            </w:div>
                            <w:div w:id="1974673921">
                              <w:marLeft w:val="0"/>
                              <w:marRight w:val="0"/>
                              <w:marTop w:val="0"/>
                              <w:marBottom w:val="0"/>
                              <w:divBdr>
                                <w:top w:val="none" w:sz="0" w:space="0" w:color="auto"/>
                                <w:left w:val="none" w:sz="0" w:space="0" w:color="auto"/>
                                <w:bottom w:val="none" w:sz="0" w:space="0" w:color="auto"/>
                                <w:right w:val="none" w:sz="0" w:space="0" w:color="auto"/>
                              </w:divBdr>
                            </w:div>
                            <w:div w:id="55279242">
                              <w:marLeft w:val="0"/>
                              <w:marRight w:val="0"/>
                              <w:marTop w:val="0"/>
                              <w:marBottom w:val="0"/>
                              <w:divBdr>
                                <w:top w:val="none" w:sz="0" w:space="0" w:color="auto"/>
                                <w:left w:val="none" w:sz="0" w:space="0" w:color="auto"/>
                                <w:bottom w:val="none" w:sz="0" w:space="0" w:color="auto"/>
                                <w:right w:val="none" w:sz="0" w:space="0" w:color="auto"/>
                              </w:divBdr>
                            </w:div>
                            <w:div w:id="864903355">
                              <w:marLeft w:val="0"/>
                              <w:marRight w:val="0"/>
                              <w:marTop w:val="0"/>
                              <w:marBottom w:val="0"/>
                              <w:divBdr>
                                <w:top w:val="none" w:sz="0" w:space="0" w:color="auto"/>
                                <w:left w:val="none" w:sz="0" w:space="0" w:color="auto"/>
                                <w:bottom w:val="none" w:sz="0" w:space="0" w:color="auto"/>
                                <w:right w:val="none" w:sz="0" w:space="0" w:color="auto"/>
                              </w:divBdr>
                            </w:div>
                            <w:div w:id="87970065">
                              <w:marLeft w:val="0"/>
                              <w:marRight w:val="0"/>
                              <w:marTop w:val="0"/>
                              <w:marBottom w:val="0"/>
                              <w:divBdr>
                                <w:top w:val="none" w:sz="0" w:space="0" w:color="auto"/>
                                <w:left w:val="none" w:sz="0" w:space="0" w:color="auto"/>
                                <w:bottom w:val="none" w:sz="0" w:space="0" w:color="auto"/>
                                <w:right w:val="none" w:sz="0" w:space="0" w:color="auto"/>
                              </w:divBdr>
                            </w:div>
                            <w:div w:id="153448877">
                              <w:marLeft w:val="0"/>
                              <w:marRight w:val="0"/>
                              <w:marTop w:val="0"/>
                              <w:marBottom w:val="0"/>
                              <w:divBdr>
                                <w:top w:val="none" w:sz="0" w:space="0" w:color="auto"/>
                                <w:left w:val="none" w:sz="0" w:space="0" w:color="auto"/>
                                <w:bottom w:val="none" w:sz="0" w:space="0" w:color="auto"/>
                                <w:right w:val="none" w:sz="0" w:space="0" w:color="auto"/>
                              </w:divBdr>
                            </w:div>
                            <w:div w:id="581187673">
                              <w:marLeft w:val="0"/>
                              <w:marRight w:val="0"/>
                              <w:marTop w:val="0"/>
                              <w:marBottom w:val="0"/>
                              <w:divBdr>
                                <w:top w:val="none" w:sz="0" w:space="0" w:color="auto"/>
                                <w:left w:val="none" w:sz="0" w:space="0" w:color="auto"/>
                                <w:bottom w:val="none" w:sz="0" w:space="0" w:color="auto"/>
                                <w:right w:val="none" w:sz="0" w:space="0" w:color="auto"/>
                              </w:divBdr>
                            </w:div>
                            <w:div w:id="935133585">
                              <w:marLeft w:val="0"/>
                              <w:marRight w:val="0"/>
                              <w:marTop w:val="0"/>
                              <w:marBottom w:val="0"/>
                              <w:divBdr>
                                <w:top w:val="none" w:sz="0" w:space="0" w:color="auto"/>
                                <w:left w:val="none" w:sz="0" w:space="0" w:color="auto"/>
                                <w:bottom w:val="none" w:sz="0" w:space="0" w:color="auto"/>
                                <w:right w:val="none" w:sz="0" w:space="0" w:color="auto"/>
                              </w:divBdr>
                            </w:div>
                            <w:div w:id="490950108">
                              <w:marLeft w:val="0"/>
                              <w:marRight w:val="0"/>
                              <w:marTop w:val="0"/>
                              <w:marBottom w:val="0"/>
                              <w:divBdr>
                                <w:top w:val="none" w:sz="0" w:space="0" w:color="auto"/>
                                <w:left w:val="none" w:sz="0" w:space="0" w:color="auto"/>
                                <w:bottom w:val="none" w:sz="0" w:space="0" w:color="auto"/>
                                <w:right w:val="none" w:sz="0" w:space="0" w:color="auto"/>
                              </w:divBdr>
                            </w:div>
                            <w:div w:id="147019296">
                              <w:marLeft w:val="0"/>
                              <w:marRight w:val="0"/>
                              <w:marTop w:val="0"/>
                              <w:marBottom w:val="0"/>
                              <w:divBdr>
                                <w:top w:val="none" w:sz="0" w:space="0" w:color="auto"/>
                                <w:left w:val="none" w:sz="0" w:space="0" w:color="auto"/>
                                <w:bottom w:val="none" w:sz="0" w:space="0" w:color="auto"/>
                                <w:right w:val="none" w:sz="0" w:space="0" w:color="auto"/>
                              </w:divBdr>
                            </w:div>
                            <w:div w:id="1025903862">
                              <w:marLeft w:val="0"/>
                              <w:marRight w:val="0"/>
                              <w:marTop w:val="0"/>
                              <w:marBottom w:val="0"/>
                              <w:divBdr>
                                <w:top w:val="none" w:sz="0" w:space="0" w:color="auto"/>
                                <w:left w:val="none" w:sz="0" w:space="0" w:color="auto"/>
                                <w:bottom w:val="none" w:sz="0" w:space="0" w:color="auto"/>
                                <w:right w:val="none" w:sz="0" w:space="0" w:color="auto"/>
                              </w:divBdr>
                            </w:div>
                            <w:div w:id="909584952">
                              <w:marLeft w:val="0"/>
                              <w:marRight w:val="0"/>
                              <w:marTop w:val="0"/>
                              <w:marBottom w:val="0"/>
                              <w:divBdr>
                                <w:top w:val="none" w:sz="0" w:space="0" w:color="auto"/>
                                <w:left w:val="none" w:sz="0" w:space="0" w:color="auto"/>
                                <w:bottom w:val="none" w:sz="0" w:space="0" w:color="auto"/>
                                <w:right w:val="none" w:sz="0" w:space="0" w:color="auto"/>
                              </w:divBdr>
                            </w:div>
                            <w:div w:id="746877335">
                              <w:marLeft w:val="0"/>
                              <w:marRight w:val="0"/>
                              <w:marTop w:val="0"/>
                              <w:marBottom w:val="0"/>
                              <w:divBdr>
                                <w:top w:val="none" w:sz="0" w:space="0" w:color="auto"/>
                                <w:left w:val="none" w:sz="0" w:space="0" w:color="auto"/>
                                <w:bottom w:val="none" w:sz="0" w:space="0" w:color="auto"/>
                                <w:right w:val="none" w:sz="0" w:space="0" w:color="auto"/>
                              </w:divBdr>
                            </w:div>
                            <w:div w:id="1687515514">
                              <w:marLeft w:val="0"/>
                              <w:marRight w:val="0"/>
                              <w:marTop w:val="0"/>
                              <w:marBottom w:val="0"/>
                              <w:divBdr>
                                <w:top w:val="none" w:sz="0" w:space="0" w:color="auto"/>
                                <w:left w:val="none" w:sz="0" w:space="0" w:color="auto"/>
                                <w:bottom w:val="none" w:sz="0" w:space="0" w:color="auto"/>
                                <w:right w:val="none" w:sz="0" w:space="0" w:color="auto"/>
                              </w:divBdr>
                            </w:div>
                            <w:div w:id="1951743151">
                              <w:marLeft w:val="0"/>
                              <w:marRight w:val="0"/>
                              <w:marTop w:val="0"/>
                              <w:marBottom w:val="0"/>
                              <w:divBdr>
                                <w:top w:val="none" w:sz="0" w:space="0" w:color="auto"/>
                                <w:left w:val="none" w:sz="0" w:space="0" w:color="auto"/>
                                <w:bottom w:val="none" w:sz="0" w:space="0" w:color="auto"/>
                                <w:right w:val="none" w:sz="0" w:space="0" w:color="auto"/>
                              </w:divBdr>
                            </w:div>
                            <w:div w:id="492836765">
                              <w:marLeft w:val="0"/>
                              <w:marRight w:val="0"/>
                              <w:marTop w:val="0"/>
                              <w:marBottom w:val="0"/>
                              <w:divBdr>
                                <w:top w:val="none" w:sz="0" w:space="0" w:color="auto"/>
                                <w:left w:val="none" w:sz="0" w:space="0" w:color="auto"/>
                                <w:bottom w:val="none" w:sz="0" w:space="0" w:color="auto"/>
                                <w:right w:val="none" w:sz="0" w:space="0" w:color="auto"/>
                              </w:divBdr>
                            </w:div>
                            <w:div w:id="2027897723">
                              <w:marLeft w:val="0"/>
                              <w:marRight w:val="0"/>
                              <w:marTop w:val="0"/>
                              <w:marBottom w:val="0"/>
                              <w:divBdr>
                                <w:top w:val="none" w:sz="0" w:space="0" w:color="auto"/>
                                <w:left w:val="none" w:sz="0" w:space="0" w:color="auto"/>
                                <w:bottom w:val="none" w:sz="0" w:space="0" w:color="auto"/>
                                <w:right w:val="none" w:sz="0" w:space="0" w:color="auto"/>
                              </w:divBdr>
                            </w:div>
                            <w:div w:id="1641113728">
                              <w:marLeft w:val="0"/>
                              <w:marRight w:val="0"/>
                              <w:marTop w:val="0"/>
                              <w:marBottom w:val="0"/>
                              <w:divBdr>
                                <w:top w:val="none" w:sz="0" w:space="0" w:color="auto"/>
                                <w:left w:val="none" w:sz="0" w:space="0" w:color="auto"/>
                                <w:bottom w:val="none" w:sz="0" w:space="0" w:color="auto"/>
                                <w:right w:val="none" w:sz="0" w:space="0" w:color="auto"/>
                              </w:divBdr>
                            </w:div>
                            <w:div w:id="422579249">
                              <w:marLeft w:val="0"/>
                              <w:marRight w:val="0"/>
                              <w:marTop w:val="0"/>
                              <w:marBottom w:val="0"/>
                              <w:divBdr>
                                <w:top w:val="none" w:sz="0" w:space="0" w:color="auto"/>
                                <w:left w:val="none" w:sz="0" w:space="0" w:color="auto"/>
                                <w:bottom w:val="none" w:sz="0" w:space="0" w:color="auto"/>
                                <w:right w:val="none" w:sz="0" w:space="0" w:color="auto"/>
                              </w:divBdr>
                            </w:div>
                            <w:div w:id="1078862061">
                              <w:marLeft w:val="0"/>
                              <w:marRight w:val="0"/>
                              <w:marTop w:val="0"/>
                              <w:marBottom w:val="0"/>
                              <w:divBdr>
                                <w:top w:val="none" w:sz="0" w:space="0" w:color="auto"/>
                                <w:left w:val="none" w:sz="0" w:space="0" w:color="auto"/>
                                <w:bottom w:val="none" w:sz="0" w:space="0" w:color="auto"/>
                                <w:right w:val="none" w:sz="0" w:space="0" w:color="auto"/>
                              </w:divBdr>
                            </w:div>
                            <w:div w:id="1220551274">
                              <w:marLeft w:val="0"/>
                              <w:marRight w:val="0"/>
                              <w:marTop w:val="0"/>
                              <w:marBottom w:val="0"/>
                              <w:divBdr>
                                <w:top w:val="none" w:sz="0" w:space="0" w:color="auto"/>
                                <w:left w:val="none" w:sz="0" w:space="0" w:color="auto"/>
                                <w:bottom w:val="none" w:sz="0" w:space="0" w:color="auto"/>
                                <w:right w:val="none" w:sz="0" w:space="0" w:color="auto"/>
                              </w:divBdr>
                            </w:div>
                            <w:div w:id="1284922597">
                              <w:marLeft w:val="0"/>
                              <w:marRight w:val="0"/>
                              <w:marTop w:val="0"/>
                              <w:marBottom w:val="0"/>
                              <w:divBdr>
                                <w:top w:val="none" w:sz="0" w:space="0" w:color="auto"/>
                                <w:left w:val="none" w:sz="0" w:space="0" w:color="auto"/>
                                <w:bottom w:val="none" w:sz="0" w:space="0" w:color="auto"/>
                                <w:right w:val="none" w:sz="0" w:space="0" w:color="auto"/>
                              </w:divBdr>
                            </w:div>
                            <w:div w:id="1791364694">
                              <w:marLeft w:val="0"/>
                              <w:marRight w:val="0"/>
                              <w:marTop w:val="0"/>
                              <w:marBottom w:val="0"/>
                              <w:divBdr>
                                <w:top w:val="none" w:sz="0" w:space="0" w:color="auto"/>
                                <w:left w:val="none" w:sz="0" w:space="0" w:color="auto"/>
                                <w:bottom w:val="none" w:sz="0" w:space="0" w:color="auto"/>
                                <w:right w:val="none" w:sz="0" w:space="0" w:color="auto"/>
                              </w:divBdr>
                            </w:div>
                            <w:div w:id="96407322">
                              <w:marLeft w:val="0"/>
                              <w:marRight w:val="0"/>
                              <w:marTop w:val="0"/>
                              <w:marBottom w:val="0"/>
                              <w:divBdr>
                                <w:top w:val="none" w:sz="0" w:space="0" w:color="auto"/>
                                <w:left w:val="none" w:sz="0" w:space="0" w:color="auto"/>
                                <w:bottom w:val="none" w:sz="0" w:space="0" w:color="auto"/>
                                <w:right w:val="none" w:sz="0" w:space="0" w:color="auto"/>
                              </w:divBdr>
                            </w:div>
                            <w:div w:id="1972781836">
                              <w:marLeft w:val="0"/>
                              <w:marRight w:val="0"/>
                              <w:marTop w:val="0"/>
                              <w:marBottom w:val="0"/>
                              <w:divBdr>
                                <w:top w:val="none" w:sz="0" w:space="0" w:color="auto"/>
                                <w:left w:val="none" w:sz="0" w:space="0" w:color="auto"/>
                                <w:bottom w:val="none" w:sz="0" w:space="0" w:color="auto"/>
                                <w:right w:val="none" w:sz="0" w:space="0" w:color="auto"/>
                              </w:divBdr>
                            </w:div>
                            <w:div w:id="1016882834">
                              <w:marLeft w:val="0"/>
                              <w:marRight w:val="0"/>
                              <w:marTop w:val="0"/>
                              <w:marBottom w:val="0"/>
                              <w:divBdr>
                                <w:top w:val="none" w:sz="0" w:space="0" w:color="auto"/>
                                <w:left w:val="none" w:sz="0" w:space="0" w:color="auto"/>
                                <w:bottom w:val="none" w:sz="0" w:space="0" w:color="auto"/>
                                <w:right w:val="none" w:sz="0" w:space="0" w:color="auto"/>
                              </w:divBdr>
                            </w:div>
                            <w:div w:id="432363039">
                              <w:marLeft w:val="0"/>
                              <w:marRight w:val="0"/>
                              <w:marTop w:val="0"/>
                              <w:marBottom w:val="0"/>
                              <w:divBdr>
                                <w:top w:val="none" w:sz="0" w:space="0" w:color="auto"/>
                                <w:left w:val="none" w:sz="0" w:space="0" w:color="auto"/>
                                <w:bottom w:val="none" w:sz="0" w:space="0" w:color="auto"/>
                                <w:right w:val="none" w:sz="0" w:space="0" w:color="auto"/>
                              </w:divBdr>
                            </w:div>
                            <w:div w:id="135925864">
                              <w:marLeft w:val="0"/>
                              <w:marRight w:val="0"/>
                              <w:marTop w:val="0"/>
                              <w:marBottom w:val="0"/>
                              <w:divBdr>
                                <w:top w:val="none" w:sz="0" w:space="0" w:color="auto"/>
                                <w:left w:val="none" w:sz="0" w:space="0" w:color="auto"/>
                                <w:bottom w:val="none" w:sz="0" w:space="0" w:color="auto"/>
                                <w:right w:val="none" w:sz="0" w:space="0" w:color="auto"/>
                              </w:divBdr>
                            </w:div>
                            <w:div w:id="1822236034">
                              <w:marLeft w:val="0"/>
                              <w:marRight w:val="0"/>
                              <w:marTop w:val="0"/>
                              <w:marBottom w:val="0"/>
                              <w:divBdr>
                                <w:top w:val="none" w:sz="0" w:space="0" w:color="auto"/>
                                <w:left w:val="none" w:sz="0" w:space="0" w:color="auto"/>
                                <w:bottom w:val="none" w:sz="0" w:space="0" w:color="auto"/>
                                <w:right w:val="none" w:sz="0" w:space="0" w:color="auto"/>
                              </w:divBdr>
                            </w:div>
                            <w:div w:id="49312437">
                              <w:marLeft w:val="0"/>
                              <w:marRight w:val="0"/>
                              <w:marTop w:val="0"/>
                              <w:marBottom w:val="0"/>
                              <w:divBdr>
                                <w:top w:val="none" w:sz="0" w:space="0" w:color="auto"/>
                                <w:left w:val="none" w:sz="0" w:space="0" w:color="auto"/>
                                <w:bottom w:val="none" w:sz="0" w:space="0" w:color="auto"/>
                                <w:right w:val="none" w:sz="0" w:space="0" w:color="auto"/>
                              </w:divBdr>
                            </w:div>
                            <w:div w:id="925117803">
                              <w:marLeft w:val="0"/>
                              <w:marRight w:val="0"/>
                              <w:marTop w:val="0"/>
                              <w:marBottom w:val="0"/>
                              <w:divBdr>
                                <w:top w:val="none" w:sz="0" w:space="0" w:color="auto"/>
                                <w:left w:val="none" w:sz="0" w:space="0" w:color="auto"/>
                                <w:bottom w:val="none" w:sz="0" w:space="0" w:color="auto"/>
                                <w:right w:val="none" w:sz="0" w:space="0" w:color="auto"/>
                              </w:divBdr>
                            </w:div>
                            <w:div w:id="2010912248">
                              <w:marLeft w:val="0"/>
                              <w:marRight w:val="0"/>
                              <w:marTop w:val="0"/>
                              <w:marBottom w:val="0"/>
                              <w:divBdr>
                                <w:top w:val="none" w:sz="0" w:space="0" w:color="auto"/>
                                <w:left w:val="none" w:sz="0" w:space="0" w:color="auto"/>
                                <w:bottom w:val="none" w:sz="0" w:space="0" w:color="auto"/>
                                <w:right w:val="none" w:sz="0" w:space="0" w:color="auto"/>
                              </w:divBdr>
                            </w:div>
                            <w:div w:id="1320231295">
                              <w:marLeft w:val="0"/>
                              <w:marRight w:val="0"/>
                              <w:marTop w:val="0"/>
                              <w:marBottom w:val="0"/>
                              <w:divBdr>
                                <w:top w:val="none" w:sz="0" w:space="0" w:color="auto"/>
                                <w:left w:val="none" w:sz="0" w:space="0" w:color="auto"/>
                                <w:bottom w:val="none" w:sz="0" w:space="0" w:color="auto"/>
                                <w:right w:val="none" w:sz="0" w:space="0" w:color="auto"/>
                              </w:divBdr>
                            </w:div>
                            <w:div w:id="116991814">
                              <w:marLeft w:val="0"/>
                              <w:marRight w:val="0"/>
                              <w:marTop w:val="0"/>
                              <w:marBottom w:val="0"/>
                              <w:divBdr>
                                <w:top w:val="none" w:sz="0" w:space="0" w:color="auto"/>
                                <w:left w:val="none" w:sz="0" w:space="0" w:color="auto"/>
                                <w:bottom w:val="none" w:sz="0" w:space="0" w:color="auto"/>
                                <w:right w:val="none" w:sz="0" w:space="0" w:color="auto"/>
                              </w:divBdr>
                            </w:div>
                            <w:div w:id="999114145">
                              <w:marLeft w:val="0"/>
                              <w:marRight w:val="0"/>
                              <w:marTop w:val="0"/>
                              <w:marBottom w:val="0"/>
                              <w:divBdr>
                                <w:top w:val="none" w:sz="0" w:space="0" w:color="auto"/>
                                <w:left w:val="none" w:sz="0" w:space="0" w:color="auto"/>
                                <w:bottom w:val="none" w:sz="0" w:space="0" w:color="auto"/>
                                <w:right w:val="none" w:sz="0" w:space="0" w:color="auto"/>
                              </w:divBdr>
                            </w:div>
                            <w:div w:id="1572082716">
                              <w:marLeft w:val="0"/>
                              <w:marRight w:val="0"/>
                              <w:marTop w:val="0"/>
                              <w:marBottom w:val="0"/>
                              <w:divBdr>
                                <w:top w:val="none" w:sz="0" w:space="0" w:color="auto"/>
                                <w:left w:val="none" w:sz="0" w:space="0" w:color="auto"/>
                                <w:bottom w:val="none" w:sz="0" w:space="0" w:color="auto"/>
                                <w:right w:val="none" w:sz="0" w:space="0" w:color="auto"/>
                              </w:divBdr>
                            </w:div>
                            <w:div w:id="372539174">
                              <w:marLeft w:val="0"/>
                              <w:marRight w:val="0"/>
                              <w:marTop w:val="0"/>
                              <w:marBottom w:val="0"/>
                              <w:divBdr>
                                <w:top w:val="none" w:sz="0" w:space="0" w:color="auto"/>
                                <w:left w:val="none" w:sz="0" w:space="0" w:color="auto"/>
                                <w:bottom w:val="none" w:sz="0" w:space="0" w:color="auto"/>
                                <w:right w:val="none" w:sz="0" w:space="0" w:color="auto"/>
                              </w:divBdr>
                            </w:div>
                            <w:div w:id="47535757">
                              <w:marLeft w:val="0"/>
                              <w:marRight w:val="0"/>
                              <w:marTop w:val="0"/>
                              <w:marBottom w:val="0"/>
                              <w:divBdr>
                                <w:top w:val="none" w:sz="0" w:space="0" w:color="auto"/>
                                <w:left w:val="none" w:sz="0" w:space="0" w:color="auto"/>
                                <w:bottom w:val="none" w:sz="0" w:space="0" w:color="auto"/>
                                <w:right w:val="none" w:sz="0" w:space="0" w:color="auto"/>
                              </w:divBdr>
                            </w:div>
                            <w:div w:id="53629628">
                              <w:marLeft w:val="0"/>
                              <w:marRight w:val="0"/>
                              <w:marTop w:val="0"/>
                              <w:marBottom w:val="0"/>
                              <w:divBdr>
                                <w:top w:val="none" w:sz="0" w:space="0" w:color="auto"/>
                                <w:left w:val="none" w:sz="0" w:space="0" w:color="auto"/>
                                <w:bottom w:val="none" w:sz="0" w:space="0" w:color="auto"/>
                                <w:right w:val="none" w:sz="0" w:space="0" w:color="auto"/>
                              </w:divBdr>
                            </w:div>
                            <w:div w:id="678040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2009711">
                      <w:marLeft w:val="0"/>
                      <w:marRight w:val="0"/>
                      <w:marTop w:val="0"/>
                      <w:marBottom w:val="0"/>
                      <w:divBdr>
                        <w:top w:val="none" w:sz="0" w:space="0" w:color="auto"/>
                        <w:left w:val="none" w:sz="0" w:space="0" w:color="auto"/>
                        <w:bottom w:val="none" w:sz="0" w:space="0" w:color="auto"/>
                        <w:right w:val="none" w:sz="0" w:space="0" w:color="auto"/>
                      </w:divBdr>
                      <w:divsChild>
                        <w:div w:id="568733304">
                          <w:marLeft w:val="0"/>
                          <w:marRight w:val="0"/>
                          <w:marTop w:val="0"/>
                          <w:marBottom w:val="0"/>
                          <w:divBdr>
                            <w:top w:val="none" w:sz="0" w:space="0" w:color="auto"/>
                            <w:left w:val="none" w:sz="0" w:space="0" w:color="auto"/>
                            <w:bottom w:val="none" w:sz="0" w:space="0" w:color="auto"/>
                            <w:right w:val="none" w:sz="0" w:space="0" w:color="auto"/>
                          </w:divBdr>
                          <w:divsChild>
                            <w:div w:id="37751318">
                              <w:marLeft w:val="0"/>
                              <w:marRight w:val="0"/>
                              <w:marTop w:val="0"/>
                              <w:marBottom w:val="0"/>
                              <w:divBdr>
                                <w:top w:val="none" w:sz="0" w:space="0" w:color="auto"/>
                                <w:left w:val="none" w:sz="0" w:space="0" w:color="auto"/>
                                <w:bottom w:val="none" w:sz="0" w:space="0" w:color="auto"/>
                                <w:right w:val="none" w:sz="0" w:space="0" w:color="auto"/>
                              </w:divBdr>
                            </w:div>
                            <w:div w:id="2124494331">
                              <w:marLeft w:val="0"/>
                              <w:marRight w:val="0"/>
                              <w:marTop w:val="0"/>
                              <w:marBottom w:val="0"/>
                              <w:divBdr>
                                <w:top w:val="none" w:sz="0" w:space="0" w:color="auto"/>
                                <w:left w:val="none" w:sz="0" w:space="0" w:color="auto"/>
                                <w:bottom w:val="none" w:sz="0" w:space="0" w:color="auto"/>
                                <w:right w:val="none" w:sz="0" w:space="0" w:color="auto"/>
                              </w:divBdr>
                            </w:div>
                            <w:div w:id="1694066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440267">
                      <w:marLeft w:val="0"/>
                      <w:marRight w:val="0"/>
                      <w:marTop w:val="0"/>
                      <w:marBottom w:val="0"/>
                      <w:divBdr>
                        <w:top w:val="none" w:sz="0" w:space="0" w:color="auto"/>
                        <w:left w:val="none" w:sz="0" w:space="0" w:color="auto"/>
                        <w:bottom w:val="none" w:sz="0" w:space="0" w:color="auto"/>
                        <w:right w:val="none" w:sz="0" w:space="0" w:color="auto"/>
                      </w:divBdr>
                      <w:divsChild>
                        <w:div w:id="861433642">
                          <w:marLeft w:val="0"/>
                          <w:marRight w:val="0"/>
                          <w:marTop w:val="0"/>
                          <w:marBottom w:val="0"/>
                          <w:divBdr>
                            <w:top w:val="none" w:sz="0" w:space="0" w:color="auto"/>
                            <w:left w:val="none" w:sz="0" w:space="0" w:color="auto"/>
                            <w:bottom w:val="none" w:sz="0" w:space="0" w:color="auto"/>
                            <w:right w:val="none" w:sz="0" w:space="0" w:color="auto"/>
                          </w:divBdr>
                          <w:divsChild>
                            <w:div w:id="1778718263">
                              <w:marLeft w:val="0"/>
                              <w:marRight w:val="0"/>
                              <w:marTop w:val="0"/>
                              <w:marBottom w:val="0"/>
                              <w:divBdr>
                                <w:top w:val="none" w:sz="0" w:space="0" w:color="auto"/>
                                <w:left w:val="none" w:sz="0" w:space="0" w:color="auto"/>
                                <w:bottom w:val="none" w:sz="0" w:space="0" w:color="auto"/>
                                <w:right w:val="none" w:sz="0" w:space="0" w:color="auto"/>
                              </w:divBdr>
                            </w:div>
                            <w:div w:id="1295987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6997324">
                      <w:marLeft w:val="0"/>
                      <w:marRight w:val="0"/>
                      <w:marTop w:val="0"/>
                      <w:marBottom w:val="0"/>
                      <w:divBdr>
                        <w:top w:val="none" w:sz="0" w:space="0" w:color="auto"/>
                        <w:left w:val="none" w:sz="0" w:space="0" w:color="auto"/>
                        <w:bottom w:val="none" w:sz="0" w:space="0" w:color="auto"/>
                        <w:right w:val="none" w:sz="0" w:space="0" w:color="auto"/>
                      </w:divBdr>
                      <w:divsChild>
                        <w:div w:id="1723864371">
                          <w:marLeft w:val="0"/>
                          <w:marRight w:val="0"/>
                          <w:marTop w:val="0"/>
                          <w:marBottom w:val="0"/>
                          <w:divBdr>
                            <w:top w:val="none" w:sz="0" w:space="0" w:color="auto"/>
                            <w:left w:val="none" w:sz="0" w:space="0" w:color="auto"/>
                            <w:bottom w:val="none" w:sz="0" w:space="0" w:color="auto"/>
                            <w:right w:val="none" w:sz="0" w:space="0" w:color="auto"/>
                          </w:divBdr>
                        </w:div>
                      </w:divsChild>
                    </w:div>
                    <w:div w:id="241260041">
                      <w:marLeft w:val="0"/>
                      <w:marRight w:val="0"/>
                      <w:marTop w:val="0"/>
                      <w:marBottom w:val="0"/>
                      <w:divBdr>
                        <w:top w:val="none" w:sz="0" w:space="0" w:color="auto"/>
                        <w:left w:val="none" w:sz="0" w:space="0" w:color="auto"/>
                        <w:bottom w:val="none" w:sz="0" w:space="0" w:color="auto"/>
                        <w:right w:val="none" w:sz="0" w:space="0" w:color="auto"/>
                      </w:divBdr>
                      <w:divsChild>
                        <w:div w:id="777410570">
                          <w:marLeft w:val="0"/>
                          <w:marRight w:val="0"/>
                          <w:marTop w:val="0"/>
                          <w:marBottom w:val="0"/>
                          <w:divBdr>
                            <w:top w:val="none" w:sz="0" w:space="0" w:color="auto"/>
                            <w:left w:val="none" w:sz="0" w:space="0" w:color="auto"/>
                            <w:bottom w:val="none" w:sz="0" w:space="0" w:color="auto"/>
                            <w:right w:val="none" w:sz="0" w:space="0" w:color="auto"/>
                          </w:divBdr>
                        </w:div>
                      </w:divsChild>
                    </w:div>
                    <w:div w:id="1596397737">
                      <w:marLeft w:val="0"/>
                      <w:marRight w:val="0"/>
                      <w:marTop w:val="0"/>
                      <w:marBottom w:val="0"/>
                      <w:divBdr>
                        <w:top w:val="none" w:sz="0" w:space="0" w:color="auto"/>
                        <w:left w:val="none" w:sz="0" w:space="0" w:color="auto"/>
                        <w:bottom w:val="none" w:sz="0" w:space="0" w:color="auto"/>
                        <w:right w:val="none" w:sz="0" w:space="0" w:color="auto"/>
                      </w:divBdr>
                      <w:divsChild>
                        <w:div w:id="1189372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8926816">
          <w:marLeft w:val="0"/>
          <w:marRight w:val="0"/>
          <w:marTop w:val="0"/>
          <w:marBottom w:val="1500"/>
          <w:divBdr>
            <w:top w:val="none" w:sz="0" w:space="0" w:color="auto"/>
            <w:left w:val="none" w:sz="0" w:space="0" w:color="auto"/>
            <w:bottom w:val="none" w:sz="0" w:space="0" w:color="auto"/>
            <w:right w:val="none" w:sz="0" w:space="0" w:color="auto"/>
          </w:divBdr>
          <w:divsChild>
            <w:div w:id="875240208">
              <w:marLeft w:val="0"/>
              <w:marRight w:val="0"/>
              <w:marTop w:val="0"/>
              <w:marBottom w:val="0"/>
              <w:divBdr>
                <w:top w:val="none" w:sz="0" w:space="0" w:color="auto"/>
                <w:left w:val="none" w:sz="0" w:space="0" w:color="auto"/>
                <w:bottom w:val="none" w:sz="0" w:space="0" w:color="auto"/>
                <w:right w:val="none" w:sz="0" w:space="0" w:color="auto"/>
              </w:divBdr>
              <w:divsChild>
                <w:div w:id="1792817798">
                  <w:marLeft w:val="0"/>
                  <w:marRight w:val="0"/>
                  <w:marTop w:val="0"/>
                  <w:marBottom w:val="0"/>
                  <w:divBdr>
                    <w:top w:val="none" w:sz="0" w:space="0" w:color="auto"/>
                    <w:left w:val="none" w:sz="0" w:space="0" w:color="auto"/>
                    <w:bottom w:val="none" w:sz="0" w:space="0" w:color="auto"/>
                    <w:right w:val="none" w:sz="0" w:space="0" w:color="auto"/>
                  </w:divBdr>
                  <w:divsChild>
                    <w:div w:id="1415978382">
                      <w:marLeft w:val="0"/>
                      <w:marRight w:val="0"/>
                      <w:marTop w:val="0"/>
                      <w:marBottom w:val="0"/>
                      <w:divBdr>
                        <w:top w:val="none" w:sz="0" w:space="0" w:color="auto"/>
                        <w:left w:val="none" w:sz="0" w:space="0" w:color="auto"/>
                        <w:bottom w:val="none" w:sz="0" w:space="0" w:color="auto"/>
                        <w:right w:val="none" w:sz="0" w:space="0" w:color="auto"/>
                      </w:divBdr>
                      <w:divsChild>
                        <w:div w:id="1059786195">
                          <w:marLeft w:val="0"/>
                          <w:marRight w:val="0"/>
                          <w:marTop w:val="0"/>
                          <w:marBottom w:val="0"/>
                          <w:divBdr>
                            <w:top w:val="none" w:sz="0" w:space="0" w:color="auto"/>
                            <w:left w:val="none" w:sz="0" w:space="0" w:color="auto"/>
                            <w:bottom w:val="none" w:sz="0" w:space="0" w:color="auto"/>
                            <w:right w:val="none" w:sz="0" w:space="0" w:color="auto"/>
                          </w:divBdr>
                          <w:divsChild>
                            <w:div w:id="797453444">
                              <w:marLeft w:val="0"/>
                              <w:marRight w:val="0"/>
                              <w:marTop w:val="0"/>
                              <w:marBottom w:val="0"/>
                              <w:divBdr>
                                <w:top w:val="none" w:sz="0" w:space="0" w:color="auto"/>
                                <w:left w:val="none" w:sz="0" w:space="0" w:color="auto"/>
                                <w:bottom w:val="none" w:sz="0" w:space="0" w:color="auto"/>
                                <w:right w:val="none" w:sz="0" w:space="0" w:color="auto"/>
                              </w:divBdr>
                            </w:div>
                            <w:div w:id="1709799870">
                              <w:marLeft w:val="0"/>
                              <w:marRight w:val="0"/>
                              <w:marTop w:val="0"/>
                              <w:marBottom w:val="0"/>
                              <w:divBdr>
                                <w:top w:val="none" w:sz="0" w:space="0" w:color="auto"/>
                                <w:left w:val="none" w:sz="0" w:space="0" w:color="auto"/>
                                <w:bottom w:val="none" w:sz="0" w:space="0" w:color="auto"/>
                                <w:right w:val="none" w:sz="0" w:space="0" w:color="auto"/>
                              </w:divBdr>
                            </w:div>
                            <w:div w:id="336663029">
                              <w:marLeft w:val="0"/>
                              <w:marRight w:val="0"/>
                              <w:marTop w:val="0"/>
                              <w:marBottom w:val="0"/>
                              <w:divBdr>
                                <w:top w:val="none" w:sz="0" w:space="0" w:color="auto"/>
                                <w:left w:val="none" w:sz="0" w:space="0" w:color="auto"/>
                                <w:bottom w:val="none" w:sz="0" w:space="0" w:color="auto"/>
                                <w:right w:val="none" w:sz="0" w:space="0" w:color="auto"/>
                              </w:divBdr>
                            </w:div>
                            <w:div w:id="2080008071">
                              <w:marLeft w:val="0"/>
                              <w:marRight w:val="0"/>
                              <w:marTop w:val="0"/>
                              <w:marBottom w:val="0"/>
                              <w:divBdr>
                                <w:top w:val="none" w:sz="0" w:space="0" w:color="auto"/>
                                <w:left w:val="none" w:sz="0" w:space="0" w:color="auto"/>
                                <w:bottom w:val="none" w:sz="0" w:space="0" w:color="auto"/>
                                <w:right w:val="none" w:sz="0" w:space="0" w:color="auto"/>
                              </w:divBdr>
                            </w:div>
                            <w:div w:id="1145470262">
                              <w:marLeft w:val="0"/>
                              <w:marRight w:val="0"/>
                              <w:marTop w:val="0"/>
                              <w:marBottom w:val="0"/>
                              <w:divBdr>
                                <w:top w:val="none" w:sz="0" w:space="0" w:color="auto"/>
                                <w:left w:val="none" w:sz="0" w:space="0" w:color="auto"/>
                                <w:bottom w:val="none" w:sz="0" w:space="0" w:color="auto"/>
                                <w:right w:val="none" w:sz="0" w:space="0" w:color="auto"/>
                              </w:divBdr>
                            </w:div>
                            <w:div w:id="599488501">
                              <w:marLeft w:val="0"/>
                              <w:marRight w:val="0"/>
                              <w:marTop w:val="0"/>
                              <w:marBottom w:val="0"/>
                              <w:divBdr>
                                <w:top w:val="none" w:sz="0" w:space="0" w:color="auto"/>
                                <w:left w:val="none" w:sz="0" w:space="0" w:color="auto"/>
                                <w:bottom w:val="none" w:sz="0" w:space="0" w:color="auto"/>
                                <w:right w:val="none" w:sz="0" w:space="0" w:color="auto"/>
                              </w:divBdr>
                            </w:div>
                            <w:div w:id="360789447">
                              <w:marLeft w:val="0"/>
                              <w:marRight w:val="0"/>
                              <w:marTop w:val="0"/>
                              <w:marBottom w:val="0"/>
                              <w:divBdr>
                                <w:top w:val="none" w:sz="0" w:space="0" w:color="auto"/>
                                <w:left w:val="none" w:sz="0" w:space="0" w:color="auto"/>
                                <w:bottom w:val="none" w:sz="0" w:space="0" w:color="auto"/>
                                <w:right w:val="none" w:sz="0" w:space="0" w:color="auto"/>
                              </w:divBdr>
                            </w:div>
                            <w:div w:id="939751370">
                              <w:marLeft w:val="0"/>
                              <w:marRight w:val="0"/>
                              <w:marTop w:val="0"/>
                              <w:marBottom w:val="0"/>
                              <w:divBdr>
                                <w:top w:val="none" w:sz="0" w:space="0" w:color="auto"/>
                                <w:left w:val="none" w:sz="0" w:space="0" w:color="auto"/>
                                <w:bottom w:val="none" w:sz="0" w:space="0" w:color="auto"/>
                                <w:right w:val="none" w:sz="0" w:space="0" w:color="auto"/>
                              </w:divBdr>
                            </w:div>
                            <w:div w:id="528105138">
                              <w:marLeft w:val="0"/>
                              <w:marRight w:val="0"/>
                              <w:marTop w:val="0"/>
                              <w:marBottom w:val="0"/>
                              <w:divBdr>
                                <w:top w:val="none" w:sz="0" w:space="0" w:color="auto"/>
                                <w:left w:val="none" w:sz="0" w:space="0" w:color="auto"/>
                                <w:bottom w:val="none" w:sz="0" w:space="0" w:color="auto"/>
                                <w:right w:val="none" w:sz="0" w:space="0" w:color="auto"/>
                              </w:divBdr>
                            </w:div>
                            <w:div w:id="1296328128">
                              <w:marLeft w:val="0"/>
                              <w:marRight w:val="0"/>
                              <w:marTop w:val="0"/>
                              <w:marBottom w:val="0"/>
                              <w:divBdr>
                                <w:top w:val="none" w:sz="0" w:space="0" w:color="auto"/>
                                <w:left w:val="none" w:sz="0" w:space="0" w:color="auto"/>
                                <w:bottom w:val="none" w:sz="0" w:space="0" w:color="auto"/>
                                <w:right w:val="none" w:sz="0" w:space="0" w:color="auto"/>
                              </w:divBdr>
                            </w:div>
                            <w:div w:id="454906953">
                              <w:marLeft w:val="0"/>
                              <w:marRight w:val="0"/>
                              <w:marTop w:val="0"/>
                              <w:marBottom w:val="0"/>
                              <w:divBdr>
                                <w:top w:val="none" w:sz="0" w:space="0" w:color="auto"/>
                                <w:left w:val="none" w:sz="0" w:space="0" w:color="auto"/>
                                <w:bottom w:val="none" w:sz="0" w:space="0" w:color="auto"/>
                                <w:right w:val="none" w:sz="0" w:space="0" w:color="auto"/>
                              </w:divBdr>
                            </w:div>
                            <w:div w:id="530653511">
                              <w:marLeft w:val="0"/>
                              <w:marRight w:val="0"/>
                              <w:marTop w:val="0"/>
                              <w:marBottom w:val="0"/>
                              <w:divBdr>
                                <w:top w:val="none" w:sz="0" w:space="0" w:color="auto"/>
                                <w:left w:val="none" w:sz="0" w:space="0" w:color="auto"/>
                                <w:bottom w:val="none" w:sz="0" w:space="0" w:color="auto"/>
                                <w:right w:val="none" w:sz="0" w:space="0" w:color="auto"/>
                              </w:divBdr>
                            </w:div>
                            <w:div w:id="751858445">
                              <w:marLeft w:val="0"/>
                              <w:marRight w:val="0"/>
                              <w:marTop w:val="0"/>
                              <w:marBottom w:val="0"/>
                              <w:divBdr>
                                <w:top w:val="none" w:sz="0" w:space="0" w:color="auto"/>
                                <w:left w:val="none" w:sz="0" w:space="0" w:color="auto"/>
                                <w:bottom w:val="none" w:sz="0" w:space="0" w:color="auto"/>
                                <w:right w:val="none" w:sz="0" w:space="0" w:color="auto"/>
                              </w:divBdr>
                            </w:div>
                            <w:div w:id="1382710369">
                              <w:marLeft w:val="0"/>
                              <w:marRight w:val="0"/>
                              <w:marTop w:val="0"/>
                              <w:marBottom w:val="0"/>
                              <w:divBdr>
                                <w:top w:val="none" w:sz="0" w:space="0" w:color="auto"/>
                                <w:left w:val="none" w:sz="0" w:space="0" w:color="auto"/>
                                <w:bottom w:val="none" w:sz="0" w:space="0" w:color="auto"/>
                                <w:right w:val="none" w:sz="0" w:space="0" w:color="auto"/>
                              </w:divBdr>
                            </w:div>
                            <w:div w:id="1043864460">
                              <w:marLeft w:val="0"/>
                              <w:marRight w:val="0"/>
                              <w:marTop w:val="0"/>
                              <w:marBottom w:val="0"/>
                              <w:divBdr>
                                <w:top w:val="none" w:sz="0" w:space="0" w:color="auto"/>
                                <w:left w:val="none" w:sz="0" w:space="0" w:color="auto"/>
                                <w:bottom w:val="none" w:sz="0" w:space="0" w:color="auto"/>
                                <w:right w:val="none" w:sz="0" w:space="0" w:color="auto"/>
                              </w:divBdr>
                            </w:div>
                            <w:div w:id="1591616270">
                              <w:marLeft w:val="0"/>
                              <w:marRight w:val="0"/>
                              <w:marTop w:val="0"/>
                              <w:marBottom w:val="0"/>
                              <w:divBdr>
                                <w:top w:val="none" w:sz="0" w:space="0" w:color="auto"/>
                                <w:left w:val="none" w:sz="0" w:space="0" w:color="auto"/>
                                <w:bottom w:val="none" w:sz="0" w:space="0" w:color="auto"/>
                                <w:right w:val="none" w:sz="0" w:space="0" w:color="auto"/>
                              </w:divBdr>
                            </w:div>
                            <w:div w:id="1817915866">
                              <w:marLeft w:val="0"/>
                              <w:marRight w:val="0"/>
                              <w:marTop w:val="0"/>
                              <w:marBottom w:val="0"/>
                              <w:divBdr>
                                <w:top w:val="none" w:sz="0" w:space="0" w:color="auto"/>
                                <w:left w:val="none" w:sz="0" w:space="0" w:color="auto"/>
                                <w:bottom w:val="none" w:sz="0" w:space="0" w:color="auto"/>
                                <w:right w:val="none" w:sz="0" w:space="0" w:color="auto"/>
                              </w:divBdr>
                            </w:div>
                            <w:div w:id="303236637">
                              <w:marLeft w:val="0"/>
                              <w:marRight w:val="0"/>
                              <w:marTop w:val="0"/>
                              <w:marBottom w:val="0"/>
                              <w:divBdr>
                                <w:top w:val="none" w:sz="0" w:space="0" w:color="auto"/>
                                <w:left w:val="none" w:sz="0" w:space="0" w:color="auto"/>
                                <w:bottom w:val="none" w:sz="0" w:space="0" w:color="auto"/>
                                <w:right w:val="none" w:sz="0" w:space="0" w:color="auto"/>
                              </w:divBdr>
                            </w:div>
                            <w:div w:id="592009201">
                              <w:marLeft w:val="0"/>
                              <w:marRight w:val="0"/>
                              <w:marTop w:val="0"/>
                              <w:marBottom w:val="0"/>
                              <w:divBdr>
                                <w:top w:val="none" w:sz="0" w:space="0" w:color="auto"/>
                                <w:left w:val="none" w:sz="0" w:space="0" w:color="auto"/>
                                <w:bottom w:val="none" w:sz="0" w:space="0" w:color="auto"/>
                                <w:right w:val="none" w:sz="0" w:space="0" w:color="auto"/>
                              </w:divBdr>
                            </w:div>
                            <w:div w:id="1784417921">
                              <w:marLeft w:val="0"/>
                              <w:marRight w:val="0"/>
                              <w:marTop w:val="0"/>
                              <w:marBottom w:val="0"/>
                              <w:divBdr>
                                <w:top w:val="none" w:sz="0" w:space="0" w:color="auto"/>
                                <w:left w:val="none" w:sz="0" w:space="0" w:color="auto"/>
                                <w:bottom w:val="none" w:sz="0" w:space="0" w:color="auto"/>
                                <w:right w:val="none" w:sz="0" w:space="0" w:color="auto"/>
                              </w:divBdr>
                            </w:div>
                            <w:div w:id="2029866898">
                              <w:marLeft w:val="0"/>
                              <w:marRight w:val="0"/>
                              <w:marTop w:val="0"/>
                              <w:marBottom w:val="0"/>
                              <w:divBdr>
                                <w:top w:val="none" w:sz="0" w:space="0" w:color="auto"/>
                                <w:left w:val="none" w:sz="0" w:space="0" w:color="auto"/>
                                <w:bottom w:val="none" w:sz="0" w:space="0" w:color="auto"/>
                                <w:right w:val="none" w:sz="0" w:space="0" w:color="auto"/>
                              </w:divBdr>
                            </w:div>
                            <w:div w:id="728498819">
                              <w:marLeft w:val="0"/>
                              <w:marRight w:val="0"/>
                              <w:marTop w:val="0"/>
                              <w:marBottom w:val="0"/>
                              <w:divBdr>
                                <w:top w:val="none" w:sz="0" w:space="0" w:color="auto"/>
                                <w:left w:val="none" w:sz="0" w:space="0" w:color="auto"/>
                                <w:bottom w:val="none" w:sz="0" w:space="0" w:color="auto"/>
                                <w:right w:val="none" w:sz="0" w:space="0" w:color="auto"/>
                              </w:divBdr>
                            </w:div>
                            <w:div w:id="1467548825">
                              <w:marLeft w:val="0"/>
                              <w:marRight w:val="0"/>
                              <w:marTop w:val="0"/>
                              <w:marBottom w:val="0"/>
                              <w:divBdr>
                                <w:top w:val="none" w:sz="0" w:space="0" w:color="auto"/>
                                <w:left w:val="none" w:sz="0" w:space="0" w:color="auto"/>
                                <w:bottom w:val="none" w:sz="0" w:space="0" w:color="auto"/>
                                <w:right w:val="none" w:sz="0" w:space="0" w:color="auto"/>
                              </w:divBdr>
                            </w:div>
                            <w:div w:id="1494643531">
                              <w:marLeft w:val="0"/>
                              <w:marRight w:val="0"/>
                              <w:marTop w:val="0"/>
                              <w:marBottom w:val="0"/>
                              <w:divBdr>
                                <w:top w:val="none" w:sz="0" w:space="0" w:color="auto"/>
                                <w:left w:val="none" w:sz="0" w:space="0" w:color="auto"/>
                                <w:bottom w:val="none" w:sz="0" w:space="0" w:color="auto"/>
                                <w:right w:val="none" w:sz="0" w:space="0" w:color="auto"/>
                              </w:divBdr>
                            </w:div>
                            <w:div w:id="1045985005">
                              <w:marLeft w:val="0"/>
                              <w:marRight w:val="0"/>
                              <w:marTop w:val="0"/>
                              <w:marBottom w:val="0"/>
                              <w:divBdr>
                                <w:top w:val="none" w:sz="0" w:space="0" w:color="auto"/>
                                <w:left w:val="none" w:sz="0" w:space="0" w:color="auto"/>
                                <w:bottom w:val="none" w:sz="0" w:space="0" w:color="auto"/>
                                <w:right w:val="none" w:sz="0" w:space="0" w:color="auto"/>
                              </w:divBdr>
                            </w:div>
                            <w:div w:id="320041148">
                              <w:marLeft w:val="0"/>
                              <w:marRight w:val="0"/>
                              <w:marTop w:val="0"/>
                              <w:marBottom w:val="0"/>
                              <w:divBdr>
                                <w:top w:val="none" w:sz="0" w:space="0" w:color="auto"/>
                                <w:left w:val="none" w:sz="0" w:space="0" w:color="auto"/>
                                <w:bottom w:val="none" w:sz="0" w:space="0" w:color="auto"/>
                                <w:right w:val="none" w:sz="0" w:space="0" w:color="auto"/>
                              </w:divBdr>
                            </w:div>
                            <w:div w:id="13654840">
                              <w:marLeft w:val="0"/>
                              <w:marRight w:val="0"/>
                              <w:marTop w:val="0"/>
                              <w:marBottom w:val="0"/>
                              <w:divBdr>
                                <w:top w:val="none" w:sz="0" w:space="0" w:color="auto"/>
                                <w:left w:val="none" w:sz="0" w:space="0" w:color="auto"/>
                                <w:bottom w:val="none" w:sz="0" w:space="0" w:color="auto"/>
                                <w:right w:val="none" w:sz="0" w:space="0" w:color="auto"/>
                              </w:divBdr>
                            </w:div>
                            <w:div w:id="64378250">
                              <w:marLeft w:val="0"/>
                              <w:marRight w:val="0"/>
                              <w:marTop w:val="0"/>
                              <w:marBottom w:val="0"/>
                              <w:divBdr>
                                <w:top w:val="none" w:sz="0" w:space="0" w:color="auto"/>
                                <w:left w:val="none" w:sz="0" w:space="0" w:color="auto"/>
                                <w:bottom w:val="none" w:sz="0" w:space="0" w:color="auto"/>
                                <w:right w:val="none" w:sz="0" w:space="0" w:color="auto"/>
                              </w:divBdr>
                            </w:div>
                            <w:div w:id="610934040">
                              <w:marLeft w:val="0"/>
                              <w:marRight w:val="0"/>
                              <w:marTop w:val="0"/>
                              <w:marBottom w:val="0"/>
                              <w:divBdr>
                                <w:top w:val="none" w:sz="0" w:space="0" w:color="auto"/>
                                <w:left w:val="none" w:sz="0" w:space="0" w:color="auto"/>
                                <w:bottom w:val="none" w:sz="0" w:space="0" w:color="auto"/>
                                <w:right w:val="none" w:sz="0" w:space="0" w:color="auto"/>
                              </w:divBdr>
                            </w:div>
                            <w:div w:id="1108964874">
                              <w:marLeft w:val="0"/>
                              <w:marRight w:val="0"/>
                              <w:marTop w:val="0"/>
                              <w:marBottom w:val="0"/>
                              <w:divBdr>
                                <w:top w:val="none" w:sz="0" w:space="0" w:color="auto"/>
                                <w:left w:val="none" w:sz="0" w:space="0" w:color="auto"/>
                                <w:bottom w:val="none" w:sz="0" w:space="0" w:color="auto"/>
                                <w:right w:val="none" w:sz="0" w:space="0" w:color="auto"/>
                              </w:divBdr>
                            </w:div>
                            <w:div w:id="89472317">
                              <w:marLeft w:val="0"/>
                              <w:marRight w:val="0"/>
                              <w:marTop w:val="0"/>
                              <w:marBottom w:val="0"/>
                              <w:divBdr>
                                <w:top w:val="none" w:sz="0" w:space="0" w:color="auto"/>
                                <w:left w:val="none" w:sz="0" w:space="0" w:color="auto"/>
                                <w:bottom w:val="none" w:sz="0" w:space="0" w:color="auto"/>
                                <w:right w:val="none" w:sz="0" w:space="0" w:color="auto"/>
                              </w:divBdr>
                            </w:div>
                            <w:div w:id="1861970928">
                              <w:marLeft w:val="0"/>
                              <w:marRight w:val="0"/>
                              <w:marTop w:val="0"/>
                              <w:marBottom w:val="0"/>
                              <w:divBdr>
                                <w:top w:val="none" w:sz="0" w:space="0" w:color="auto"/>
                                <w:left w:val="none" w:sz="0" w:space="0" w:color="auto"/>
                                <w:bottom w:val="none" w:sz="0" w:space="0" w:color="auto"/>
                                <w:right w:val="none" w:sz="0" w:space="0" w:color="auto"/>
                              </w:divBdr>
                            </w:div>
                            <w:div w:id="1939632168">
                              <w:marLeft w:val="0"/>
                              <w:marRight w:val="0"/>
                              <w:marTop w:val="0"/>
                              <w:marBottom w:val="0"/>
                              <w:divBdr>
                                <w:top w:val="none" w:sz="0" w:space="0" w:color="auto"/>
                                <w:left w:val="none" w:sz="0" w:space="0" w:color="auto"/>
                                <w:bottom w:val="none" w:sz="0" w:space="0" w:color="auto"/>
                                <w:right w:val="none" w:sz="0" w:space="0" w:color="auto"/>
                              </w:divBdr>
                            </w:div>
                            <w:div w:id="1163624223">
                              <w:marLeft w:val="0"/>
                              <w:marRight w:val="0"/>
                              <w:marTop w:val="0"/>
                              <w:marBottom w:val="0"/>
                              <w:divBdr>
                                <w:top w:val="none" w:sz="0" w:space="0" w:color="auto"/>
                                <w:left w:val="none" w:sz="0" w:space="0" w:color="auto"/>
                                <w:bottom w:val="none" w:sz="0" w:space="0" w:color="auto"/>
                                <w:right w:val="none" w:sz="0" w:space="0" w:color="auto"/>
                              </w:divBdr>
                            </w:div>
                            <w:div w:id="149367078">
                              <w:marLeft w:val="0"/>
                              <w:marRight w:val="0"/>
                              <w:marTop w:val="0"/>
                              <w:marBottom w:val="0"/>
                              <w:divBdr>
                                <w:top w:val="none" w:sz="0" w:space="0" w:color="auto"/>
                                <w:left w:val="none" w:sz="0" w:space="0" w:color="auto"/>
                                <w:bottom w:val="none" w:sz="0" w:space="0" w:color="auto"/>
                                <w:right w:val="none" w:sz="0" w:space="0" w:color="auto"/>
                              </w:divBdr>
                            </w:div>
                            <w:div w:id="912011157">
                              <w:marLeft w:val="0"/>
                              <w:marRight w:val="0"/>
                              <w:marTop w:val="0"/>
                              <w:marBottom w:val="0"/>
                              <w:divBdr>
                                <w:top w:val="none" w:sz="0" w:space="0" w:color="auto"/>
                                <w:left w:val="none" w:sz="0" w:space="0" w:color="auto"/>
                                <w:bottom w:val="none" w:sz="0" w:space="0" w:color="auto"/>
                                <w:right w:val="none" w:sz="0" w:space="0" w:color="auto"/>
                              </w:divBdr>
                            </w:div>
                            <w:div w:id="123930843">
                              <w:marLeft w:val="0"/>
                              <w:marRight w:val="0"/>
                              <w:marTop w:val="0"/>
                              <w:marBottom w:val="0"/>
                              <w:divBdr>
                                <w:top w:val="none" w:sz="0" w:space="0" w:color="auto"/>
                                <w:left w:val="none" w:sz="0" w:space="0" w:color="auto"/>
                                <w:bottom w:val="none" w:sz="0" w:space="0" w:color="auto"/>
                                <w:right w:val="none" w:sz="0" w:space="0" w:color="auto"/>
                              </w:divBdr>
                            </w:div>
                            <w:div w:id="1199664876">
                              <w:marLeft w:val="0"/>
                              <w:marRight w:val="0"/>
                              <w:marTop w:val="0"/>
                              <w:marBottom w:val="0"/>
                              <w:divBdr>
                                <w:top w:val="none" w:sz="0" w:space="0" w:color="auto"/>
                                <w:left w:val="none" w:sz="0" w:space="0" w:color="auto"/>
                                <w:bottom w:val="none" w:sz="0" w:space="0" w:color="auto"/>
                                <w:right w:val="none" w:sz="0" w:space="0" w:color="auto"/>
                              </w:divBdr>
                            </w:div>
                            <w:div w:id="1930850777">
                              <w:marLeft w:val="0"/>
                              <w:marRight w:val="0"/>
                              <w:marTop w:val="0"/>
                              <w:marBottom w:val="0"/>
                              <w:divBdr>
                                <w:top w:val="none" w:sz="0" w:space="0" w:color="auto"/>
                                <w:left w:val="none" w:sz="0" w:space="0" w:color="auto"/>
                                <w:bottom w:val="none" w:sz="0" w:space="0" w:color="auto"/>
                                <w:right w:val="none" w:sz="0" w:space="0" w:color="auto"/>
                              </w:divBdr>
                            </w:div>
                            <w:div w:id="827938008">
                              <w:marLeft w:val="0"/>
                              <w:marRight w:val="0"/>
                              <w:marTop w:val="0"/>
                              <w:marBottom w:val="0"/>
                              <w:divBdr>
                                <w:top w:val="none" w:sz="0" w:space="0" w:color="auto"/>
                                <w:left w:val="none" w:sz="0" w:space="0" w:color="auto"/>
                                <w:bottom w:val="none" w:sz="0" w:space="0" w:color="auto"/>
                                <w:right w:val="none" w:sz="0" w:space="0" w:color="auto"/>
                              </w:divBdr>
                            </w:div>
                            <w:div w:id="144977704">
                              <w:marLeft w:val="0"/>
                              <w:marRight w:val="0"/>
                              <w:marTop w:val="0"/>
                              <w:marBottom w:val="0"/>
                              <w:divBdr>
                                <w:top w:val="none" w:sz="0" w:space="0" w:color="auto"/>
                                <w:left w:val="none" w:sz="0" w:space="0" w:color="auto"/>
                                <w:bottom w:val="none" w:sz="0" w:space="0" w:color="auto"/>
                                <w:right w:val="none" w:sz="0" w:space="0" w:color="auto"/>
                              </w:divBdr>
                            </w:div>
                            <w:div w:id="893194606">
                              <w:marLeft w:val="0"/>
                              <w:marRight w:val="0"/>
                              <w:marTop w:val="0"/>
                              <w:marBottom w:val="0"/>
                              <w:divBdr>
                                <w:top w:val="none" w:sz="0" w:space="0" w:color="auto"/>
                                <w:left w:val="none" w:sz="0" w:space="0" w:color="auto"/>
                                <w:bottom w:val="none" w:sz="0" w:space="0" w:color="auto"/>
                                <w:right w:val="none" w:sz="0" w:space="0" w:color="auto"/>
                              </w:divBdr>
                            </w:div>
                            <w:div w:id="759761135">
                              <w:marLeft w:val="0"/>
                              <w:marRight w:val="0"/>
                              <w:marTop w:val="0"/>
                              <w:marBottom w:val="0"/>
                              <w:divBdr>
                                <w:top w:val="none" w:sz="0" w:space="0" w:color="auto"/>
                                <w:left w:val="none" w:sz="0" w:space="0" w:color="auto"/>
                                <w:bottom w:val="none" w:sz="0" w:space="0" w:color="auto"/>
                                <w:right w:val="none" w:sz="0" w:space="0" w:color="auto"/>
                              </w:divBdr>
                            </w:div>
                            <w:div w:id="1370253387">
                              <w:marLeft w:val="0"/>
                              <w:marRight w:val="0"/>
                              <w:marTop w:val="0"/>
                              <w:marBottom w:val="0"/>
                              <w:divBdr>
                                <w:top w:val="none" w:sz="0" w:space="0" w:color="auto"/>
                                <w:left w:val="none" w:sz="0" w:space="0" w:color="auto"/>
                                <w:bottom w:val="none" w:sz="0" w:space="0" w:color="auto"/>
                                <w:right w:val="none" w:sz="0" w:space="0" w:color="auto"/>
                              </w:divBdr>
                            </w:div>
                            <w:div w:id="1050421622">
                              <w:marLeft w:val="0"/>
                              <w:marRight w:val="0"/>
                              <w:marTop w:val="0"/>
                              <w:marBottom w:val="0"/>
                              <w:divBdr>
                                <w:top w:val="none" w:sz="0" w:space="0" w:color="auto"/>
                                <w:left w:val="none" w:sz="0" w:space="0" w:color="auto"/>
                                <w:bottom w:val="none" w:sz="0" w:space="0" w:color="auto"/>
                                <w:right w:val="none" w:sz="0" w:space="0" w:color="auto"/>
                              </w:divBdr>
                            </w:div>
                            <w:div w:id="611084597">
                              <w:marLeft w:val="0"/>
                              <w:marRight w:val="0"/>
                              <w:marTop w:val="0"/>
                              <w:marBottom w:val="0"/>
                              <w:divBdr>
                                <w:top w:val="none" w:sz="0" w:space="0" w:color="auto"/>
                                <w:left w:val="none" w:sz="0" w:space="0" w:color="auto"/>
                                <w:bottom w:val="none" w:sz="0" w:space="0" w:color="auto"/>
                                <w:right w:val="none" w:sz="0" w:space="0" w:color="auto"/>
                              </w:divBdr>
                            </w:div>
                            <w:div w:id="985430080">
                              <w:marLeft w:val="0"/>
                              <w:marRight w:val="0"/>
                              <w:marTop w:val="0"/>
                              <w:marBottom w:val="0"/>
                              <w:divBdr>
                                <w:top w:val="none" w:sz="0" w:space="0" w:color="auto"/>
                                <w:left w:val="none" w:sz="0" w:space="0" w:color="auto"/>
                                <w:bottom w:val="none" w:sz="0" w:space="0" w:color="auto"/>
                                <w:right w:val="none" w:sz="0" w:space="0" w:color="auto"/>
                              </w:divBdr>
                            </w:div>
                            <w:div w:id="1758014948">
                              <w:marLeft w:val="0"/>
                              <w:marRight w:val="0"/>
                              <w:marTop w:val="0"/>
                              <w:marBottom w:val="0"/>
                              <w:divBdr>
                                <w:top w:val="none" w:sz="0" w:space="0" w:color="auto"/>
                                <w:left w:val="none" w:sz="0" w:space="0" w:color="auto"/>
                                <w:bottom w:val="none" w:sz="0" w:space="0" w:color="auto"/>
                                <w:right w:val="none" w:sz="0" w:space="0" w:color="auto"/>
                              </w:divBdr>
                            </w:div>
                            <w:div w:id="420835053">
                              <w:marLeft w:val="0"/>
                              <w:marRight w:val="0"/>
                              <w:marTop w:val="0"/>
                              <w:marBottom w:val="0"/>
                              <w:divBdr>
                                <w:top w:val="none" w:sz="0" w:space="0" w:color="auto"/>
                                <w:left w:val="none" w:sz="0" w:space="0" w:color="auto"/>
                                <w:bottom w:val="none" w:sz="0" w:space="0" w:color="auto"/>
                                <w:right w:val="none" w:sz="0" w:space="0" w:color="auto"/>
                              </w:divBdr>
                            </w:div>
                            <w:div w:id="663120682">
                              <w:marLeft w:val="0"/>
                              <w:marRight w:val="0"/>
                              <w:marTop w:val="0"/>
                              <w:marBottom w:val="0"/>
                              <w:divBdr>
                                <w:top w:val="none" w:sz="0" w:space="0" w:color="auto"/>
                                <w:left w:val="none" w:sz="0" w:space="0" w:color="auto"/>
                                <w:bottom w:val="none" w:sz="0" w:space="0" w:color="auto"/>
                                <w:right w:val="none" w:sz="0" w:space="0" w:color="auto"/>
                              </w:divBdr>
                            </w:div>
                            <w:div w:id="1269898322">
                              <w:marLeft w:val="0"/>
                              <w:marRight w:val="0"/>
                              <w:marTop w:val="0"/>
                              <w:marBottom w:val="0"/>
                              <w:divBdr>
                                <w:top w:val="none" w:sz="0" w:space="0" w:color="auto"/>
                                <w:left w:val="none" w:sz="0" w:space="0" w:color="auto"/>
                                <w:bottom w:val="none" w:sz="0" w:space="0" w:color="auto"/>
                                <w:right w:val="none" w:sz="0" w:space="0" w:color="auto"/>
                              </w:divBdr>
                            </w:div>
                            <w:div w:id="130678822">
                              <w:marLeft w:val="0"/>
                              <w:marRight w:val="0"/>
                              <w:marTop w:val="0"/>
                              <w:marBottom w:val="0"/>
                              <w:divBdr>
                                <w:top w:val="none" w:sz="0" w:space="0" w:color="auto"/>
                                <w:left w:val="none" w:sz="0" w:space="0" w:color="auto"/>
                                <w:bottom w:val="none" w:sz="0" w:space="0" w:color="auto"/>
                                <w:right w:val="none" w:sz="0" w:space="0" w:color="auto"/>
                              </w:divBdr>
                            </w:div>
                            <w:div w:id="927084292">
                              <w:marLeft w:val="0"/>
                              <w:marRight w:val="0"/>
                              <w:marTop w:val="0"/>
                              <w:marBottom w:val="0"/>
                              <w:divBdr>
                                <w:top w:val="none" w:sz="0" w:space="0" w:color="auto"/>
                                <w:left w:val="none" w:sz="0" w:space="0" w:color="auto"/>
                                <w:bottom w:val="none" w:sz="0" w:space="0" w:color="auto"/>
                                <w:right w:val="none" w:sz="0" w:space="0" w:color="auto"/>
                              </w:divBdr>
                            </w:div>
                            <w:div w:id="962805763">
                              <w:marLeft w:val="0"/>
                              <w:marRight w:val="0"/>
                              <w:marTop w:val="0"/>
                              <w:marBottom w:val="0"/>
                              <w:divBdr>
                                <w:top w:val="none" w:sz="0" w:space="0" w:color="auto"/>
                                <w:left w:val="none" w:sz="0" w:space="0" w:color="auto"/>
                                <w:bottom w:val="none" w:sz="0" w:space="0" w:color="auto"/>
                                <w:right w:val="none" w:sz="0" w:space="0" w:color="auto"/>
                              </w:divBdr>
                            </w:div>
                            <w:div w:id="1513908812">
                              <w:marLeft w:val="0"/>
                              <w:marRight w:val="0"/>
                              <w:marTop w:val="0"/>
                              <w:marBottom w:val="0"/>
                              <w:divBdr>
                                <w:top w:val="none" w:sz="0" w:space="0" w:color="auto"/>
                                <w:left w:val="none" w:sz="0" w:space="0" w:color="auto"/>
                                <w:bottom w:val="none" w:sz="0" w:space="0" w:color="auto"/>
                                <w:right w:val="none" w:sz="0" w:space="0" w:color="auto"/>
                              </w:divBdr>
                            </w:div>
                            <w:div w:id="262961393">
                              <w:marLeft w:val="0"/>
                              <w:marRight w:val="0"/>
                              <w:marTop w:val="0"/>
                              <w:marBottom w:val="0"/>
                              <w:divBdr>
                                <w:top w:val="none" w:sz="0" w:space="0" w:color="auto"/>
                                <w:left w:val="none" w:sz="0" w:space="0" w:color="auto"/>
                                <w:bottom w:val="none" w:sz="0" w:space="0" w:color="auto"/>
                                <w:right w:val="none" w:sz="0" w:space="0" w:color="auto"/>
                              </w:divBdr>
                            </w:div>
                            <w:div w:id="1738280717">
                              <w:marLeft w:val="0"/>
                              <w:marRight w:val="0"/>
                              <w:marTop w:val="0"/>
                              <w:marBottom w:val="0"/>
                              <w:divBdr>
                                <w:top w:val="none" w:sz="0" w:space="0" w:color="auto"/>
                                <w:left w:val="none" w:sz="0" w:space="0" w:color="auto"/>
                                <w:bottom w:val="none" w:sz="0" w:space="0" w:color="auto"/>
                                <w:right w:val="none" w:sz="0" w:space="0" w:color="auto"/>
                              </w:divBdr>
                            </w:div>
                            <w:div w:id="52243072">
                              <w:marLeft w:val="0"/>
                              <w:marRight w:val="0"/>
                              <w:marTop w:val="0"/>
                              <w:marBottom w:val="0"/>
                              <w:divBdr>
                                <w:top w:val="none" w:sz="0" w:space="0" w:color="auto"/>
                                <w:left w:val="none" w:sz="0" w:space="0" w:color="auto"/>
                                <w:bottom w:val="none" w:sz="0" w:space="0" w:color="auto"/>
                                <w:right w:val="none" w:sz="0" w:space="0" w:color="auto"/>
                              </w:divBdr>
                            </w:div>
                            <w:div w:id="1974943915">
                              <w:marLeft w:val="0"/>
                              <w:marRight w:val="0"/>
                              <w:marTop w:val="0"/>
                              <w:marBottom w:val="0"/>
                              <w:divBdr>
                                <w:top w:val="none" w:sz="0" w:space="0" w:color="auto"/>
                                <w:left w:val="none" w:sz="0" w:space="0" w:color="auto"/>
                                <w:bottom w:val="none" w:sz="0" w:space="0" w:color="auto"/>
                                <w:right w:val="none" w:sz="0" w:space="0" w:color="auto"/>
                              </w:divBdr>
                            </w:div>
                            <w:div w:id="154492390">
                              <w:marLeft w:val="0"/>
                              <w:marRight w:val="0"/>
                              <w:marTop w:val="0"/>
                              <w:marBottom w:val="0"/>
                              <w:divBdr>
                                <w:top w:val="none" w:sz="0" w:space="0" w:color="auto"/>
                                <w:left w:val="none" w:sz="0" w:space="0" w:color="auto"/>
                                <w:bottom w:val="none" w:sz="0" w:space="0" w:color="auto"/>
                                <w:right w:val="none" w:sz="0" w:space="0" w:color="auto"/>
                              </w:divBdr>
                            </w:div>
                            <w:div w:id="1565870401">
                              <w:marLeft w:val="0"/>
                              <w:marRight w:val="0"/>
                              <w:marTop w:val="0"/>
                              <w:marBottom w:val="0"/>
                              <w:divBdr>
                                <w:top w:val="none" w:sz="0" w:space="0" w:color="auto"/>
                                <w:left w:val="none" w:sz="0" w:space="0" w:color="auto"/>
                                <w:bottom w:val="none" w:sz="0" w:space="0" w:color="auto"/>
                                <w:right w:val="none" w:sz="0" w:space="0" w:color="auto"/>
                              </w:divBdr>
                            </w:div>
                            <w:div w:id="1673491743">
                              <w:marLeft w:val="0"/>
                              <w:marRight w:val="0"/>
                              <w:marTop w:val="0"/>
                              <w:marBottom w:val="0"/>
                              <w:divBdr>
                                <w:top w:val="none" w:sz="0" w:space="0" w:color="auto"/>
                                <w:left w:val="none" w:sz="0" w:space="0" w:color="auto"/>
                                <w:bottom w:val="none" w:sz="0" w:space="0" w:color="auto"/>
                                <w:right w:val="none" w:sz="0" w:space="0" w:color="auto"/>
                              </w:divBdr>
                            </w:div>
                            <w:div w:id="1219970543">
                              <w:marLeft w:val="0"/>
                              <w:marRight w:val="0"/>
                              <w:marTop w:val="0"/>
                              <w:marBottom w:val="0"/>
                              <w:divBdr>
                                <w:top w:val="none" w:sz="0" w:space="0" w:color="auto"/>
                                <w:left w:val="none" w:sz="0" w:space="0" w:color="auto"/>
                                <w:bottom w:val="none" w:sz="0" w:space="0" w:color="auto"/>
                                <w:right w:val="none" w:sz="0" w:space="0" w:color="auto"/>
                              </w:divBdr>
                            </w:div>
                            <w:div w:id="1833830909">
                              <w:marLeft w:val="0"/>
                              <w:marRight w:val="0"/>
                              <w:marTop w:val="0"/>
                              <w:marBottom w:val="0"/>
                              <w:divBdr>
                                <w:top w:val="none" w:sz="0" w:space="0" w:color="auto"/>
                                <w:left w:val="none" w:sz="0" w:space="0" w:color="auto"/>
                                <w:bottom w:val="none" w:sz="0" w:space="0" w:color="auto"/>
                                <w:right w:val="none" w:sz="0" w:space="0" w:color="auto"/>
                              </w:divBdr>
                            </w:div>
                            <w:div w:id="992101116">
                              <w:marLeft w:val="0"/>
                              <w:marRight w:val="0"/>
                              <w:marTop w:val="0"/>
                              <w:marBottom w:val="0"/>
                              <w:divBdr>
                                <w:top w:val="none" w:sz="0" w:space="0" w:color="auto"/>
                                <w:left w:val="none" w:sz="0" w:space="0" w:color="auto"/>
                                <w:bottom w:val="none" w:sz="0" w:space="0" w:color="auto"/>
                                <w:right w:val="none" w:sz="0" w:space="0" w:color="auto"/>
                              </w:divBdr>
                            </w:div>
                            <w:div w:id="1180852269">
                              <w:marLeft w:val="0"/>
                              <w:marRight w:val="0"/>
                              <w:marTop w:val="0"/>
                              <w:marBottom w:val="0"/>
                              <w:divBdr>
                                <w:top w:val="none" w:sz="0" w:space="0" w:color="auto"/>
                                <w:left w:val="none" w:sz="0" w:space="0" w:color="auto"/>
                                <w:bottom w:val="none" w:sz="0" w:space="0" w:color="auto"/>
                                <w:right w:val="none" w:sz="0" w:space="0" w:color="auto"/>
                              </w:divBdr>
                            </w:div>
                            <w:div w:id="1220900278">
                              <w:marLeft w:val="0"/>
                              <w:marRight w:val="0"/>
                              <w:marTop w:val="0"/>
                              <w:marBottom w:val="0"/>
                              <w:divBdr>
                                <w:top w:val="none" w:sz="0" w:space="0" w:color="auto"/>
                                <w:left w:val="none" w:sz="0" w:space="0" w:color="auto"/>
                                <w:bottom w:val="none" w:sz="0" w:space="0" w:color="auto"/>
                                <w:right w:val="none" w:sz="0" w:space="0" w:color="auto"/>
                              </w:divBdr>
                            </w:div>
                            <w:div w:id="9458937">
                              <w:marLeft w:val="0"/>
                              <w:marRight w:val="0"/>
                              <w:marTop w:val="0"/>
                              <w:marBottom w:val="0"/>
                              <w:divBdr>
                                <w:top w:val="none" w:sz="0" w:space="0" w:color="auto"/>
                                <w:left w:val="none" w:sz="0" w:space="0" w:color="auto"/>
                                <w:bottom w:val="none" w:sz="0" w:space="0" w:color="auto"/>
                                <w:right w:val="none" w:sz="0" w:space="0" w:color="auto"/>
                              </w:divBdr>
                            </w:div>
                            <w:div w:id="1678655870">
                              <w:marLeft w:val="0"/>
                              <w:marRight w:val="0"/>
                              <w:marTop w:val="0"/>
                              <w:marBottom w:val="0"/>
                              <w:divBdr>
                                <w:top w:val="none" w:sz="0" w:space="0" w:color="auto"/>
                                <w:left w:val="none" w:sz="0" w:space="0" w:color="auto"/>
                                <w:bottom w:val="none" w:sz="0" w:space="0" w:color="auto"/>
                                <w:right w:val="none" w:sz="0" w:space="0" w:color="auto"/>
                              </w:divBdr>
                            </w:div>
                            <w:div w:id="156845890">
                              <w:marLeft w:val="0"/>
                              <w:marRight w:val="0"/>
                              <w:marTop w:val="0"/>
                              <w:marBottom w:val="0"/>
                              <w:divBdr>
                                <w:top w:val="none" w:sz="0" w:space="0" w:color="auto"/>
                                <w:left w:val="none" w:sz="0" w:space="0" w:color="auto"/>
                                <w:bottom w:val="none" w:sz="0" w:space="0" w:color="auto"/>
                                <w:right w:val="none" w:sz="0" w:space="0" w:color="auto"/>
                              </w:divBdr>
                            </w:div>
                            <w:div w:id="1307509279">
                              <w:marLeft w:val="0"/>
                              <w:marRight w:val="0"/>
                              <w:marTop w:val="0"/>
                              <w:marBottom w:val="0"/>
                              <w:divBdr>
                                <w:top w:val="none" w:sz="0" w:space="0" w:color="auto"/>
                                <w:left w:val="none" w:sz="0" w:space="0" w:color="auto"/>
                                <w:bottom w:val="none" w:sz="0" w:space="0" w:color="auto"/>
                                <w:right w:val="none" w:sz="0" w:space="0" w:color="auto"/>
                              </w:divBdr>
                            </w:div>
                            <w:div w:id="1441799510">
                              <w:marLeft w:val="0"/>
                              <w:marRight w:val="0"/>
                              <w:marTop w:val="0"/>
                              <w:marBottom w:val="0"/>
                              <w:divBdr>
                                <w:top w:val="none" w:sz="0" w:space="0" w:color="auto"/>
                                <w:left w:val="none" w:sz="0" w:space="0" w:color="auto"/>
                                <w:bottom w:val="none" w:sz="0" w:space="0" w:color="auto"/>
                                <w:right w:val="none" w:sz="0" w:space="0" w:color="auto"/>
                              </w:divBdr>
                            </w:div>
                            <w:div w:id="2068527560">
                              <w:marLeft w:val="0"/>
                              <w:marRight w:val="0"/>
                              <w:marTop w:val="0"/>
                              <w:marBottom w:val="0"/>
                              <w:divBdr>
                                <w:top w:val="none" w:sz="0" w:space="0" w:color="auto"/>
                                <w:left w:val="none" w:sz="0" w:space="0" w:color="auto"/>
                                <w:bottom w:val="none" w:sz="0" w:space="0" w:color="auto"/>
                                <w:right w:val="none" w:sz="0" w:space="0" w:color="auto"/>
                              </w:divBdr>
                            </w:div>
                            <w:div w:id="881402846">
                              <w:marLeft w:val="0"/>
                              <w:marRight w:val="0"/>
                              <w:marTop w:val="0"/>
                              <w:marBottom w:val="0"/>
                              <w:divBdr>
                                <w:top w:val="none" w:sz="0" w:space="0" w:color="auto"/>
                                <w:left w:val="none" w:sz="0" w:space="0" w:color="auto"/>
                                <w:bottom w:val="none" w:sz="0" w:space="0" w:color="auto"/>
                                <w:right w:val="none" w:sz="0" w:space="0" w:color="auto"/>
                              </w:divBdr>
                            </w:div>
                            <w:div w:id="281615707">
                              <w:marLeft w:val="0"/>
                              <w:marRight w:val="0"/>
                              <w:marTop w:val="0"/>
                              <w:marBottom w:val="0"/>
                              <w:divBdr>
                                <w:top w:val="none" w:sz="0" w:space="0" w:color="auto"/>
                                <w:left w:val="none" w:sz="0" w:space="0" w:color="auto"/>
                                <w:bottom w:val="none" w:sz="0" w:space="0" w:color="auto"/>
                                <w:right w:val="none" w:sz="0" w:space="0" w:color="auto"/>
                              </w:divBdr>
                            </w:div>
                            <w:div w:id="1290893938">
                              <w:marLeft w:val="0"/>
                              <w:marRight w:val="0"/>
                              <w:marTop w:val="0"/>
                              <w:marBottom w:val="0"/>
                              <w:divBdr>
                                <w:top w:val="none" w:sz="0" w:space="0" w:color="auto"/>
                                <w:left w:val="none" w:sz="0" w:space="0" w:color="auto"/>
                                <w:bottom w:val="none" w:sz="0" w:space="0" w:color="auto"/>
                                <w:right w:val="none" w:sz="0" w:space="0" w:color="auto"/>
                              </w:divBdr>
                            </w:div>
                            <w:div w:id="40834543">
                              <w:marLeft w:val="0"/>
                              <w:marRight w:val="0"/>
                              <w:marTop w:val="0"/>
                              <w:marBottom w:val="0"/>
                              <w:divBdr>
                                <w:top w:val="none" w:sz="0" w:space="0" w:color="auto"/>
                                <w:left w:val="none" w:sz="0" w:space="0" w:color="auto"/>
                                <w:bottom w:val="none" w:sz="0" w:space="0" w:color="auto"/>
                                <w:right w:val="none" w:sz="0" w:space="0" w:color="auto"/>
                              </w:divBdr>
                            </w:div>
                            <w:div w:id="84887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0016928">
      <w:bodyDiv w:val="1"/>
      <w:marLeft w:val="0"/>
      <w:marRight w:val="0"/>
      <w:marTop w:val="0"/>
      <w:marBottom w:val="0"/>
      <w:divBdr>
        <w:top w:val="none" w:sz="0" w:space="0" w:color="auto"/>
        <w:left w:val="none" w:sz="0" w:space="0" w:color="auto"/>
        <w:bottom w:val="none" w:sz="0" w:space="0" w:color="auto"/>
        <w:right w:val="none" w:sz="0" w:space="0" w:color="auto"/>
      </w:divBdr>
    </w:div>
    <w:div w:id="200243753">
      <w:bodyDiv w:val="1"/>
      <w:marLeft w:val="0"/>
      <w:marRight w:val="0"/>
      <w:marTop w:val="0"/>
      <w:marBottom w:val="0"/>
      <w:divBdr>
        <w:top w:val="none" w:sz="0" w:space="0" w:color="auto"/>
        <w:left w:val="none" w:sz="0" w:space="0" w:color="auto"/>
        <w:bottom w:val="none" w:sz="0" w:space="0" w:color="auto"/>
        <w:right w:val="none" w:sz="0" w:space="0" w:color="auto"/>
      </w:divBdr>
    </w:div>
    <w:div w:id="200870485">
      <w:bodyDiv w:val="1"/>
      <w:marLeft w:val="0"/>
      <w:marRight w:val="0"/>
      <w:marTop w:val="0"/>
      <w:marBottom w:val="0"/>
      <w:divBdr>
        <w:top w:val="none" w:sz="0" w:space="0" w:color="auto"/>
        <w:left w:val="none" w:sz="0" w:space="0" w:color="auto"/>
        <w:bottom w:val="none" w:sz="0" w:space="0" w:color="auto"/>
        <w:right w:val="none" w:sz="0" w:space="0" w:color="auto"/>
      </w:divBdr>
    </w:div>
    <w:div w:id="201527650">
      <w:bodyDiv w:val="1"/>
      <w:marLeft w:val="0"/>
      <w:marRight w:val="0"/>
      <w:marTop w:val="0"/>
      <w:marBottom w:val="0"/>
      <w:divBdr>
        <w:top w:val="none" w:sz="0" w:space="0" w:color="auto"/>
        <w:left w:val="none" w:sz="0" w:space="0" w:color="auto"/>
        <w:bottom w:val="none" w:sz="0" w:space="0" w:color="auto"/>
        <w:right w:val="none" w:sz="0" w:space="0" w:color="auto"/>
      </w:divBdr>
    </w:div>
    <w:div w:id="203059654">
      <w:bodyDiv w:val="1"/>
      <w:marLeft w:val="0"/>
      <w:marRight w:val="0"/>
      <w:marTop w:val="0"/>
      <w:marBottom w:val="0"/>
      <w:divBdr>
        <w:top w:val="none" w:sz="0" w:space="0" w:color="auto"/>
        <w:left w:val="none" w:sz="0" w:space="0" w:color="auto"/>
        <w:bottom w:val="none" w:sz="0" w:space="0" w:color="auto"/>
        <w:right w:val="none" w:sz="0" w:space="0" w:color="auto"/>
      </w:divBdr>
    </w:div>
    <w:div w:id="205992746">
      <w:bodyDiv w:val="1"/>
      <w:marLeft w:val="0"/>
      <w:marRight w:val="0"/>
      <w:marTop w:val="0"/>
      <w:marBottom w:val="0"/>
      <w:divBdr>
        <w:top w:val="none" w:sz="0" w:space="0" w:color="auto"/>
        <w:left w:val="none" w:sz="0" w:space="0" w:color="auto"/>
        <w:bottom w:val="none" w:sz="0" w:space="0" w:color="auto"/>
        <w:right w:val="none" w:sz="0" w:space="0" w:color="auto"/>
      </w:divBdr>
    </w:div>
    <w:div w:id="211888281">
      <w:bodyDiv w:val="1"/>
      <w:marLeft w:val="0"/>
      <w:marRight w:val="0"/>
      <w:marTop w:val="0"/>
      <w:marBottom w:val="0"/>
      <w:divBdr>
        <w:top w:val="none" w:sz="0" w:space="0" w:color="auto"/>
        <w:left w:val="none" w:sz="0" w:space="0" w:color="auto"/>
        <w:bottom w:val="none" w:sz="0" w:space="0" w:color="auto"/>
        <w:right w:val="none" w:sz="0" w:space="0" w:color="auto"/>
      </w:divBdr>
    </w:div>
    <w:div w:id="215512926">
      <w:bodyDiv w:val="1"/>
      <w:marLeft w:val="0"/>
      <w:marRight w:val="0"/>
      <w:marTop w:val="0"/>
      <w:marBottom w:val="0"/>
      <w:divBdr>
        <w:top w:val="none" w:sz="0" w:space="0" w:color="auto"/>
        <w:left w:val="none" w:sz="0" w:space="0" w:color="auto"/>
        <w:bottom w:val="none" w:sz="0" w:space="0" w:color="auto"/>
        <w:right w:val="none" w:sz="0" w:space="0" w:color="auto"/>
      </w:divBdr>
    </w:div>
    <w:div w:id="222566822">
      <w:bodyDiv w:val="1"/>
      <w:marLeft w:val="0"/>
      <w:marRight w:val="0"/>
      <w:marTop w:val="0"/>
      <w:marBottom w:val="0"/>
      <w:divBdr>
        <w:top w:val="none" w:sz="0" w:space="0" w:color="auto"/>
        <w:left w:val="none" w:sz="0" w:space="0" w:color="auto"/>
        <w:bottom w:val="none" w:sz="0" w:space="0" w:color="auto"/>
        <w:right w:val="none" w:sz="0" w:space="0" w:color="auto"/>
      </w:divBdr>
    </w:div>
    <w:div w:id="223025129">
      <w:bodyDiv w:val="1"/>
      <w:marLeft w:val="0"/>
      <w:marRight w:val="0"/>
      <w:marTop w:val="0"/>
      <w:marBottom w:val="0"/>
      <w:divBdr>
        <w:top w:val="none" w:sz="0" w:space="0" w:color="auto"/>
        <w:left w:val="none" w:sz="0" w:space="0" w:color="auto"/>
        <w:bottom w:val="none" w:sz="0" w:space="0" w:color="auto"/>
        <w:right w:val="none" w:sz="0" w:space="0" w:color="auto"/>
      </w:divBdr>
    </w:div>
    <w:div w:id="223218954">
      <w:bodyDiv w:val="1"/>
      <w:marLeft w:val="0"/>
      <w:marRight w:val="0"/>
      <w:marTop w:val="0"/>
      <w:marBottom w:val="0"/>
      <w:divBdr>
        <w:top w:val="none" w:sz="0" w:space="0" w:color="auto"/>
        <w:left w:val="none" w:sz="0" w:space="0" w:color="auto"/>
        <w:bottom w:val="none" w:sz="0" w:space="0" w:color="auto"/>
        <w:right w:val="none" w:sz="0" w:space="0" w:color="auto"/>
      </w:divBdr>
    </w:div>
    <w:div w:id="226109353">
      <w:bodyDiv w:val="1"/>
      <w:marLeft w:val="0"/>
      <w:marRight w:val="0"/>
      <w:marTop w:val="0"/>
      <w:marBottom w:val="0"/>
      <w:divBdr>
        <w:top w:val="none" w:sz="0" w:space="0" w:color="auto"/>
        <w:left w:val="none" w:sz="0" w:space="0" w:color="auto"/>
        <w:bottom w:val="none" w:sz="0" w:space="0" w:color="auto"/>
        <w:right w:val="none" w:sz="0" w:space="0" w:color="auto"/>
      </w:divBdr>
    </w:div>
    <w:div w:id="233509181">
      <w:bodyDiv w:val="1"/>
      <w:marLeft w:val="0"/>
      <w:marRight w:val="0"/>
      <w:marTop w:val="0"/>
      <w:marBottom w:val="0"/>
      <w:divBdr>
        <w:top w:val="none" w:sz="0" w:space="0" w:color="auto"/>
        <w:left w:val="none" w:sz="0" w:space="0" w:color="auto"/>
        <w:bottom w:val="none" w:sz="0" w:space="0" w:color="auto"/>
        <w:right w:val="none" w:sz="0" w:space="0" w:color="auto"/>
      </w:divBdr>
    </w:div>
    <w:div w:id="241990674">
      <w:bodyDiv w:val="1"/>
      <w:marLeft w:val="0"/>
      <w:marRight w:val="0"/>
      <w:marTop w:val="0"/>
      <w:marBottom w:val="0"/>
      <w:divBdr>
        <w:top w:val="none" w:sz="0" w:space="0" w:color="auto"/>
        <w:left w:val="none" w:sz="0" w:space="0" w:color="auto"/>
        <w:bottom w:val="none" w:sz="0" w:space="0" w:color="auto"/>
        <w:right w:val="none" w:sz="0" w:space="0" w:color="auto"/>
      </w:divBdr>
    </w:div>
    <w:div w:id="253782616">
      <w:bodyDiv w:val="1"/>
      <w:marLeft w:val="0"/>
      <w:marRight w:val="0"/>
      <w:marTop w:val="0"/>
      <w:marBottom w:val="0"/>
      <w:divBdr>
        <w:top w:val="none" w:sz="0" w:space="0" w:color="auto"/>
        <w:left w:val="none" w:sz="0" w:space="0" w:color="auto"/>
        <w:bottom w:val="none" w:sz="0" w:space="0" w:color="auto"/>
        <w:right w:val="none" w:sz="0" w:space="0" w:color="auto"/>
      </w:divBdr>
    </w:div>
    <w:div w:id="254361644">
      <w:bodyDiv w:val="1"/>
      <w:marLeft w:val="0"/>
      <w:marRight w:val="0"/>
      <w:marTop w:val="0"/>
      <w:marBottom w:val="0"/>
      <w:divBdr>
        <w:top w:val="none" w:sz="0" w:space="0" w:color="auto"/>
        <w:left w:val="none" w:sz="0" w:space="0" w:color="auto"/>
        <w:bottom w:val="none" w:sz="0" w:space="0" w:color="auto"/>
        <w:right w:val="none" w:sz="0" w:space="0" w:color="auto"/>
      </w:divBdr>
    </w:div>
    <w:div w:id="263660789">
      <w:bodyDiv w:val="1"/>
      <w:marLeft w:val="0"/>
      <w:marRight w:val="0"/>
      <w:marTop w:val="0"/>
      <w:marBottom w:val="0"/>
      <w:divBdr>
        <w:top w:val="none" w:sz="0" w:space="0" w:color="auto"/>
        <w:left w:val="none" w:sz="0" w:space="0" w:color="auto"/>
        <w:bottom w:val="none" w:sz="0" w:space="0" w:color="auto"/>
        <w:right w:val="none" w:sz="0" w:space="0" w:color="auto"/>
      </w:divBdr>
    </w:div>
    <w:div w:id="264384799">
      <w:bodyDiv w:val="1"/>
      <w:marLeft w:val="0"/>
      <w:marRight w:val="0"/>
      <w:marTop w:val="0"/>
      <w:marBottom w:val="0"/>
      <w:divBdr>
        <w:top w:val="none" w:sz="0" w:space="0" w:color="auto"/>
        <w:left w:val="none" w:sz="0" w:space="0" w:color="auto"/>
        <w:bottom w:val="none" w:sz="0" w:space="0" w:color="auto"/>
        <w:right w:val="none" w:sz="0" w:space="0" w:color="auto"/>
      </w:divBdr>
    </w:div>
    <w:div w:id="267544668">
      <w:bodyDiv w:val="1"/>
      <w:marLeft w:val="0"/>
      <w:marRight w:val="0"/>
      <w:marTop w:val="0"/>
      <w:marBottom w:val="0"/>
      <w:divBdr>
        <w:top w:val="none" w:sz="0" w:space="0" w:color="auto"/>
        <w:left w:val="none" w:sz="0" w:space="0" w:color="auto"/>
        <w:bottom w:val="none" w:sz="0" w:space="0" w:color="auto"/>
        <w:right w:val="none" w:sz="0" w:space="0" w:color="auto"/>
      </w:divBdr>
    </w:div>
    <w:div w:id="270629273">
      <w:bodyDiv w:val="1"/>
      <w:marLeft w:val="0"/>
      <w:marRight w:val="0"/>
      <w:marTop w:val="0"/>
      <w:marBottom w:val="0"/>
      <w:divBdr>
        <w:top w:val="none" w:sz="0" w:space="0" w:color="auto"/>
        <w:left w:val="none" w:sz="0" w:space="0" w:color="auto"/>
        <w:bottom w:val="none" w:sz="0" w:space="0" w:color="auto"/>
        <w:right w:val="none" w:sz="0" w:space="0" w:color="auto"/>
      </w:divBdr>
    </w:div>
    <w:div w:id="276067761">
      <w:bodyDiv w:val="1"/>
      <w:marLeft w:val="0"/>
      <w:marRight w:val="0"/>
      <w:marTop w:val="0"/>
      <w:marBottom w:val="0"/>
      <w:divBdr>
        <w:top w:val="none" w:sz="0" w:space="0" w:color="auto"/>
        <w:left w:val="none" w:sz="0" w:space="0" w:color="auto"/>
        <w:bottom w:val="none" w:sz="0" w:space="0" w:color="auto"/>
        <w:right w:val="none" w:sz="0" w:space="0" w:color="auto"/>
      </w:divBdr>
    </w:div>
    <w:div w:id="279068608">
      <w:bodyDiv w:val="1"/>
      <w:marLeft w:val="0"/>
      <w:marRight w:val="0"/>
      <w:marTop w:val="0"/>
      <w:marBottom w:val="0"/>
      <w:divBdr>
        <w:top w:val="none" w:sz="0" w:space="0" w:color="auto"/>
        <w:left w:val="none" w:sz="0" w:space="0" w:color="auto"/>
        <w:bottom w:val="none" w:sz="0" w:space="0" w:color="auto"/>
        <w:right w:val="none" w:sz="0" w:space="0" w:color="auto"/>
      </w:divBdr>
    </w:div>
    <w:div w:id="286394658">
      <w:bodyDiv w:val="1"/>
      <w:marLeft w:val="0"/>
      <w:marRight w:val="0"/>
      <w:marTop w:val="0"/>
      <w:marBottom w:val="0"/>
      <w:divBdr>
        <w:top w:val="none" w:sz="0" w:space="0" w:color="auto"/>
        <w:left w:val="none" w:sz="0" w:space="0" w:color="auto"/>
        <w:bottom w:val="none" w:sz="0" w:space="0" w:color="auto"/>
        <w:right w:val="none" w:sz="0" w:space="0" w:color="auto"/>
      </w:divBdr>
    </w:div>
    <w:div w:id="287979396">
      <w:bodyDiv w:val="1"/>
      <w:marLeft w:val="0"/>
      <w:marRight w:val="0"/>
      <w:marTop w:val="0"/>
      <w:marBottom w:val="0"/>
      <w:divBdr>
        <w:top w:val="none" w:sz="0" w:space="0" w:color="auto"/>
        <w:left w:val="none" w:sz="0" w:space="0" w:color="auto"/>
        <w:bottom w:val="none" w:sz="0" w:space="0" w:color="auto"/>
        <w:right w:val="none" w:sz="0" w:space="0" w:color="auto"/>
      </w:divBdr>
    </w:div>
    <w:div w:id="290743927">
      <w:bodyDiv w:val="1"/>
      <w:marLeft w:val="0"/>
      <w:marRight w:val="0"/>
      <w:marTop w:val="0"/>
      <w:marBottom w:val="0"/>
      <w:divBdr>
        <w:top w:val="none" w:sz="0" w:space="0" w:color="auto"/>
        <w:left w:val="none" w:sz="0" w:space="0" w:color="auto"/>
        <w:bottom w:val="none" w:sz="0" w:space="0" w:color="auto"/>
        <w:right w:val="none" w:sz="0" w:space="0" w:color="auto"/>
      </w:divBdr>
    </w:div>
    <w:div w:id="294529483">
      <w:bodyDiv w:val="1"/>
      <w:marLeft w:val="0"/>
      <w:marRight w:val="0"/>
      <w:marTop w:val="0"/>
      <w:marBottom w:val="0"/>
      <w:divBdr>
        <w:top w:val="none" w:sz="0" w:space="0" w:color="auto"/>
        <w:left w:val="none" w:sz="0" w:space="0" w:color="auto"/>
        <w:bottom w:val="none" w:sz="0" w:space="0" w:color="auto"/>
        <w:right w:val="none" w:sz="0" w:space="0" w:color="auto"/>
      </w:divBdr>
    </w:div>
    <w:div w:id="298650828">
      <w:bodyDiv w:val="1"/>
      <w:marLeft w:val="0"/>
      <w:marRight w:val="0"/>
      <w:marTop w:val="0"/>
      <w:marBottom w:val="0"/>
      <w:divBdr>
        <w:top w:val="none" w:sz="0" w:space="0" w:color="auto"/>
        <w:left w:val="none" w:sz="0" w:space="0" w:color="auto"/>
        <w:bottom w:val="none" w:sz="0" w:space="0" w:color="auto"/>
        <w:right w:val="none" w:sz="0" w:space="0" w:color="auto"/>
      </w:divBdr>
    </w:div>
    <w:div w:id="300232842">
      <w:bodyDiv w:val="1"/>
      <w:marLeft w:val="0"/>
      <w:marRight w:val="0"/>
      <w:marTop w:val="0"/>
      <w:marBottom w:val="0"/>
      <w:divBdr>
        <w:top w:val="none" w:sz="0" w:space="0" w:color="auto"/>
        <w:left w:val="none" w:sz="0" w:space="0" w:color="auto"/>
        <w:bottom w:val="none" w:sz="0" w:space="0" w:color="auto"/>
        <w:right w:val="none" w:sz="0" w:space="0" w:color="auto"/>
      </w:divBdr>
    </w:div>
    <w:div w:id="301427825">
      <w:bodyDiv w:val="1"/>
      <w:marLeft w:val="0"/>
      <w:marRight w:val="0"/>
      <w:marTop w:val="0"/>
      <w:marBottom w:val="0"/>
      <w:divBdr>
        <w:top w:val="none" w:sz="0" w:space="0" w:color="auto"/>
        <w:left w:val="none" w:sz="0" w:space="0" w:color="auto"/>
        <w:bottom w:val="none" w:sz="0" w:space="0" w:color="auto"/>
        <w:right w:val="none" w:sz="0" w:space="0" w:color="auto"/>
      </w:divBdr>
    </w:div>
    <w:div w:id="306404047">
      <w:bodyDiv w:val="1"/>
      <w:marLeft w:val="0"/>
      <w:marRight w:val="0"/>
      <w:marTop w:val="0"/>
      <w:marBottom w:val="0"/>
      <w:divBdr>
        <w:top w:val="none" w:sz="0" w:space="0" w:color="auto"/>
        <w:left w:val="none" w:sz="0" w:space="0" w:color="auto"/>
        <w:bottom w:val="none" w:sz="0" w:space="0" w:color="auto"/>
        <w:right w:val="none" w:sz="0" w:space="0" w:color="auto"/>
      </w:divBdr>
    </w:div>
    <w:div w:id="316304083">
      <w:bodyDiv w:val="1"/>
      <w:marLeft w:val="0"/>
      <w:marRight w:val="0"/>
      <w:marTop w:val="0"/>
      <w:marBottom w:val="0"/>
      <w:divBdr>
        <w:top w:val="none" w:sz="0" w:space="0" w:color="auto"/>
        <w:left w:val="none" w:sz="0" w:space="0" w:color="auto"/>
        <w:bottom w:val="none" w:sz="0" w:space="0" w:color="auto"/>
        <w:right w:val="none" w:sz="0" w:space="0" w:color="auto"/>
      </w:divBdr>
    </w:div>
    <w:div w:id="316493132">
      <w:bodyDiv w:val="1"/>
      <w:marLeft w:val="0"/>
      <w:marRight w:val="0"/>
      <w:marTop w:val="0"/>
      <w:marBottom w:val="0"/>
      <w:divBdr>
        <w:top w:val="none" w:sz="0" w:space="0" w:color="auto"/>
        <w:left w:val="none" w:sz="0" w:space="0" w:color="auto"/>
        <w:bottom w:val="none" w:sz="0" w:space="0" w:color="auto"/>
        <w:right w:val="none" w:sz="0" w:space="0" w:color="auto"/>
      </w:divBdr>
    </w:div>
    <w:div w:id="316885418">
      <w:bodyDiv w:val="1"/>
      <w:marLeft w:val="0"/>
      <w:marRight w:val="0"/>
      <w:marTop w:val="0"/>
      <w:marBottom w:val="0"/>
      <w:divBdr>
        <w:top w:val="none" w:sz="0" w:space="0" w:color="auto"/>
        <w:left w:val="none" w:sz="0" w:space="0" w:color="auto"/>
        <w:bottom w:val="none" w:sz="0" w:space="0" w:color="auto"/>
        <w:right w:val="none" w:sz="0" w:space="0" w:color="auto"/>
      </w:divBdr>
    </w:div>
    <w:div w:id="316963438">
      <w:bodyDiv w:val="1"/>
      <w:marLeft w:val="0"/>
      <w:marRight w:val="0"/>
      <w:marTop w:val="0"/>
      <w:marBottom w:val="0"/>
      <w:divBdr>
        <w:top w:val="none" w:sz="0" w:space="0" w:color="auto"/>
        <w:left w:val="none" w:sz="0" w:space="0" w:color="auto"/>
        <w:bottom w:val="none" w:sz="0" w:space="0" w:color="auto"/>
        <w:right w:val="none" w:sz="0" w:space="0" w:color="auto"/>
      </w:divBdr>
    </w:div>
    <w:div w:id="320693610">
      <w:bodyDiv w:val="1"/>
      <w:marLeft w:val="0"/>
      <w:marRight w:val="0"/>
      <w:marTop w:val="0"/>
      <w:marBottom w:val="0"/>
      <w:divBdr>
        <w:top w:val="none" w:sz="0" w:space="0" w:color="auto"/>
        <w:left w:val="none" w:sz="0" w:space="0" w:color="auto"/>
        <w:bottom w:val="none" w:sz="0" w:space="0" w:color="auto"/>
        <w:right w:val="none" w:sz="0" w:space="0" w:color="auto"/>
      </w:divBdr>
    </w:div>
    <w:div w:id="322045633">
      <w:bodyDiv w:val="1"/>
      <w:marLeft w:val="0"/>
      <w:marRight w:val="0"/>
      <w:marTop w:val="0"/>
      <w:marBottom w:val="0"/>
      <w:divBdr>
        <w:top w:val="none" w:sz="0" w:space="0" w:color="auto"/>
        <w:left w:val="none" w:sz="0" w:space="0" w:color="auto"/>
        <w:bottom w:val="none" w:sz="0" w:space="0" w:color="auto"/>
        <w:right w:val="none" w:sz="0" w:space="0" w:color="auto"/>
      </w:divBdr>
    </w:div>
    <w:div w:id="323820811">
      <w:bodyDiv w:val="1"/>
      <w:marLeft w:val="0"/>
      <w:marRight w:val="0"/>
      <w:marTop w:val="0"/>
      <w:marBottom w:val="0"/>
      <w:divBdr>
        <w:top w:val="none" w:sz="0" w:space="0" w:color="auto"/>
        <w:left w:val="none" w:sz="0" w:space="0" w:color="auto"/>
        <w:bottom w:val="none" w:sz="0" w:space="0" w:color="auto"/>
        <w:right w:val="none" w:sz="0" w:space="0" w:color="auto"/>
      </w:divBdr>
    </w:div>
    <w:div w:id="326829890">
      <w:bodyDiv w:val="1"/>
      <w:marLeft w:val="0"/>
      <w:marRight w:val="0"/>
      <w:marTop w:val="0"/>
      <w:marBottom w:val="0"/>
      <w:divBdr>
        <w:top w:val="none" w:sz="0" w:space="0" w:color="auto"/>
        <w:left w:val="none" w:sz="0" w:space="0" w:color="auto"/>
        <w:bottom w:val="none" w:sz="0" w:space="0" w:color="auto"/>
        <w:right w:val="none" w:sz="0" w:space="0" w:color="auto"/>
      </w:divBdr>
    </w:div>
    <w:div w:id="336153973">
      <w:bodyDiv w:val="1"/>
      <w:marLeft w:val="0"/>
      <w:marRight w:val="0"/>
      <w:marTop w:val="0"/>
      <w:marBottom w:val="0"/>
      <w:divBdr>
        <w:top w:val="none" w:sz="0" w:space="0" w:color="auto"/>
        <w:left w:val="none" w:sz="0" w:space="0" w:color="auto"/>
        <w:bottom w:val="none" w:sz="0" w:space="0" w:color="auto"/>
        <w:right w:val="none" w:sz="0" w:space="0" w:color="auto"/>
      </w:divBdr>
    </w:div>
    <w:div w:id="340936059">
      <w:bodyDiv w:val="1"/>
      <w:marLeft w:val="0"/>
      <w:marRight w:val="0"/>
      <w:marTop w:val="0"/>
      <w:marBottom w:val="0"/>
      <w:divBdr>
        <w:top w:val="none" w:sz="0" w:space="0" w:color="auto"/>
        <w:left w:val="none" w:sz="0" w:space="0" w:color="auto"/>
        <w:bottom w:val="none" w:sz="0" w:space="0" w:color="auto"/>
        <w:right w:val="none" w:sz="0" w:space="0" w:color="auto"/>
      </w:divBdr>
    </w:div>
    <w:div w:id="343284583">
      <w:bodyDiv w:val="1"/>
      <w:marLeft w:val="0"/>
      <w:marRight w:val="0"/>
      <w:marTop w:val="0"/>
      <w:marBottom w:val="0"/>
      <w:divBdr>
        <w:top w:val="none" w:sz="0" w:space="0" w:color="auto"/>
        <w:left w:val="none" w:sz="0" w:space="0" w:color="auto"/>
        <w:bottom w:val="none" w:sz="0" w:space="0" w:color="auto"/>
        <w:right w:val="none" w:sz="0" w:space="0" w:color="auto"/>
      </w:divBdr>
    </w:div>
    <w:div w:id="346905958">
      <w:bodyDiv w:val="1"/>
      <w:marLeft w:val="0"/>
      <w:marRight w:val="0"/>
      <w:marTop w:val="0"/>
      <w:marBottom w:val="0"/>
      <w:divBdr>
        <w:top w:val="none" w:sz="0" w:space="0" w:color="auto"/>
        <w:left w:val="none" w:sz="0" w:space="0" w:color="auto"/>
        <w:bottom w:val="none" w:sz="0" w:space="0" w:color="auto"/>
        <w:right w:val="none" w:sz="0" w:space="0" w:color="auto"/>
      </w:divBdr>
    </w:div>
    <w:div w:id="353583097">
      <w:bodyDiv w:val="1"/>
      <w:marLeft w:val="0"/>
      <w:marRight w:val="0"/>
      <w:marTop w:val="0"/>
      <w:marBottom w:val="0"/>
      <w:divBdr>
        <w:top w:val="none" w:sz="0" w:space="0" w:color="auto"/>
        <w:left w:val="none" w:sz="0" w:space="0" w:color="auto"/>
        <w:bottom w:val="none" w:sz="0" w:space="0" w:color="auto"/>
        <w:right w:val="none" w:sz="0" w:space="0" w:color="auto"/>
      </w:divBdr>
    </w:div>
    <w:div w:id="353848352">
      <w:bodyDiv w:val="1"/>
      <w:marLeft w:val="0"/>
      <w:marRight w:val="0"/>
      <w:marTop w:val="0"/>
      <w:marBottom w:val="0"/>
      <w:divBdr>
        <w:top w:val="none" w:sz="0" w:space="0" w:color="auto"/>
        <w:left w:val="none" w:sz="0" w:space="0" w:color="auto"/>
        <w:bottom w:val="none" w:sz="0" w:space="0" w:color="auto"/>
        <w:right w:val="none" w:sz="0" w:space="0" w:color="auto"/>
      </w:divBdr>
    </w:div>
    <w:div w:id="357396639">
      <w:bodyDiv w:val="1"/>
      <w:marLeft w:val="0"/>
      <w:marRight w:val="0"/>
      <w:marTop w:val="0"/>
      <w:marBottom w:val="0"/>
      <w:divBdr>
        <w:top w:val="none" w:sz="0" w:space="0" w:color="auto"/>
        <w:left w:val="none" w:sz="0" w:space="0" w:color="auto"/>
        <w:bottom w:val="none" w:sz="0" w:space="0" w:color="auto"/>
        <w:right w:val="none" w:sz="0" w:space="0" w:color="auto"/>
      </w:divBdr>
    </w:div>
    <w:div w:id="359012285">
      <w:bodyDiv w:val="1"/>
      <w:marLeft w:val="0"/>
      <w:marRight w:val="0"/>
      <w:marTop w:val="0"/>
      <w:marBottom w:val="0"/>
      <w:divBdr>
        <w:top w:val="none" w:sz="0" w:space="0" w:color="auto"/>
        <w:left w:val="none" w:sz="0" w:space="0" w:color="auto"/>
        <w:bottom w:val="none" w:sz="0" w:space="0" w:color="auto"/>
        <w:right w:val="none" w:sz="0" w:space="0" w:color="auto"/>
      </w:divBdr>
    </w:div>
    <w:div w:id="363019540">
      <w:bodyDiv w:val="1"/>
      <w:marLeft w:val="0"/>
      <w:marRight w:val="0"/>
      <w:marTop w:val="0"/>
      <w:marBottom w:val="0"/>
      <w:divBdr>
        <w:top w:val="none" w:sz="0" w:space="0" w:color="auto"/>
        <w:left w:val="none" w:sz="0" w:space="0" w:color="auto"/>
        <w:bottom w:val="none" w:sz="0" w:space="0" w:color="auto"/>
        <w:right w:val="none" w:sz="0" w:space="0" w:color="auto"/>
      </w:divBdr>
    </w:div>
    <w:div w:id="368846774">
      <w:bodyDiv w:val="1"/>
      <w:marLeft w:val="0"/>
      <w:marRight w:val="0"/>
      <w:marTop w:val="0"/>
      <w:marBottom w:val="0"/>
      <w:divBdr>
        <w:top w:val="none" w:sz="0" w:space="0" w:color="auto"/>
        <w:left w:val="none" w:sz="0" w:space="0" w:color="auto"/>
        <w:bottom w:val="none" w:sz="0" w:space="0" w:color="auto"/>
        <w:right w:val="none" w:sz="0" w:space="0" w:color="auto"/>
      </w:divBdr>
    </w:div>
    <w:div w:id="368847691">
      <w:bodyDiv w:val="1"/>
      <w:marLeft w:val="0"/>
      <w:marRight w:val="0"/>
      <w:marTop w:val="0"/>
      <w:marBottom w:val="0"/>
      <w:divBdr>
        <w:top w:val="none" w:sz="0" w:space="0" w:color="auto"/>
        <w:left w:val="none" w:sz="0" w:space="0" w:color="auto"/>
        <w:bottom w:val="none" w:sz="0" w:space="0" w:color="auto"/>
        <w:right w:val="none" w:sz="0" w:space="0" w:color="auto"/>
      </w:divBdr>
    </w:div>
    <w:div w:id="369885979">
      <w:bodyDiv w:val="1"/>
      <w:marLeft w:val="0"/>
      <w:marRight w:val="0"/>
      <w:marTop w:val="0"/>
      <w:marBottom w:val="0"/>
      <w:divBdr>
        <w:top w:val="none" w:sz="0" w:space="0" w:color="auto"/>
        <w:left w:val="none" w:sz="0" w:space="0" w:color="auto"/>
        <w:bottom w:val="none" w:sz="0" w:space="0" w:color="auto"/>
        <w:right w:val="none" w:sz="0" w:space="0" w:color="auto"/>
      </w:divBdr>
    </w:div>
    <w:div w:id="370305260">
      <w:bodyDiv w:val="1"/>
      <w:marLeft w:val="0"/>
      <w:marRight w:val="0"/>
      <w:marTop w:val="0"/>
      <w:marBottom w:val="0"/>
      <w:divBdr>
        <w:top w:val="none" w:sz="0" w:space="0" w:color="auto"/>
        <w:left w:val="none" w:sz="0" w:space="0" w:color="auto"/>
        <w:bottom w:val="none" w:sz="0" w:space="0" w:color="auto"/>
        <w:right w:val="none" w:sz="0" w:space="0" w:color="auto"/>
      </w:divBdr>
    </w:div>
    <w:div w:id="371075194">
      <w:bodyDiv w:val="1"/>
      <w:marLeft w:val="0"/>
      <w:marRight w:val="0"/>
      <w:marTop w:val="0"/>
      <w:marBottom w:val="0"/>
      <w:divBdr>
        <w:top w:val="none" w:sz="0" w:space="0" w:color="auto"/>
        <w:left w:val="none" w:sz="0" w:space="0" w:color="auto"/>
        <w:bottom w:val="none" w:sz="0" w:space="0" w:color="auto"/>
        <w:right w:val="none" w:sz="0" w:space="0" w:color="auto"/>
      </w:divBdr>
    </w:div>
    <w:div w:id="387846423">
      <w:bodyDiv w:val="1"/>
      <w:marLeft w:val="0"/>
      <w:marRight w:val="0"/>
      <w:marTop w:val="0"/>
      <w:marBottom w:val="0"/>
      <w:divBdr>
        <w:top w:val="none" w:sz="0" w:space="0" w:color="auto"/>
        <w:left w:val="none" w:sz="0" w:space="0" w:color="auto"/>
        <w:bottom w:val="none" w:sz="0" w:space="0" w:color="auto"/>
        <w:right w:val="none" w:sz="0" w:space="0" w:color="auto"/>
      </w:divBdr>
    </w:div>
    <w:div w:id="393509964">
      <w:bodyDiv w:val="1"/>
      <w:marLeft w:val="0"/>
      <w:marRight w:val="0"/>
      <w:marTop w:val="0"/>
      <w:marBottom w:val="0"/>
      <w:divBdr>
        <w:top w:val="none" w:sz="0" w:space="0" w:color="auto"/>
        <w:left w:val="none" w:sz="0" w:space="0" w:color="auto"/>
        <w:bottom w:val="none" w:sz="0" w:space="0" w:color="auto"/>
        <w:right w:val="none" w:sz="0" w:space="0" w:color="auto"/>
      </w:divBdr>
    </w:div>
    <w:div w:id="393818504">
      <w:bodyDiv w:val="1"/>
      <w:marLeft w:val="0"/>
      <w:marRight w:val="0"/>
      <w:marTop w:val="0"/>
      <w:marBottom w:val="0"/>
      <w:divBdr>
        <w:top w:val="none" w:sz="0" w:space="0" w:color="auto"/>
        <w:left w:val="none" w:sz="0" w:space="0" w:color="auto"/>
        <w:bottom w:val="none" w:sz="0" w:space="0" w:color="auto"/>
        <w:right w:val="none" w:sz="0" w:space="0" w:color="auto"/>
      </w:divBdr>
    </w:div>
    <w:div w:id="395592225">
      <w:bodyDiv w:val="1"/>
      <w:marLeft w:val="0"/>
      <w:marRight w:val="0"/>
      <w:marTop w:val="0"/>
      <w:marBottom w:val="0"/>
      <w:divBdr>
        <w:top w:val="none" w:sz="0" w:space="0" w:color="auto"/>
        <w:left w:val="none" w:sz="0" w:space="0" w:color="auto"/>
        <w:bottom w:val="none" w:sz="0" w:space="0" w:color="auto"/>
        <w:right w:val="none" w:sz="0" w:space="0" w:color="auto"/>
      </w:divBdr>
    </w:div>
    <w:div w:id="405807514">
      <w:bodyDiv w:val="1"/>
      <w:marLeft w:val="0"/>
      <w:marRight w:val="0"/>
      <w:marTop w:val="0"/>
      <w:marBottom w:val="0"/>
      <w:divBdr>
        <w:top w:val="none" w:sz="0" w:space="0" w:color="auto"/>
        <w:left w:val="none" w:sz="0" w:space="0" w:color="auto"/>
        <w:bottom w:val="none" w:sz="0" w:space="0" w:color="auto"/>
        <w:right w:val="none" w:sz="0" w:space="0" w:color="auto"/>
      </w:divBdr>
    </w:div>
    <w:div w:id="405880587">
      <w:bodyDiv w:val="1"/>
      <w:marLeft w:val="0"/>
      <w:marRight w:val="0"/>
      <w:marTop w:val="0"/>
      <w:marBottom w:val="0"/>
      <w:divBdr>
        <w:top w:val="none" w:sz="0" w:space="0" w:color="auto"/>
        <w:left w:val="none" w:sz="0" w:space="0" w:color="auto"/>
        <w:bottom w:val="none" w:sz="0" w:space="0" w:color="auto"/>
        <w:right w:val="none" w:sz="0" w:space="0" w:color="auto"/>
      </w:divBdr>
    </w:div>
    <w:div w:id="409353023">
      <w:bodyDiv w:val="1"/>
      <w:marLeft w:val="0"/>
      <w:marRight w:val="0"/>
      <w:marTop w:val="0"/>
      <w:marBottom w:val="0"/>
      <w:divBdr>
        <w:top w:val="none" w:sz="0" w:space="0" w:color="auto"/>
        <w:left w:val="none" w:sz="0" w:space="0" w:color="auto"/>
        <w:bottom w:val="none" w:sz="0" w:space="0" w:color="auto"/>
        <w:right w:val="none" w:sz="0" w:space="0" w:color="auto"/>
      </w:divBdr>
    </w:div>
    <w:div w:id="412511811">
      <w:bodyDiv w:val="1"/>
      <w:marLeft w:val="0"/>
      <w:marRight w:val="0"/>
      <w:marTop w:val="0"/>
      <w:marBottom w:val="0"/>
      <w:divBdr>
        <w:top w:val="none" w:sz="0" w:space="0" w:color="auto"/>
        <w:left w:val="none" w:sz="0" w:space="0" w:color="auto"/>
        <w:bottom w:val="none" w:sz="0" w:space="0" w:color="auto"/>
        <w:right w:val="none" w:sz="0" w:space="0" w:color="auto"/>
      </w:divBdr>
    </w:div>
    <w:div w:id="414712057">
      <w:bodyDiv w:val="1"/>
      <w:marLeft w:val="0"/>
      <w:marRight w:val="0"/>
      <w:marTop w:val="0"/>
      <w:marBottom w:val="0"/>
      <w:divBdr>
        <w:top w:val="none" w:sz="0" w:space="0" w:color="auto"/>
        <w:left w:val="none" w:sz="0" w:space="0" w:color="auto"/>
        <w:bottom w:val="none" w:sz="0" w:space="0" w:color="auto"/>
        <w:right w:val="none" w:sz="0" w:space="0" w:color="auto"/>
      </w:divBdr>
    </w:div>
    <w:div w:id="423184413">
      <w:bodyDiv w:val="1"/>
      <w:marLeft w:val="0"/>
      <w:marRight w:val="0"/>
      <w:marTop w:val="0"/>
      <w:marBottom w:val="0"/>
      <w:divBdr>
        <w:top w:val="none" w:sz="0" w:space="0" w:color="auto"/>
        <w:left w:val="none" w:sz="0" w:space="0" w:color="auto"/>
        <w:bottom w:val="none" w:sz="0" w:space="0" w:color="auto"/>
        <w:right w:val="none" w:sz="0" w:space="0" w:color="auto"/>
      </w:divBdr>
    </w:div>
    <w:div w:id="423187612">
      <w:bodyDiv w:val="1"/>
      <w:marLeft w:val="0"/>
      <w:marRight w:val="0"/>
      <w:marTop w:val="0"/>
      <w:marBottom w:val="0"/>
      <w:divBdr>
        <w:top w:val="none" w:sz="0" w:space="0" w:color="auto"/>
        <w:left w:val="none" w:sz="0" w:space="0" w:color="auto"/>
        <w:bottom w:val="none" w:sz="0" w:space="0" w:color="auto"/>
        <w:right w:val="none" w:sz="0" w:space="0" w:color="auto"/>
      </w:divBdr>
    </w:div>
    <w:div w:id="427845993">
      <w:bodyDiv w:val="1"/>
      <w:marLeft w:val="0"/>
      <w:marRight w:val="0"/>
      <w:marTop w:val="0"/>
      <w:marBottom w:val="0"/>
      <w:divBdr>
        <w:top w:val="none" w:sz="0" w:space="0" w:color="auto"/>
        <w:left w:val="none" w:sz="0" w:space="0" w:color="auto"/>
        <w:bottom w:val="none" w:sz="0" w:space="0" w:color="auto"/>
        <w:right w:val="none" w:sz="0" w:space="0" w:color="auto"/>
      </w:divBdr>
    </w:div>
    <w:div w:id="428476427">
      <w:bodyDiv w:val="1"/>
      <w:marLeft w:val="0"/>
      <w:marRight w:val="0"/>
      <w:marTop w:val="0"/>
      <w:marBottom w:val="0"/>
      <w:divBdr>
        <w:top w:val="none" w:sz="0" w:space="0" w:color="auto"/>
        <w:left w:val="none" w:sz="0" w:space="0" w:color="auto"/>
        <w:bottom w:val="none" w:sz="0" w:space="0" w:color="auto"/>
        <w:right w:val="none" w:sz="0" w:space="0" w:color="auto"/>
      </w:divBdr>
    </w:div>
    <w:div w:id="428696939">
      <w:bodyDiv w:val="1"/>
      <w:marLeft w:val="0"/>
      <w:marRight w:val="0"/>
      <w:marTop w:val="0"/>
      <w:marBottom w:val="0"/>
      <w:divBdr>
        <w:top w:val="none" w:sz="0" w:space="0" w:color="auto"/>
        <w:left w:val="none" w:sz="0" w:space="0" w:color="auto"/>
        <w:bottom w:val="none" w:sz="0" w:space="0" w:color="auto"/>
        <w:right w:val="none" w:sz="0" w:space="0" w:color="auto"/>
      </w:divBdr>
    </w:div>
    <w:div w:id="433014445">
      <w:bodyDiv w:val="1"/>
      <w:marLeft w:val="0"/>
      <w:marRight w:val="0"/>
      <w:marTop w:val="0"/>
      <w:marBottom w:val="0"/>
      <w:divBdr>
        <w:top w:val="none" w:sz="0" w:space="0" w:color="auto"/>
        <w:left w:val="none" w:sz="0" w:space="0" w:color="auto"/>
        <w:bottom w:val="none" w:sz="0" w:space="0" w:color="auto"/>
        <w:right w:val="none" w:sz="0" w:space="0" w:color="auto"/>
      </w:divBdr>
    </w:div>
    <w:div w:id="443037486">
      <w:bodyDiv w:val="1"/>
      <w:marLeft w:val="0"/>
      <w:marRight w:val="0"/>
      <w:marTop w:val="0"/>
      <w:marBottom w:val="0"/>
      <w:divBdr>
        <w:top w:val="none" w:sz="0" w:space="0" w:color="auto"/>
        <w:left w:val="none" w:sz="0" w:space="0" w:color="auto"/>
        <w:bottom w:val="none" w:sz="0" w:space="0" w:color="auto"/>
        <w:right w:val="none" w:sz="0" w:space="0" w:color="auto"/>
      </w:divBdr>
    </w:div>
    <w:div w:id="447160178">
      <w:bodyDiv w:val="1"/>
      <w:marLeft w:val="0"/>
      <w:marRight w:val="0"/>
      <w:marTop w:val="0"/>
      <w:marBottom w:val="0"/>
      <w:divBdr>
        <w:top w:val="none" w:sz="0" w:space="0" w:color="auto"/>
        <w:left w:val="none" w:sz="0" w:space="0" w:color="auto"/>
        <w:bottom w:val="none" w:sz="0" w:space="0" w:color="auto"/>
        <w:right w:val="none" w:sz="0" w:space="0" w:color="auto"/>
      </w:divBdr>
    </w:div>
    <w:div w:id="449476904">
      <w:bodyDiv w:val="1"/>
      <w:marLeft w:val="0"/>
      <w:marRight w:val="0"/>
      <w:marTop w:val="0"/>
      <w:marBottom w:val="0"/>
      <w:divBdr>
        <w:top w:val="none" w:sz="0" w:space="0" w:color="auto"/>
        <w:left w:val="none" w:sz="0" w:space="0" w:color="auto"/>
        <w:bottom w:val="none" w:sz="0" w:space="0" w:color="auto"/>
        <w:right w:val="none" w:sz="0" w:space="0" w:color="auto"/>
      </w:divBdr>
    </w:div>
    <w:div w:id="451676042">
      <w:bodyDiv w:val="1"/>
      <w:marLeft w:val="0"/>
      <w:marRight w:val="0"/>
      <w:marTop w:val="0"/>
      <w:marBottom w:val="0"/>
      <w:divBdr>
        <w:top w:val="none" w:sz="0" w:space="0" w:color="auto"/>
        <w:left w:val="none" w:sz="0" w:space="0" w:color="auto"/>
        <w:bottom w:val="none" w:sz="0" w:space="0" w:color="auto"/>
        <w:right w:val="none" w:sz="0" w:space="0" w:color="auto"/>
      </w:divBdr>
    </w:div>
    <w:div w:id="456602919">
      <w:bodyDiv w:val="1"/>
      <w:marLeft w:val="0"/>
      <w:marRight w:val="0"/>
      <w:marTop w:val="0"/>
      <w:marBottom w:val="0"/>
      <w:divBdr>
        <w:top w:val="none" w:sz="0" w:space="0" w:color="auto"/>
        <w:left w:val="none" w:sz="0" w:space="0" w:color="auto"/>
        <w:bottom w:val="none" w:sz="0" w:space="0" w:color="auto"/>
        <w:right w:val="none" w:sz="0" w:space="0" w:color="auto"/>
      </w:divBdr>
    </w:div>
    <w:div w:id="463616575">
      <w:bodyDiv w:val="1"/>
      <w:marLeft w:val="0"/>
      <w:marRight w:val="0"/>
      <w:marTop w:val="0"/>
      <w:marBottom w:val="0"/>
      <w:divBdr>
        <w:top w:val="none" w:sz="0" w:space="0" w:color="auto"/>
        <w:left w:val="none" w:sz="0" w:space="0" w:color="auto"/>
        <w:bottom w:val="none" w:sz="0" w:space="0" w:color="auto"/>
        <w:right w:val="none" w:sz="0" w:space="0" w:color="auto"/>
      </w:divBdr>
    </w:div>
    <w:div w:id="465049340">
      <w:bodyDiv w:val="1"/>
      <w:marLeft w:val="0"/>
      <w:marRight w:val="0"/>
      <w:marTop w:val="0"/>
      <w:marBottom w:val="0"/>
      <w:divBdr>
        <w:top w:val="none" w:sz="0" w:space="0" w:color="auto"/>
        <w:left w:val="none" w:sz="0" w:space="0" w:color="auto"/>
        <w:bottom w:val="none" w:sz="0" w:space="0" w:color="auto"/>
        <w:right w:val="none" w:sz="0" w:space="0" w:color="auto"/>
      </w:divBdr>
    </w:div>
    <w:div w:id="465395043">
      <w:bodyDiv w:val="1"/>
      <w:marLeft w:val="0"/>
      <w:marRight w:val="0"/>
      <w:marTop w:val="0"/>
      <w:marBottom w:val="0"/>
      <w:divBdr>
        <w:top w:val="none" w:sz="0" w:space="0" w:color="auto"/>
        <w:left w:val="none" w:sz="0" w:space="0" w:color="auto"/>
        <w:bottom w:val="none" w:sz="0" w:space="0" w:color="auto"/>
        <w:right w:val="none" w:sz="0" w:space="0" w:color="auto"/>
      </w:divBdr>
    </w:div>
    <w:div w:id="467666920">
      <w:bodyDiv w:val="1"/>
      <w:marLeft w:val="0"/>
      <w:marRight w:val="0"/>
      <w:marTop w:val="0"/>
      <w:marBottom w:val="0"/>
      <w:divBdr>
        <w:top w:val="none" w:sz="0" w:space="0" w:color="auto"/>
        <w:left w:val="none" w:sz="0" w:space="0" w:color="auto"/>
        <w:bottom w:val="none" w:sz="0" w:space="0" w:color="auto"/>
        <w:right w:val="none" w:sz="0" w:space="0" w:color="auto"/>
      </w:divBdr>
    </w:div>
    <w:div w:id="468864766">
      <w:bodyDiv w:val="1"/>
      <w:marLeft w:val="0"/>
      <w:marRight w:val="0"/>
      <w:marTop w:val="0"/>
      <w:marBottom w:val="0"/>
      <w:divBdr>
        <w:top w:val="none" w:sz="0" w:space="0" w:color="auto"/>
        <w:left w:val="none" w:sz="0" w:space="0" w:color="auto"/>
        <w:bottom w:val="none" w:sz="0" w:space="0" w:color="auto"/>
        <w:right w:val="none" w:sz="0" w:space="0" w:color="auto"/>
      </w:divBdr>
    </w:div>
    <w:div w:id="469977611">
      <w:bodyDiv w:val="1"/>
      <w:marLeft w:val="0"/>
      <w:marRight w:val="0"/>
      <w:marTop w:val="0"/>
      <w:marBottom w:val="0"/>
      <w:divBdr>
        <w:top w:val="none" w:sz="0" w:space="0" w:color="auto"/>
        <w:left w:val="none" w:sz="0" w:space="0" w:color="auto"/>
        <w:bottom w:val="none" w:sz="0" w:space="0" w:color="auto"/>
        <w:right w:val="none" w:sz="0" w:space="0" w:color="auto"/>
      </w:divBdr>
    </w:div>
    <w:div w:id="470707848">
      <w:bodyDiv w:val="1"/>
      <w:marLeft w:val="0"/>
      <w:marRight w:val="0"/>
      <w:marTop w:val="0"/>
      <w:marBottom w:val="0"/>
      <w:divBdr>
        <w:top w:val="none" w:sz="0" w:space="0" w:color="auto"/>
        <w:left w:val="none" w:sz="0" w:space="0" w:color="auto"/>
        <w:bottom w:val="none" w:sz="0" w:space="0" w:color="auto"/>
        <w:right w:val="none" w:sz="0" w:space="0" w:color="auto"/>
      </w:divBdr>
    </w:div>
    <w:div w:id="474639668">
      <w:bodyDiv w:val="1"/>
      <w:marLeft w:val="0"/>
      <w:marRight w:val="0"/>
      <w:marTop w:val="0"/>
      <w:marBottom w:val="0"/>
      <w:divBdr>
        <w:top w:val="none" w:sz="0" w:space="0" w:color="auto"/>
        <w:left w:val="none" w:sz="0" w:space="0" w:color="auto"/>
        <w:bottom w:val="none" w:sz="0" w:space="0" w:color="auto"/>
        <w:right w:val="none" w:sz="0" w:space="0" w:color="auto"/>
      </w:divBdr>
    </w:div>
    <w:div w:id="480075990">
      <w:bodyDiv w:val="1"/>
      <w:marLeft w:val="0"/>
      <w:marRight w:val="0"/>
      <w:marTop w:val="0"/>
      <w:marBottom w:val="0"/>
      <w:divBdr>
        <w:top w:val="none" w:sz="0" w:space="0" w:color="auto"/>
        <w:left w:val="none" w:sz="0" w:space="0" w:color="auto"/>
        <w:bottom w:val="none" w:sz="0" w:space="0" w:color="auto"/>
        <w:right w:val="none" w:sz="0" w:space="0" w:color="auto"/>
      </w:divBdr>
    </w:div>
    <w:div w:id="483353298">
      <w:bodyDiv w:val="1"/>
      <w:marLeft w:val="0"/>
      <w:marRight w:val="0"/>
      <w:marTop w:val="0"/>
      <w:marBottom w:val="0"/>
      <w:divBdr>
        <w:top w:val="none" w:sz="0" w:space="0" w:color="auto"/>
        <w:left w:val="none" w:sz="0" w:space="0" w:color="auto"/>
        <w:bottom w:val="none" w:sz="0" w:space="0" w:color="auto"/>
        <w:right w:val="none" w:sz="0" w:space="0" w:color="auto"/>
      </w:divBdr>
    </w:div>
    <w:div w:id="483788501">
      <w:bodyDiv w:val="1"/>
      <w:marLeft w:val="0"/>
      <w:marRight w:val="0"/>
      <w:marTop w:val="0"/>
      <w:marBottom w:val="0"/>
      <w:divBdr>
        <w:top w:val="none" w:sz="0" w:space="0" w:color="auto"/>
        <w:left w:val="none" w:sz="0" w:space="0" w:color="auto"/>
        <w:bottom w:val="none" w:sz="0" w:space="0" w:color="auto"/>
        <w:right w:val="none" w:sz="0" w:space="0" w:color="auto"/>
      </w:divBdr>
    </w:div>
    <w:div w:id="489642622">
      <w:bodyDiv w:val="1"/>
      <w:marLeft w:val="0"/>
      <w:marRight w:val="0"/>
      <w:marTop w:val="0"/>
      <w:marBottom w:val="0"/>
      <w:divBdr>
        <w:top w:val="none" w:sz="0" w:space="0" w:color="auto"/>
        <w:left w:val="none" w:sz="0" w:space="0" w:color="auto"/>
        <w:bottom w:val="none" w:sz="0" w:space="0" w:color="auto"/>
        <w:right w:val="none" w:sz="0" w:space="0" w:color="auto"/>
      </w:divBdr>
    </w:div>
    <w:div w:id="492181476">
      <w:bodyDiv w:val="1"/>
      <w:marLeft w:val="0"/>
      <w:marRight w:val="0"/>
      <w:marTop w:val="0"/>
      <w:marBottom w:val="0"/>
      <w:divBdr>
        <w:top w:val="none" w:sz="0" w:space="0" w:color="auto"/>
        <w:left w:val="none" w:sz="0" w:space="0" w:color="auto"/>
        <w:bottom w:val="none" w:sz="0" w:space="0" w:color="auto"/>
        <w:right w:val="none" w:sz="0" w:space="0" w:color="auto"/>
      </w:divBdr>
    </w:div>
    <w:div w:id="494033833">
      <w:bodyDiv w:val="1"/>
      <w:marLeft w:val="0"/>
      <w:marRight w:val="0"/>
      <w:marTop w:val="0"/>
      <w:marBottom w:val="0"/>
      <w:divBdr>
        <w:top w:val="none" w:sz="0" w:space="0" w:color="auto"/>
        <w:left w:val="none" w:sz="0" w:space="0" w:color="auto"/>
        <w:bottom w:val="none" w:sz="0" w:space="0" w:color="auto"/>
        <w:right w:val="none" w:sz="0" w:space="0" w:color="auto"/>
      </w:divBdr>
    </w:div>
    <w:div w:id="497572390">
      <w:bodyDiv w:val="1"/>
      <w:marLeft w:val="0"/>
      <w:marRight w:val="0"/>
      <w:marTop w:val="0"/>
      <w:marBottom w:val="0"/>
      <w:divBdr>
        <w:top w:val="none" w:sz="0" w:space="0" w:color="auto"/>
        <w:left w:val="none" w:sz="0" w:space="0" w:color="auto"/>
        <w:bottom w:val="none" w:sz="0" w:space="0" w:color="auto"/>
        <w:right w:val="none" w:sz="0" w:space="0" w:color="auto"/>
      </w:divBdr>
    </w:div>
    <w:div w:id="498468315">
      <w:bodyDiv w:val="1"/>
      <w:marLeft w:val="0"/>
      <w:marRight w:val="0"/>
      <w:marTop w:val="0"/>
      <w:marBottom w:val="0"/>
      <w:divBdr>
        <w:top w:val="none" w:sz="0" w:space="0" w:color="auto"/>
        <w:left w:val="none" w:sz="0" w:space="0" w:color="auto"/>
        <w:bottom w:val="none" w:sz="0" w:space="0" w:color="auto"/>
        <w:right w:val="none" w:sz="0" w:space="0" w:color="auto"/>
      </w:divBdr>
    </w:div>
    <w:div w:id="500780146">
      <w:bodyDiv w:val="1"/>
      <w:marLeft w:val="0"/>
      <w:marRight w:val="0"/>
      <w:marTop w:val="0"/>
      <w:marBottom w:val="0"/>
      <w:divBdr>
        <w:top w:val="none" w:sz="0" w:space="0" w:color="auto"/>
        <w:left w:val="none" w:sz="0" w:space="0" w:color="auto"/>
        <w:bottom w:val="none" w:sz="0" w:space="0" w:color="auto"/>
        <w:right w:val="none" w:sz="0" w:space="0" w:color="auto"/>
      </w:divBdr>
    </w:div>
    <w:div w:id="501120108">
      <w:bodyDiv w:val="1"/>
      <w:marLeft w:val="0"/>
      <w:marRight w:val="0"/>
      <w:marTop w:val="0"/>
      <w:marBottom w:val="0"/>
      <w:divBdr>
        <w:top w:val="none" w:sz="0" w:space="0" w:color="auto"/>
        <w:left w:val="none" w:sz="0" w:space="0" w:color="auto"/>
        <w:bottom w:val="none" w:sz="0" w:space="0" w:color="auto"/>
        <w:right w:val="none" w:sz="0" w:space="0" w:color="auto"/>
      </w:divBdr>
    </w:div>
    <w:div w:id="509105036">
      <w:bodyDiv w:val="1"/>
      <w:marLeft w:val="0"/>
      <w:marRight w:val="0"/>
      <w:marTop w:val="0"/>
      <w:marBottom w:val="0"/>
      <w:divBdr>
        <w:top w:val="none" w:sz="0" w:space="0" w:color="auto"/>
        <w:left w:val="none" w:sz="0" w:space="0" w:color="auto"/>
        <w:bottom w:val="none" w:sz="0" w:space="0" w:color="auto"/>
        <w:right w:val="none" w:sz="0" w:space="0" w:color="auto"/>
      </w:divBdr>
    </w:div>
    <w:div w:id="519508921">
      <w:bodyDiv w:val="1"/>
      <w:marLeft w:val="0"/>
      <w:marRight w:val="0"/>
      <w:marTop w:val="0"/>
      <w:marBottom w:val="0"/>
      <w:divBdr>
        <w:top w:val="none" w:sz="0" w:space="0" w:color="auto"/>
        <w:left w:val="none" w:sz="0" w:space="0" w:color="auto"/>
        <w:bottom w:val="none" w:sz="0" w:space="0" w:color="auto"/>
        <w:right w:val="none" w:sz="0" w:space="0" w:color="auto"/>
      </w:divBdr>
    </w:div>
    <w:div w:id="520167382">
      <w:bodyDiv w:val="1"/>
      <w:marLeft w:val="0"/>
      <w:marRight w:val="0"/>
      <w:marTop w:val="0"/>
      <w:marBottom w:val="0"/>
      <w:divBdr>
        <w:top w:val="none" w:sz="0" w:space="0" w:color="auto"/>
        <w:left w:val="none" w:sz="0" w:space="0" w:color="auto"/>
        <w:bottom w:val="none" w:sz="0" w:space="0" w:color="auto"/>
        <w:right w:val="none" w:sz="0" w:space="0" w:color="auto"/>
      </w:divBdr>
    </w:div>
    <w:div w:id="520435567">
      <w:bodyDiv w:val="1"/>
      <w:marLeft w:val="0"/>
      <w:marRight w:val="0"/>
      <w:marTop w:val="0"/>
      <w:marBottom w:val="0"/>
      <w:divBdr>
        <w:top w:val="none" w:sz="0" w:space="0" w:color="auto"/>
        <w:left w:val="none" w:sz="0" w:space="0" w:color="auto"/>
        <w:bottom w:val="none" w:sz="0" w:space="0" w:color="auto"/>
        <w:right w:val="none" w:sz="0" w:space="0" w:color="auto"/>
      </w:divBdr>
    </w:div>
    <w:div w:id="524170447">
      <w:bodyDiv w:val="1"/>
      <w:marLeft w:val="0"/>
      <w:marRight w:val="0"/>
      <w:marTop w:val="0"/>
      <w:marBottom w:val="0"/>
      <w:divBdr>
        <w:top w:val="none" w:sz="0" w:space="0" w:color="auto"/>
        <w:left w:val="none" w:sz="0" w:space="0" w:color="auto"/>
        <w:bottom w:val="none" w:sz="0" w:space="0" w:color="auto"/>
        <w:right w:val="none" w:sz="0" w:space="0" w:color="auto"/>
      </w:divBdr>
    </w:div>
    <w:div w:id="524365743">
      <w:bodyDiv w:val="1"/>
      <w:marLeft w:val="0"/>
      <w:marRight w:val="0"/>
      <w:marTop w:val="0"/>
      <w:marBottom w:val="0"/>
      <w:divBdr>
        <w:top w:val="none" w:sz="0" w:space="0" w:color="auto"/>
        <w:left w:val="none" w:sz="0" w:space="0" w:color="auto"/>
        <w:bottom w:val="none" w:sz="0" w:space="0" w:color="auto"/>
        <w:right w:val="none" w:sz="0" w:space="0" w:color="auto"/>
      </w:divBdr>
    </w:div>
    <w:div w:id="526911603">
      <w:bodyDiv w:val="1"/>
      <w:marLeft w:val="0"/>
      <w:marRight w:val="0"/>
      <w:marTop w:val="0"/>
      <w:marBottom w:val="0"/>
      <w:divBdr>
        <w:top w:val="none" w:sz="0" w:space="0" w:color="auto"/>
        <w:left w:val="none" w:sz="0" w:space="0" w:color="auto"/>
        <w:bottom w:val="none" w:sz="0" w:space="0" w:color="auto"/>
        <w:right w:val="none" w:sz="0" w:space="0" w:color="auto"/>
      </w:divBdr>
    </w:div>
    <w:div w:id="535168309">
      <w:bodyDiv w:val="1"/>
      <w:marLeft w:val="0"/>
      <w:marRight w:val="0"/>
      <w:marTop w:val="0"/>
      <w:marBottom w:val="0"/>
      <w:divBdr>
        <w:top w:val="none" w:sz="0" w:space="0" w:color="auto"/>
        <w:left w:val="none" w:sz="0" w:space="0" w:color="auto"/>
        <w:bottom w:val="none" w:sz="0" w:space="0" w:color="auto"/>
        <w:right w:val="none" w:sz="0" w:space="0" w:color="auto"/>
      </w:divBdr>
    </w:div>
    <w:div w:id="536938487">
      <w:bodyDiv w:val="1"/>
      <w:marLeft w:val="0"/>
      <w:marRight w:val="0"/>
      <w:marTop w:val="0"/>
      <w:marBottom w:val="0"/>
      <w:divBdr>
        <w:top w:val="none" w:sz="0" w:space="0" w:color="auto"/>
        <w:left w:val="none" w:sz="0" w:space="0" w:color="auto"/>
        <w:bottom w:val="none" w:sz="0" w:space="0" w:color="auto"/>
        <w:right w:val="none" w:sz="0" w:space="0" w:color="auto"/>
      </w:divBdr>
    </w:div>
    <w:div w:id="538014208">
      <w:bodyDiv w:val="1"/>
      <w:marLeft w:val="0"/>
      <w:marRight w:val="0"/>
      <w:marTop w:val="0"/>
      <w:marBottom w:val="0"/>
      <w:divBdr>
        <w:top w:val="none" w:sz="0" w:space="0" w:color="auto"/>
        <w:left w:val="none" w:sz="0" w:space="0" w:color="auto"/>
        <w:bottom w:val="none" w:sz="0" w:space="0" w:color="auto"/>
        <w:right w:val="none" w:sz="0" w:space="0" w:color="auto"/>
      </w:divBdr>
    </w:div>
    <w:div w:id="538519428">
      <w:bodyDiv w:val="1"/>
      <w:marLeft w:val="0"/>
      <w:marRight w:val="0"/>
      <w:marTop w:val="0"/>
      <w:marBottom w:val="0"/>
      <w:divBdr>
        <w:top w:val="none" w:sz="0" w:space="0" w:color="auto"/>
        <w:left w:val="none" w:sz="0" w:space="0" w:color="auto"/>
        <w:bottom w:val="none" w:sz="0" w:space="0" w:color="auto"/>
        <w:right w:val="none" w:sz="0" w:space="0" w:color="auto"/>
      </w:divBdr>
    </w:div>
    <w:div w:id="538981720">
      <w:bodyDiv w:val="1"/>
      <w:marLeft w:val="0"/>
      <w:marRight w:val="0"/>
      <w:marTop w:val="0"/>
      <w:marBottom w:val="0"/>
      <w:divBdr>
        <w:top w:val="none" w:sz="0" w:space="0" w:color="auto"/>
        <w:left w:val="none" w:sz="0" w:space="0" w:color="auto"/>
        <w:bottom w:val="none" w:sz="0" w:space="0" w:color="auto"/>
        <w:right w:val="none" w:sz="0" w:space="0" w:color="auto"/>
      </w:divBdr>
    </w:div>
    <w:div w:id="539167291">
      <w:bodyDiv w:val="1"/>
      <w:marLeft w:val="0"/>
      <w:marRight w:val="0"/>
      <w:marTop w:val="0"/>
      <w:marBottom w:val="0"/>
      <w:divBdr>
        <w:top w:val="none" w:sz="0" w:space="0" w:color="auto"/>
        <w:left w:val="none" w:sz="0" w:space="0" w:color="auto"/>
        <w:bottom w:val="none" w:sz="0" w:space="0" w:color="auto"/>
        <w:right w:val="none" w:sz="0" w:space="0" w:color="auto"/>
      </w:divBdr>
    </w:div>
    <w:div w:id="541672129">
      <w:bodyDiv w:val="1"/>
      <w:marLeft w:val="0"/>
      <w:marRight w:val="0"/>
      <w:marTop w:val="0"/>
      <w:marBottom w:val="0"/>
      <w:divBdr>
        <w:top w:val="none" w:sz="0" w:space="0" w:color="auto"/>
        <w:left w:val="none" w:sz="0" w:space="0" w:color="auto"/>
        <w:bottom w:val="none" w:sz="0" w:space="0" w:color="auto"/>
        <w:right w:val="none" w:sz="0" w:space="0" w:color="auto"/>
      </w:divBdr>
    </w:div>
    <w:div w:id="543643959">
      <w:bodyDiv w:val="1"/>
      <w:marLeft w:val="0"/>
      <w:marRight w:val="0"/>
      <w:marTop w:val="0"/>
      <w:marBottom w:val="0"/>
      <w:divBdr>
        <w:top w:val="none" w:sz="0" w:space="0" w:color="auto"/>
        <w:left w:val="none" w:sz="0" w:space="0" w:color="auto"/>
        <w:bottom w:val="none" w:sz="0" w:space="0" w:color="auto"/>
        <w:right w:val="none" w:sz="0" w:space="0" w:color="auto"/>
      </w:divBdr>
    </w:div>
    <w:div w:id="549267639">
      <w:bodyDiv w:val="1"/>
      <w:marLeft w:val="0"/>
      <w:marRight w:val="0"/>
      <w:marTop w:val="0"/>
      <w:marBottom w:val="0"/>
      <w:divBdr>
        <w:top w:val="none" w:sz="0" w:space="0" w:color="auto"/>
        <w:left w:val="none" w:sz="0" w:space="0" w:color="auto"/>
        <w:bottom w:val="none" w:sz="0" w:space="0" w:color="auto"/>
        <w:right w:val="none" w:sz="0" w:space="0" w:color="auto"/>
      </w:divBdr>
    </w:div>
    <w:div w:id="549607649">
      <w:bodyDiv w:val="1"/>
      <w:marLeft w:val="0"/>
      <w:marRight w:val="0"/>
      <w:marTop w:val="0"/>
      <w:marBottom w:val="0"/>
      <w:divBdr>
        <w:top w:val="none" w:sz="0" w:space="0" w:color="auto"/>
        <w:left w:val="none" w:sz="0" w:space="0" w:color="auto"/>
        <w:bottom w:val="none" w:sz="0" w:space="0" w:color="auto"/>
        <w:right w:val="none" w:sz="0" w:space="0" w:color="auto"/>
      </w:divBdr>
    </w:div>
    <w:div w:id="550654126">
      <w:bodyDiv w:val="1"/>
      <w:marLeft w:val="0"/>
      <w:marRight w:val="0"/>
      <w:marTop w:val="0"/>
      <w:marBottom w:val="0"/>
      <w:divBdr>
        <w:top w:val="none" w:sz="0" w:space="0" w:color="auto"/>
        <w:left w:val="none" w:sz="0" w:space="0" w:color="auto"/>
        <w:bottom w:val="none" w:sz="0" w:space="0" w:color="auto"/>
        <w:right w:val="none" w:sz="0" w:space="0" w:color="auto"/>
      </w:divBdr>
    </w:div>
    <w:div w:id="553009532">
      <w:bodyDiv w:val="1"/>
      <w:marLeft w:val="0"/>
      <w:marRight w:val="0"/>
      <w:marTop w:val="0"/>
      <w:marBottom w:val="0"/>
      <w:divBdr>
        <w:top w:val="none" w:sz="0" w:space="0" w:color="auto"/>
        <w:left w:val="none" w:sz="0" w:space="0" w:color="auto"/>
        <w:bottom w:val="none" w:sz="0" w:space="0" w:color="auto"/>
        <w:right w:val="none" w:sz="0" w:space="0" w:color="auto"/>
      </w:divBdr>
    </w:div>
    <w:div w:id="553395129">
      <w:bodyDiv w:val="1"/>
      <w:marLeft w:val="0"/>
      <w:marRight w:val="0"/>
      <w:marTop w:val="0"/>
      <w:marBottom w:val="0"/>
      <w:divBdr>
        <w:top w:val="none" w:sz="0" w:space="0" w:color="auto"/>
        <w:left w:val="none" w:sz="0" w:space="0" w:color="auto"/>
        <w:bottom w:val="none" w:sz="0" w:space="0" w:color="auto"/>
        <w:right w:val="none" w:sz="0" w:space="0" w:color="auto"/>
      </w:divBdr>
    </w:div>
    <w:div w:id="554512760">
      <w:bodyDiv w:val="1"/>
      <w:marLeft w:val="0"/>
      <w:marRight w:val="0"/>
      <w:marTop w:val="0"/>
      <w:marBottom w:val="0"/>
      <w:divBdr>
        <w:top w:val="none" w:sz="0" w:space="0" w:color="auto"/>
        <w:left w:val="none" w:sz="0" w:space="0" w:color="auto"/>
        <w:bottom w:val="none" w:sz="0" w:space="0" w:color="auto"/>
        <w:right w:val="none" w:sz="0" w:space="0" w:color="auto"/>
      </w:divBdr>
    </w:div>
    <w:div w:id="555239409">
      <w:bodyDiv w:val="1"/>
      <w:marLeft w:val="0"/>
      <w:marRight w:val="0"/>
      <w:marTop w:val="0"/>
      <w:marBottom w:val="0"/>
      <w:divBdr>
        <w:top w:val="none" w:sz="0" w:space="0" w:color="auto"/>
        <w:left w:val="none" w:sz="0" w:space="0" w:color="auto"/>
        <w:bottom w:val="none" w:sz="0" w:space="0" w:color="auto"/>
        <w:right w:val="none" w:sz="0" w:space="0" w:color="auto"/>
      </w:divBdr>
    </w:div>
    <w:div w:id="556741470">
      <w:bodyDiv w:val="1"/>
      <w:marLeft w:val="0"/>
      <w:marRight w:val="0"/>
      <w:marTop w:val="0"/>
      <w:marBottom w:val="0"/>
      <w:divBdr>
        <w:top w:val="none" w:sz="0" w:space="0" w:color="auto"/>
        <w:left w:val="none" w:sz="0" w:space="0" w:color="auto"/>
        <w:bottom w:val="none" w:sz="0" w:space="0" w:color="auto"/>
        <w:right w:val="none" w:sz="0" w:space="0" w:color="auto"/>
      </w:divBdr>
    </w:div>
    <w:div w:id="558785976">
      <w:bodyDiv w:val="1"/>
      <w:marLeft w:val="0"/>
      <w:marRight w:val="0"/>
      <w:marTop w:val="0"/>
      <w:marBottom w:val="0"/>
      <w:divBdr>
        <w:top w:val="none" w:sz="0" w:space="0" w:color="auto"/>
        <w:left w:val="none" w:sz="0" w:space="0" w:color="auto"/>
        <w:bottom w:val="none" w:sz="0" w:space="0" w:color="auto"/>
        <w:right w:val="none" w:sz="0" w:space="0" w:color="auto"/>
      </w:divBdr>
    </w:div>
    <w:div w:id="560946309">
      <w:bodyDiv w:val="1"/>
      <w:marLeft w:val="0"/>
      <w:marRight w:val="0"/>
      <w:marTop w:val="0"/>
      <w:marBottom w:val="0"/>
      <w:divBdr>
        <w:top w:val="none" w:sz="0" w:space="0" w:color="auto"/>
        <w:left w:val="none" w:sz="0" w:space="0" w:color="auto"/>
        <w:bottom w:val="none" w:sz="0" w:space="0" w:color="auto"/>
        <w:right w:val="none" w:sz="0" w:space="0" w:color="auto"/>
      </w:divBdr>
    </w:div>
    <w:div w:id="566571183">
      <w:bodyDiv w:val="1"/>
      <w:marLeft w:val="0"/>
      <w:marRight w:val="0"/>
      <w:marTop w:val="0"/>
      <w:marBottom w:val="0"/>
      <w:divBdr>
        <w:top w:val="none" w:sz="0" w:space="0" w:color="auto"/>
        <w:left w:val="none" w:sz="0" w:space="0" w:color="auto"/>
        <w:bottom w:val="none" w:sz="0" w:space="0" w:color="auto"/>
        <w:right w:val="none" w:sz="0" w:space="0" w:color="auto"/>
      </w:divBdr>
    </w:div>
    <w:div w:id="568540892">
      <w:bodyDiv w:val="1"/>
      <w:marLeft w:val="0"/>
      <w:marRight w:val="0"/>
      <w:marTop w:val="0"/>
      <w:marBottom w:val="0"/>
      <w:divBdr>
        <w:top w:val="none" w:sz="0" w:space="0" w:color="auto"/>
        <w:left w:val="none" w:sz="0" w:space="0" w:color="auto"/>
        <w:bottom w:val="none" w:sz="0" w:space="0" w:color="auto"/>
        <w:right w:val="none" w:sz="0" w:space="0" w:color="auto"/>
      </w:divBdr>
    </w:div>
    <w:div w:id="568611393">
      <w:bodyDiv w:val="1"/>
      <w:marLeft w:val="0"/>
      <w:marRight w:val="0"/>
      <w:marTop w:val="0"/>
      <w:marBottom w:val="0"/>
      <w:divBdr>
        <w:top w:val="none" w:sz="0" w:space="0" w:color="auto"/>
        <w:left w:val="none" w:sz="0" w:space="0" w:color="auto"/>
        <w:bottom w:val="none" w:sz="0" w:space="0" w:color="auto"/>
        <w:right w:val="none" w:sz="0" w:space="0" w:color="auto"/>
      </w:divBdr>
    </w:div>
    <w:div w:id="570778562">
      <w:bodyDiv w:val="1"/>
      <w:marLeft w:val="0"/>
      <w:marRight w:val="0"/>
      <w:marTop w:val="0"/>
      <w:marBottom w:val="0"/>
      <w:divBdr>
        <w:top w:val="none" w:sz="0" w:space="0" w:color="auto"/>
        <w:left w:val="none" w:sz="0" w:space="0" w:color="auto"/>
        <w:bottom w:val="none" w:sz="0" w:space="0" w:color="auto"/>
        <w:right w:val="none" w:sz="0" w:space="0" w:color="auto"/>
      </w:divBdr>
    </w:div>
    <w:div w:id="578826537">
      <w:bodyDiv w:val="1"/>
      <w:marLeft w:val="0"/>
      <w:marRight w:val="0"/>
      <w:marTop w:val="0"/>
      <w:marBottom w:val="0"/>
      <w:divBdr>
        <w:top w:val="none" w:sz="0" w:space="0" w:color="auto"/>
        <w:left w:val="none" w:sz="0" w:space="0" w:color="auto"/>
        <w:bottom w:val="none" w:sz="0" w:space="0" w:color="auto"/>
        <w:right w:val="none" w:sz="0" w:space="0" w:color="auto"/>
      </w:divBdr>
    </w:div>
    <w:div w:id="580024778">
      <w:bodyDiv w:val="1"/>
      <w:marLeft w:val="0"/>
      <w:marRight w:val="0"/>
      <w:marTop w:val="0"/>
      <w:marBottom w:val="0"/>
      <w:divBdr>
        <w:top w:val="none" w:sz="0" w:space="0" w:color="auto"/>
        <w:left w:val="none" w:sz="0" w:space="0" w:color="auto"/>
        <w:bottom w:val="none" w:sz="0" w:space="0" w:color="auto"/>
        <w:right w:val="none" w:sz="0" w:space="0" w:color="auto"/>
      </w:divBdr>
    </w:div>
    <w:div w:id="580066161">
      <w:bodyDiv w:val="1"/>
      <w:marLeft w:val="0"/>
      <w:marRight w:val="0"/>
      <w:marTop w:val="0"/>
      <w:marBottom w:val="0"/>
      <w:divBdr>
        <w:top w:val="none" w:sz="0" w:space="0" w:color="auto"/>
        <w:left w:val="none" w:sz="0" w:space="0" w:color="auto"/>
        <w:bottom w:val="none" w:sz="0" w:space="0" w:color="auto"/>
        <w:right w:val="none" w:sz="0" w:space="0" w:color="auto"/>
      </w:divBdr>
    </w:div>
    <w:div w:id="585312566">
      <w:bodyDiv w:val="1"/>
      <w:marLeft w:val="0"/>
      <w:marRight w:val="0"/>
      <w:marTop w:val="0"/>
      <w:marBottom w:val="0"/>
      <w:divBdr>
        <w:top w:val="none" w:sz="0" w:space="0" w:color="auto"/>
        <w:left w:val="none" w:sz="0" w:space="0" w:color="auto"/>
        <w:bottom w:val="none" w:sz="0" w:space="0" w:color="auto"/>
        <w:right w:val="none" w:sz="0" w:space="0" w:color="auto"/>
      </w:divBdr>
    </w:div>
    <w:div w:id="587156369">
      <w:bodyDiv w:val="1"/>
      <w:marLeft w:val="0"/>
      <w:marRight w:val="0"/>
      <w:marTop w:val="0"/>
      <w:marBottom w:val="0"/>
      <w:divBdr>
        <w:top w:val="none" w:sz="0" w:space="0" w:color="auto"/>
        <w:left w:val="none" w:sz="0" w:space="0" w:color="auto"/>
        <w:bottom w:val="none" w:sz="0" w:space="0" w:color="auto"/>
        <w:right w:val="none" w:sz="0" w:space="0" w:color="auto"/>
      </w:divBdr>
    </w:div>
    <w:div w:id="587731423">
      <w:bodyDiv w:val="1"/>
      <w:marLeft w:val="0"/>
      <w:marRight w:val="0"/>
      <w:marTop w:val="0"/>
      <w:marBottom w:val="0"/>
      <w:divBdr>
        <w:top w:val="none" w:sz="0" w:space="0" w:color="auto"/>
        <w:left w:val="none" w:sz="0" w:space="0" w:color="auto"/>
        <w:bottom w:val="none" w:sz="0" w:space="0" w:color="auto"/>
        <w:right w:val="none" w:sz="0" w:space="0" w:color="auto"/>
      </w:divBdr>
    </w:div>
    <w:div w:id="590746312">
      <w:bodyDiv w:val="1"/>
      <w:marLeft w:val="0"/>
      <w:marRight w:val="0"/>
      <w:marTop w:val="0"/>
      <w:marBottom w:val="0"/>
      <w:divBdr>
        <w:top w:val="none" w:sz="0" w:space="0" w:color="auto"/>
        <w:left w:val="none" w:sz="0" w:space="0" w:color="auto"/>
        <w:bottom w:val="none" w:sz="0" w:space="0" w:color="auto"/>
        <w:right w:val="none" w:sz="0" w:space="0" w:color="auto"/>
      </w:divBdr>
    </w:div>
    <w:div w:id="594825737">
      <w:bodyDiv w:val="1"/>
      <w:marLeft w:val="0"/>
      <w:marRight w:val="0"/>
      <w:marTop w:val="0"/>
      <w:marBottom w:val="0"/>
      <w:divBdr>
        <w:top w:val="none" w:sz="0" w:space="0" w:color="auto"/>
        <w:left w:val="none" w:sz="0" w:space="0" w:color="auto"/>
        <w:bottom w:val="none" w:sz="0" w:space="0" w:color="auto"/>
        <w:right w:val="none" w:sz="0" w:space="0" w:color="auto"/>
      </w:divBdr>
    </w:div>
    <w:div w:id="596837563">
      <w:bodyDiv w:val="1"/>
      <w:marLeft w:val="0"/>
      <w:marRight w:val="0"/>
      <w:marTop w:val="0"/>
      <w:marBottom w:val="0"/>
      <w:divBdr>
        <w:top w:val="none" w:sz="0" w:space="0" w:color="auto"/>
        <w:left w:val="none" w:sz="0" w:space="0" w:color="auto"/>
        <w:bottom w:val="none" w:sz="0" w:space="0" w:color="auto"/>
        <w:right w:val="none" w:sz="0" w:space="0" w:color="auto"/>
      </w:divBdr>
    </w:div>
    <w:div w:id="598636914">
      <w:bodyDiv w:val="1"/>
      <w:marLeft w:val="0"/>
      <w:marRight w:val="0"/>
      <w:marTop w:val="0"/>
      <w:marBottom w:val="0"/>
      <w:divBdr>
        <w:top w:val="none" w:sz="0" w:space="0" w:color="auto"/>
        <w:left w:val="none" w:sz="0" w:space="0" w:color="auto"/>
        <w:bottom w:val="none" w:sz="0" w:space="0" w:color="auto"/>
        <w:right w:val="none" w:sz="0" w:space="0" w:color="auto"/>
      </w:divBdr>
    </w:div>
    <w:div w:id="601571100">
      <w:bodyDiv w:val="1"/>
      <w:marLeft w:val="0"/>
      <w:marRight w:val="0"/>
      <w:marTop w:val="0"/>
      <w:marBottom w:val="0"/>
      <w:divBdr>
        <w:top w:val="none" w:sz="0" w:space="0" w:color="auto"/>
        <w:left w:val="none" w:sz="0" w:space="0" w:color="auto"/>
        <w:bottom w:val="none" w:sz="0" w:space="0" w:color="auto"/>
        <w:right w:val="none" w:sz="0" w:space="0" w:color="auto"/>
      </w:divBdr>
    </w:div>
    <w:div w:id="601763377">
      <w:bodyDiv w:val="1"/>
      <w:marLeft w:val="0"/>
      <w:marRight w:val="0"/>
      <w:marTop w:val="0"/>
      <w:marBottom w:val="0"/>
      <w:divBdr>
        <w:top w:val="none" w:sz="0" w:space="0" w:color="auto"/>
        <w:left w:val="none" w:sz="0" w:space="0" w:color="auto"/>
        <w:bottom w:val="none" w:sz="0" w:space="0" w:color="auto"/>
        <w:right w:val="none" w:sz="0" w:space="0" w:color="auto"/>
      </w:divBdr>
    </w:div>
    <w:div w:id="603994593">
      <w:bodyDiv w:val="1"/>
      <w:marLeft w:val="0"/>
      <w:marRight w:val="0"/>
      <w:marTop w:val="0"/>
      <w:marBottom w:val="0"/>
      <w:divBdr>
        <w:top w:val="none" w:sz="0" w:space="0" w:color="auto"/>
        <w:left w:val="none" w:sz="0" w:space="0" w:color="auto"/>
        <w:bottom w:val="none" w:sz="0" w:space="0" w:color="auto"/>
        <w:right w:val="none" w:sz="0" w:space="0" w:color="auto"/>
      </w:divBdr>
    </w:div>
    <w:div w:id="608004218">
      <w:bodyDiv w:val="1"/>
      <w:marLeft w:val="0"/>
      <w:marRight w:val="0"/>
      <w:marTop w:val="0"/>
      <w:marBottom w:val="0"/>
      <w:divBdr>
        <w:top w:val="none" w:sz="0" w:space="0" w:color="auto"/>
        <w:left w:val="none" w:sz="0" w:space="0" w:color="auto"/>
        <w:bottom w:val="none" w:sz="0" w:space="0" w:color="auto"/>
        <w:right w:val="none" w:sz="0" w:space="0" w:color="auto"/>
      </w:divBdr>
    </w:div>
    <w:div w:id="615337117">
      <w:bodyDiv w:val="1"/>
      <w:marLeft w:val="0"/>
      <w:marRight w:val="0"/>
      <w:marTop w:val="0"/>
      <w:marBottom w:val="0"/>
      <w:divBdr>
        <w:top w:val="none" w:sz="0" w:space="0" w:color="auto"/>
        <w:left w:val="none" w:sz="0" w:space="0" w:color="auto"/>
        <w:bottom w:val="none" w:sz="0" w:space="0" w:color="auto"/>
        <w:right w:val="none" w:sz="0" w:space="0" w:color="auto"/>
      </w:divBdr>
    </w:div>
    <w:div w:id="616061066">
      <w:bodyDiv w:val="1"/>
      <w:marLeft w:val="0"/>
      <w:marRight w:val="0"/>
      <w:marTop w:val="0"/>
      <w:marBottom w:val="0"/>
      <w:divBdr>
        <w:top w:val="none" w:sz="0" w:space="0" w:color="auto"/>
        <w:left w:val="none" w:sz="0" w:space="0" w:color="auto"/>
        <w:bottom w:val="none" w:sz="0" w:space="0" w:color="auto"/>
        <w:right w:val="none" w:sz="0" w:space="0" w:color="auto"/>
      </w:divBdr>
    </w:div>
    <w:div w:id="618030513">
      <w:bodyDiv w:val="1"/>
      <w:marLeft w:val="0"/>
      <w:marRight w:val="0"/>
      <w:marTop w:val="0"/>
      <w:marBottom w:val="0"/>
      <w:divBdr>
        <w:top w:val="none" w:sz="0" w:space="0" w:color="auto"/>
        <w:left w:val="none" w:sz="0" w:space="0" w:color="auto"/>
        <w:bottom w:val="none" w:sz="0" w:space="0" w:color="auto"/>
        <w:right w:val="none" w:sz="0" w:space="0" w:color="auto"/>
      </w:divBdr>
    </w:div>
    <w:div w:id="623344511">
      <w:bodyDiv w:val="1"/>
      <w:marLeft w:val="0"/>
      <w:marRight w:val="0"/>
      <w:marTop w:val="0"/>
      <w:marBottom w:val="0"/>
      <w:divBdr>
        <w:top w:val="none" w:sz="0" w:space="0" w:color="auto"/>
        <w:left w:val="none" w:sz="0" w:space="0" w:color="auto"/>
        <w:bottom w:val="none" w:sz="0" w:space="0" w:color="auto"/>
        <w:right w:val="none" w:sz="0" w:space="0" w:color="auto"/>
      </w:divBdr>
    </w:div>
    <w:div w:id="624845569">
      <w:bodyDiv w:val="1"/>
      <w:marLeft w:val="0"/>
      <w:marRight w:val="0"/>
      <w:marTop w:val="0"/>
      <w:marBottom w:val="0"/>
      <w:divBdr>
        <w:top w:val="none" w:sz="0" w:space="0" w:color="auto"/>
        <w:left w:val="none" w:sz="0" w:space="0" w:color="auto"/>
        <w:bottom w:val="none" w:sz="0" w:space="0" w:color="auto"/>
        <w:right w:val="none" w:sz="0" w:space="0" w:color="auto"/>
      </w:divBdr>
    </w:div>
    <w:div w:id="627516242">
      <w:bodyDiv w:val="1"/>
      <w:marLeft w:val="0"/>
      <w:marRight w:val="0"/>
      <w:marTop w:val="0"/>
      <w:marBottom w:val="0"/>
      <w:divBdr>
        <w:top w:val="none" w:sz="0" w:space="0" w:color="auto"/>
        <w:left w:val="none" w:sz="0" w:space="0" w:color="auto"/>
        <w:bottom w:val="none" w:sz="0" w:space="0" w:color="auto"/>
        <w:right w:val="none" w:sz="0" w:space="0" w:color="auto"/>
      </w:divBdr>
    </w:div>
    <w:div w:id="627930878">
      <w:bodyDiv w:val="1"/>
      <w:marLeft w:val="0"/>
      <w:marRight w:val="0"/>
      <w:marTop w:val="0"/>
      <w:marBottom w:val="0"/>
      <w:divBdr>
        <w:top w:val="none" w:sz="0" w:space="0" w:color="auto"/>
        <w:left w:val="none" w:sz="0" w:space="0" w:color="auto"/>
        <w:bottom w:val="none" w:sz="0" w:space="0" w:color="auto"/>
        <w:right w:val="none" w:sz="0" w:space="0" w:color="auto"/>
      </w:divBdr>
    </w:div>
    <w:div w:id="631985677">
      <w:bodyDiv w:val="1"/>
      <w:marLeft w:val="0"/>
      <w:marRight w:val="0"/>
      <w:marTop w:val="0"/>
      <w:marBottom w:val="0"/>
      <w:divBdr>
        <w:top w:val="none" w:sz="0" w:space="0" w:color="auto"/>
        <w:left w:val="none" w:sz="0" w:space="0" w:color="auto"/>
        <w:bottom w:val="none" w:sz="0" w:space="0" w:color="auto"/>
        <w:right w:val="none" w:sz="0" w:space="0" w:color="auto"/>
      </w:divBdr>
    </w:div>
    <w:div w:id="636227178">
      <w:bodyDiv w:val="1"/>
      <w:marLeft w:val="0"/>
      <w:marRight w:val="0"/>
      <w:marTop w:val="0"/>
      <w:marBottom w:val="0"/>
      <w:divBdr>
        <w:top w:val="none" w:sz="0" w:space="0" w:color="auto"/>
        <w:left w:val="none" w:sz="0" w:space="0" w:color="auto"/>
        <w:bottom w:val="none" w:sz="0" w:space="0" w:color="auto"/>
        <w:right w:val="none" w:sz="0" w:space="0" w:color="auto"/>
      </w:divBdr>
    </w:div>
    <w:div w:id="638068803">
      <w:bodyDiv w:val="1"/>
      <w:marLeft w:val="0"/>
      <w:marRight w:val="0"/>
      <w:marTop w:val="0"/>
      <w:marBottom w:val="0"/>
      <w:divBdr>
        <w:top w:val="none" w:sz="0" w:space="0" w:color="auto"/>
        <w:left w:val="none" w:sz="0" w:space="0" w:color="auto"/>
        <w:bottom w:val="none" w:sz="0" w:space="0" w:color="auto"/>
        <w:right w:val="none" w:sz="0" w:space="0" w:color="auto"/>
      </w:divBdr>
    </w:div>
    <w:div w:id="640383973">
      <w:bodyDiv w:val="1"/>
      <w:marLeft w:val="0"/>
      <w:marRight w:val="0"/>
      <w:marTop w:val="0"/>
      <w:marBottom w:val="0"/>
      <w:divBdr>
        <w:top w:val="none" w:sz="0" w:space="0" w:color="auto"/>
        <w:left w:val="none" w:sz="0" w:space="0" w:color="auto"/>
        <w:bottom w:val="none" w:sz="0" w:space="0" w:color="auto"/>
        <w:right w:val="none" w:sz="0" w:space="0" w:color="auto"/>
      </w:divBdr>
    </w:div>
    <w:div w:id="640966504">
      <w:bodyDiv w:val="1"/>
      <w:marLeft w:val="0"/>
      <w:marRight w:val="0"/>
      <w:marTop w:val="0"/>
      <w:marBottom w:val="0"/>
      <w:divBdr>
        <w:top w:val="none" w:sz="0" w:space="0" w:color="auto"/>
        <w:left w:val="none" w:sz="0" w:space="0" w:color="auto"/>
        <w:bottom w:val="none" w:sz="0" w:space="0" w:color="auto"/>
        <w:right w:val="none" w:sz="0" w:space="0" w:color="auto"/>
      </w:divBdr>
    </w:div>
    <w:div w:id="641079382">
      <w:bodyDiv w:val="1"/>
      <w:marLeft w:val="0"/>
      <w:marRight w:val="0"/>
      <w:marTop w:val="0"/>
      <w:marBottom w:val="0"/>
      <w:divBdr>
        <w:top w:val="none" w:sz="0" w:space="0" w:color="auto"/>
        <w:left w:val="none" w:sz="0" w:space="0" w:color="auto"/>
        <w:bottom w:val="none" w:sz="0" w:space="0" w:color="auto"/>
        <w:right w:val="none" w:sz="0" w:space="0" w:color="auto"/>
      </w:divBdr>
    </w:div>
    <w:div w:id="642076758">
      <w:bodyDiv w:val="1"/>
      <w:marLeft w:val="0"/>
      <w:marRight w:val="0"/>
      <w:marTop w:val="0"/>
      <w:marBottom w:val="0"/>
      <w:divBdr>
        <w:top w:val="none" w:sz="0" w:space="0" w:color="auto"/>
        <w:left w:val="none" w:sz="0" w:space="0" w:color="auto"/>
        <w:bottom w:val="none" w:sz="0" w:space="0" w:color="auto"/>
        <w:right w:val="none" w:sz="0" w:space="0" w:color="auto"/>
      </w:divBdr>
    </w:div>
    <w:div w:id="646010882">
      <w:bodyDiv w:val="1"/>
      <w:marLeft w:val="0"/>
      <w:marRight w:val="0"/>
      <w:marTop w:val="0"/>
      <w:marBottom w:val="0"/>
      <w:divBdr>
        <w:top w:val="none" w:sz="0" w:space="0" w:color="auto"/>
        <w:left w:val="none" w:sz="0" w:space="0" w:color="auto"/>
        <w:bottom w:val="none" w:sz="0" w:space="0" w:color="auto"/>
        <w:right w:val="none" w:sz="0" w:space="0" w:color="auto"/>
      </w:divBdr>
    </w:div>
    <w:div w:id="648022814">
      <w:bodyDiv w:val="1"/>
      <w:marLeft w:val="0"/>
      <w:marRight w:val="0"/>
      <w:marTop w:val="0"/>
      <w:marBottom w:val="0"/>
      <w:divBdr>
        <w:top w:val="none" w:sz="0" w:space="0" w:color="auto"/>
        <w:left w:val="none" w:sz="0" w:space="0" w:color="auto"/>
        <w:bottom w:val="none" w:sz="0" w:space="0" w:color="auto"/>
        <w:right w:val="none" w:sz="0" w:space="0" w:color="auto"/>
      </w:divBdr>
    </w:div>
    <w:div w:id="652638733">
      <w:bodyDiv w:val="1"/>
      <w:marLeft w:val="0"/>
      <w:marRight w:val="0"/>
      <w:marTop w:val="0"/>
      <w:marBottom w:val="0"/>
      <w:divBdr>
        <w:top w:val="none" w:sz="0" w:space="0" w:color="auto"/>
        <w:left w:val="none" w:sz="0" w:space="0" w:color="auto"/>
        <w:bottom w:val="none" w:sz="0" w:space="0" w:color="auto"/>
        <w:right w:val="none" w:sz="0" w:space="0" w:color="auto"/>
      </w:divBdr>
    </w:div>
    <w:div w:id="657267268">
      <w:bodyDiv w:val="1"/>
      <w:marLeft w:val="0"/>
      <w:marRight w:val="0"/>
      <w:marTop w:val="0"/>
      <w:marBottom w:val="0"/>
      <w:divBdr>
        <w:top w:val="none" w:sz="0" w:space="0" w:color="auto"/>
        <w:left w:val="none" w:sz="0" w:space="0" w:color="auto"/>
        <w:bottom w:val="none" w:sz="0" w:space="0" w:color="auto"/>
        <w:right w:val="none" w:sz="0" w:space="0" w:color="auto"/>
      </w:divBdr>
    </w:div>
    <w:div w:id="657730086">
      <w:bodyDiv w:val="1"/>
      <w:marLeft w:val="0"/>
      <w:marRight w:val="0"/>
      <w:marTop w:val="0"/>
      <w:marBottom w:val="0"/>
      <w:divBdr>
        <w:top w:val="none" w:sz="0" w:space="0" w:color="auto"/>
        <w:left w:val="none" w:sz="0" w:space="0" w:color="auto"/>
        <w:bottom w:val="none" w:sz="0" w:space="0" w:color="auto"/>
        <w:right w:val="none" w:sz="0" w:space="0" w:color="auto"/>
      </w:divBdr>
    </w:div>
    <w:div w:id="658077035">
      <w:bodyDiv w:val="1"/>
      <w:marLeft w:val="0"/>
      <w:marRight w:val="0"/>
      <w:marTop w:val="0"/>
      <w:marBottom w:val="0"/>
      <w:divBdr>
        <w:top w:val="none" w:sz="0" w:space="0" w:color="auto"/>
        <w:left w:val="none" w:sz="0" w:space="0" w:color="auto"/>
        <w:bottom w:val="none" w:sz="0" w:space="0" w:color="auto"/>
        <w:right w:val="none" w:sz="0" w:space="0" w:color="auto"/>
      </w:divBdr>
    </w:div>
    <w:div w:id="659235095">
      <w:bodyDiv w:val="1"/>
      <w:marLeft w:val="0"/>
      <w:marRight w:val="0"/>
      <w:marTop w:val="0"/>
      <w:marBottom w:val="0"/>
      <w:divBdr>
        <w:top w:val="none" w:sz="0" w:space="0" w:color="auto"/>
        <w:left w:val="none" w:sz="0" w:space="0" w:color="auto"/>
        <w:bottom w:val="none" w:sz="0" w:space="0" w:color="auto"/>
        <w:right w:val="none" w:sz="0" w:space="0" w:color="auto"/>
      </w:divBdr>
    </w:div>
    <w:div w:id="660238851">
      <w:bodyDiv w:val="1"/>
      <w:marLeft w:val="0"/>
      <w:marRight w:val="0"/>
      <w:marTop w:val="0"/>
      <w:marBottom w:val="0"/>
      <w:divBdr>
        <w:top w:val="none" w:sz="0" w:space="0" w:color="auto"/>
        <w:left w:val="none" w:sz="0" w:space="0" w:color="auto"/>
        <w:bottom w:val="none" w:sz="0" w:space="0" w:color="auto"/>
        <w:right w:val="none" w:sz="0" w:space="0" w:color="auto"/>
      </w:divBdr>
    </w:div>
    <w:div w:id="661079088">
      <w:bodyDiv w:val="1"/>
      <w:marLeft w:val="0"/>
      <w:marRight w:val="0"/>
      <w:marTop w:val="0"/>
      <w:marBottom w:val="0"/>
      <w:divBdr>
        <w:top w:val="none" w:sz="0" w:space="0" w:color="auto"/>
        <w:left w:val="none" w:sz="0" w:space="0" w:color="auto"/>
        <w:bottom w:val="none" w:sz="0" w:space="0" w:color="auto"/>
        <w:right w:val="none" w:sz="0" w:space="0" w:color="auto"/>
      </w:divBdr>
    </w:div>
    <w:div w:id="666905245">
      <w:bodyDiv w:val="1"/>
      <w:marLeft w:val="0"/>
      <w:marRight w:val="0"/>
      <w:marTop w:val="0"/>
      <w:marBottom w:val="0"/>
      <w:divBdr>
        <w:top w:val="none" w:sz="0" w:space="0" w:color="auto"/>
        <w:left w:val="none" w:sz="0" w:space="0" w:color="auto"/>
        <w:bottom w:val="none" w:sz="0" w:space="0" w:color="auto"/>
        <w:right w:val="none" w:sz="0" w:space="0" w:color="auto"/>
      </w:divBdr>
    </w:div>
    <w:div w:id="672027814">
      <w:bodyDiv w:val="1"/>
      <w:marLeft w:val="0"/>
      <w:marRight w:val="0"/>
      <w:marTop w:val="0"/>
      <w:marBottom w:val="0"/>
      <w:divBdr>
        <w:top w:val="none" w:sz="0" w:space="0" w:color="auto"/>
        <w:left w:val="none" w:sz="0" w:space="0" w:color="auto"/>
        <w:bottom w:val="none" w:sz="0" w:space="0" w:color="auto"/>
        <w:right w:val="none" w:sz="0" w:space="0" w:color="auto"/>
      </w:divBdr>
    </w:div>
    <w:div w:id="674380043">
      <w:bodyDiv w:val="1"/>
      <w:marLeft w:val="0"/>
      <w:marRight w:val="0"/>
      <w:marTop w:val="0"/>
      <w:marBottom w:val="0"/>
      <w:divBdr>
        <w:top w:val="none" w:sz="0" w:space="0" w:color="auto"/>
        <w:left w:val="none" w:sz="0" w:space="0" w:color="auto"/>
        <w:bottom w:val="none" w:sz="0" w:space="0" w:color="auto"/>
        <w:right w:val="none" w:sz="0" w:space="0" w:color="auto"/>
      </w:divBdr>
    </w:div>
    <w:div w:id="679968564">
      <w:bodyDiv w:val="1"/>
      <w:marLeft w:val="0"/>
      <w:marRight w:val="0"/>
      <w:marTop w:val="0"/>
      <w:marBottom w:val="0"/>
      <w:divBdr>
        <w:top w:val="none" w:sz="0" w:space="0" w:color="auto"/>
        <w:left w:val="none" w:sz="0" w:space="0" w:color="auto"/>
        <w:bottom w:val="none" w:sz="0" w:space="0" w:color="auto"/>
        <w:right w:val="none" w:sz="0" w:space="0" w:color="auto"/>
      </w:divBdr>
    </w:div>
    <w:div w:id="681862132">
      <w:bodyDiv w:val="1"/>
      <w:marLeft w:val="0"/>
      <w:marRight w:val="0"/>
      <w:marTop w:val="0"/>
      <w:marBottom w:val="0"/>
      <w:divBdr>
        <w:top w:val="none" w:sz="0" w:space="0" w:color="auto"/>
        <w:left w:val="none" w:sz="0" w:space="0" w:color="auto"/>
        <w:bottom w:val="none" w:sz="0" w:space="0" w:color="auto"/>
        <w:right w:val="none" w:sz="0" w:space="0" w:color="auto"/>
      </w:divBdr>
    </w:div>
    <w:div w:id="687558256">
      <w:bodyDiv w:val="1"/>
      <w:marLeft w:val="0"/>
      <w:marRight w:val="0"/>
      <w:marTop w:val="0"/>
      <w:marBottom w:val="0"/>
      <w:divBdr>
        <w:top w:val="none" w:sz="0" w:space="0" w:color="auto"/>
        <w:left w:val="none" w:sz="0" w:space="0" w:color="auto"/>
        <w:bottom w:val="none" w:sz="0" w:space="0" w:color="auto"/>
        <w:right w:val="none" w:sz="0" w:space="0" w:color="auto"/>
      </w:divBdr>
    </w:div>
    <w:div w:id="687951351">
      <w:bodyDiv w:val="1"/>
      <w:marLeft w:val="0"/>
      <w:marRight w:val="0"/>
      <w:marTop w:val="0"/>
      <w:marBottom w:val="0"/>
      <w:divBdr>
        <w:top w:val="none" w:sz="0" w:space="0" w:color="auto"/>
        <w:left w:val="none" w:sz="0" w:space="0" w:color="auto"/>
        <w:bottom w:val="none" w:sz="0" w:space="0" w:color="auto"/>
        <w:right w:val="none" w:sz="0" w:space="0" w:color="auto"/>
      </w:divBdr>
    </w:div>
    <w:div w:id="694312362">
      <w:bodyDiv w:val="1"/>
      <w:marLeft w:val="0"/>
      <w:marRight w:val="0"/>
      <w:marTop w:val="0"/>
      <w:marBottom w:val="0"/>
      <w:divBdr>
        <w:top w:val="none" w:sz="0" w:space="0" w:color="auto"/>
        <w:left w:val="none" w:sz="0" w:space="0" w:color="auto"/>
        <w:bottom w:val="none" w:sz="0" w:space="0" w:color="auto"/>
        <w:right w:val="none" w:sz="0" w:space="0" w:color="auto"/>
      </w:divBdr>
    </w:div>
    <w:div w:id="699555099">
      <w:bodyDiv w:val="1"/>
      <w:marLeft w:val="0"/>
      <w:marRight w:val="0"/>
      <w:marTop w:val="0"/>
      <w:marBottom w:val="0"/>
      <w:divBdr>
        <w:top w:val="none" w:sz="0" w:space="0" w:color="auto"/>
        <w:left w:val="none" w:sz="0" w:space="0" w:color="auto"/>
        <w:bottom w:val="none" w:sz="0" w:space="0" w:color="auto"/>
        <w:right w:val="none" w:sz="0" w:space="0" w:color="auto"/>
      </w:divBdr>
    </w:div>
    <w:div w:id="704789662">
      <w:bodyDiv w:val="1"/>
      <w:marLeft w:val="0"/>
      <w:marRight w:val="0"/>
      <w:marTop w:val="0"/>
      <w:marBottom w:val="0"/>
      <w:divBdr>
        <w:top w:val="none" w:sz="0" w:space="0" w:color="auto"/>
        <w:left w:val="none" w:sz="0" w:space="0" w:color="auto"/>
        <w:bottom w:val="none" w:sz="0" w:space="0" w:color="auto"/>
        <w:right w:val="none" w:sz="0" w:space="0" w:color="auto"/>
      </w:divBdr>
    </w:div>
    <w:div w:id="707872667">
      <w:bodyDiv w:val="1"/>
      <w:marLeft w:val="0"/>
      <w:marRight w:val="0"/>
      <w:marTop w:val="0"/>
      <w:marBottom w:val="0"/>
      <w:divBdr>
        <w:top w:val="none" w:sz="0" w:space="0" w:color="auto"/>
        <w:left w:val="none" w:sz="0" w:space="0" w:color="auto"/>
        <w:bottom w:val="none" w:sz="0" w:space="0" w:color="auto"/>
        <w:right w:val="none" w:sz="0" w:space="0" w:color="auto"/>
      </w:divBdr>
    </w:div>
    <w:div w:id="711999888">
      <w:bodyDiv w:val="1"/>
      <w:marLeft w:val="0"/>
      <w:marRight w:val="0"/>
      <w:marTop w:val="0"/>
      <w:marBottom w:val="0"/>
      <w:divBdr>
        <w:top w:val="none" w:sz="0" w:space="0" w:color="auto"/>
        <w:left w:val="none" w:sz="0" w:space="0" w:color="auto"/>
        <w:bottom w:val="none" w:sz="0" w:space="0" w:color="auto"/>
        <w:right w:val="none" w:sz="0" w:space="0" w:color="auto"/>
      </w:divBdr>
    </w:div>
    <w:div w:id="714545605">
      <w:bodyDiv w:val="1"/>
      <w:marLeft w:val="0"/>
      <w:marRight w:val="0"/>
      <w:marTop w:val="0"/>
      <w:marBottom w:val="0"/>
      <w:divBdr>
        <w:top w:val="none" w:sz="0" w:space="0" w:color="auto"/>
        <w:left w:val="none" w:sz="0" w:space="0" w:color="auto"/>
        <w:bottom w:val="none" w:sz="0" w:space="0" w:color="auto"/>
        <w:right w:val="none" w:sz="0" w:space="0" w:color="auto"/>
      </w:divBdr>
    </w:div>
    <w:div w:id="715739929">
      <w:bodyDiv w:val="1"/>
      <w:marLeft w:val="0"/>
      <w:marRight w:val="0"/>
      <w:marTop w:val="0"/>
      <w:marBottom w:val="0"/>
      <w:divBdr>
        <w:top w:val="none" w:sz="0" w:space="0" w:color="auto"/>
        <w:left w:val="none" w:sz="0" w:space="0" w:color="auto"/>
        <w:bottom w:val="none" w:sz="0" w:space="0" w:color="auto"/>
        <w:right w:val="none" w:sz="0" w:space="0" w:color="auto"/>
      </w:divBdr>
    </w:div>
    <w:div w:id="730275713">
      <w:bodyDiv w:val="1"/>
      <w:marLeft w:val="0"/>
      <w:marRight w:val="0"/>
      <w:marTop w:val="0"/>
      <w:marBottom w:val="0"/>
      <w:divBdr>
        <w:top w:val="none" w:sz="0" w:space="0" w:color="auto"/>
        <w:left w:val="none" w:sz="0" w:space="0" w:color="auto"/>
        <w:bottom w:val="none" w:sz="0" w:space="0" w:color="auto"/>
        <w:right w:val="none" w:sz="0" w:space="0" w:color="auto"/>
      </w:divBdr>
    </w:div>
    <w:div w:id="731272381">
      <w:bodyDiv w:val="1"/>
      <w:marLeft w:val="0"/>
      <w:marRight w:val="0"/>
      <w:marTop w:val="0"/>
      <w:marBottom w:val="0"/>
      <w:divBdr>
        <w:top w:val="none" w:sz="0" w:space="0" w:color="auto"/>
        <w:left w:val="none" w:sz="0" w:space="0" w:color="auto"/>
        <w:bottom w:val="none" w:sz="0" w:space="0" w:color="auto"/>
        <w:right w:val="none" w:sz="0" w:space="0" w:color="auto"/>
      </w:divBdr>
    </w:div>
    <w:div w:id="731655981">
      <w:bodyDiv w:val="1"/>
      <w:marLeft w:val="0"/>
      <w:marRight w:val="0"/>
      <w:marTop w:val="0"/>
      <w:marBottom w:val="0"/>
      <w:divBdr>
        <w:top w:val="none" w:sz="0" w:space="0" w:color="auto"/>
        <w:left w:val="none" w:sz="0" w:space="0" w:color="auto"/>
        <w:bottom w:val="none" w:sz="0" w:space="0" w:color="auto"/>
        <w:right w:val="none" w:sz="0" w:space="0" w:color="auto"/>
      </w:divBdr>
    </w:div>
    <w:div w:id="732578778">
      <w:bodyDiv w:val="1"/>
      <w:marLeft w:val="0"/>
      <w:marRight w:val="0"/>
      <w:marTop w:val="0"/>
      <w:marBottom w:val="0"/>
      <w:divBdr>
        <w:top w:val="none" w:sz="0" w:space="0" w:color="auto"/>
        <w:left w:val="none" w:sz="0" w:space="0" w:color="auto"/>
        <w:bottom w:val="none" w:sz="0" w:space="0" w:color="auto"/>
        <w:right w:val="none" w:sz="0" w:space="0" w:color="auto"/>
      </w:divBdr>
    </w:div>
    <w:div w:id="735857459">
      <w:bodyDiv w:val="1"/>
      <w:marLeft w:val="0"/>
      <w:marRight w:val="0"/>
      <w:marTop w:val="0"/>
      <w:marBottom w:val="0"/>
      <w:divBdr>
        <w:top w:val="none" w:sz="0" w:space="0" w:color="auto"/>
        <w:left w:val="none" w:sz="0" w:space="0" w:color="auto"/>
        <w:bottom w:val="none" w:sz="0" w:space="0" w:color="auto"/>
        <w:right w:val="none" w:sz="0" w:space="0" w:color="auto"/>
      </w:divBdr>
    </w:div>
    <w:div w:id="736317930">
      <w:bodyDiv w:val="1"/>
      <w:marLeft w:val="0"/>
      <w:marRight w:val="0"/>
      <w:marTop w:val="0"/>
      <w:marBottom w:val="0"/>
      <w:divBdr>
        <w:top w:val="none" w:sz="0" w:space="0" w:color="auto"/>
        <w:left w:val="none" w:sz="0" w:space="0" w:color="auto"/>
        <w:bottom w:val="none" w:sz="0" w:space="0" w:color="auto"/>
        <w:right w:val="none" w:sz="0" w:space="0" w:color="auto"/>
      </w:divBdr>
    </w:div>
    <w:div w:id="739593303">
      <w:bodyDiv w:val="1"/>
      <w:marLeft w:val="0"/>
      <w:marRight w:val="0"/>
      <w:marTop w:val="0"/>
      <w:marBottom w:val="0"/>
      <w:divBdr>
        <w:top w:val="none" w:sz="0" w:space="0" w:color="auto"/>
        <w:left w:val="none" w:sz="0" w:space="0" w:color="auto"/>
        <w:bottom w:val="none" w:sz="0" w:space="0" w:color="auto"/>
        <w:right w:val="none" w:sz="0" w:space="0" w:color="auto"/>
      </w:divBdr>
    </w:div>
    <w:div w:id="739718718">
      <w:bodyDiv w:val="1"/>
      <w:marLeft w:val="0"/>
      <w:marRight w:val="0"/>
      <w:marTop w:val="0"/>
      <w:marBottom w:val="0"/>
      <w:divBdr>
        <w:top w:val="none" w:sz="0" w:space="0" w:color="auto"/>
        <w:left w:val="none" w:sz="0" w:space="0" w:color="auto"/>
        <w:bottom w:val="none" w:sz="0" w:space="0" w:color="auto"/>
        <w:right w:val="none" w:sz="0" w:space="0" w:color="auto"/>
      </w:divBdr>
    </w:div>
    <w:div w:id="740713759">
      <w:bodyDiv w:val="1"/>
      <w:marLeft w:val="0"/>
      <w:marRight w:val="0"/>
      <w:marTop w:val="0"/>
      <w:marBottom w:val="0"/>
      <w:divBdr>
        <w:top w:val="none" w:sz="0" w:space="0" w:color="auto"/>
        <w:left w:val="none" w:sz="0" w:space="0" w:color="auto"/>
        <w:bottom w:val="none" w:sz="0" w:space="0" w:color="auto"/>
        <w:right w:val="none" w:sz="0" w:space="0" w:color="auto"/>
      </w:divBdr>
    </w:div>
    <w:div w:id="741952413">
      <w:bodyDiv w:val="1"/>
      <w:marLeft w:val="0"/>
      <w:marRight w:val="0"/>
      <w:marTop w:val="0"/>
      <w:marBottom w:val="0"/>
      <w:divBdr>
        <w:top w:val="none" w:sz="0" w:space="0" w:color="auto"/>
        <w:left w:val="none" w:sz="0" w:space="0" w:color="auto"/>
        <w:bottom w:val="none" w:sz="0" w:space="0" w:color="auto"/>
        <w:right w:val="none" w:sz="0" w:space="0" w:color="auto"/>
      </w:divBdr>
    </w:div>
    <w:div w:id="742796594">
      <w:bodyDiv w:val="1"/>
      <w:marLeft w:val="0"/>
      <w:marRight w:val="0"/>
      <w:marTop w:val="0"/>
      <w:marBottom w:val="0"/>
      <w:divBdr>
        <w:top w:val="none" w:sz="0" w:space="0" w:color="auto"/>
        <w:left w:val="none" w:sz="0" w:space="0" w:color="auto"/>
        <w:bottom w:val="none" w:sz="0" w:space="0" w:color="auto"/>
        <w:right w:val="none" w:sz="0" w:space="0" w:color="auto"/>
      </w:divBdr>
    </w:div>
    <w:div w:id="744184417">
      <w:bodyDiv w:val="1"/>
      <w:marLeft w:val="0"/>
      <w:marRight w:val="0"/>
      <w:marTop w:val="0"/>
      <w:marBottom w:val="0"/>
      <w:divBdr>
        <w:top w:val="none" w:sz="0" w:space="0" w:color="auto"/>
        <w:left w:val="none" w:sz="0" w:space="0" w:color="auto"/>
        <w:bottom w:val="none" w:sz="0" w:space="0" w:color="auto"/>
        <w:right w:val="none" w:sz="0" w:space="0" w:color="auto"/>
      </w:divBdr>
    </w:div>
    <w:div w:id="746272125">
      <w:bodyDiv w:val="1"/>
      <w:marLeft w:val="0"/>
      <w:marRight w:val="0"/>
      <w:marTop w:val="0"/>
      <w:marBottom w:val="0"/>
      <w:divBdr>
        <w:top w:val="none" w:sz="0" w:space="0" w:color="auto"/>
        <w:left w:val="none" w:sz="0" w:space="0" w:color="auto"/>
        <w:bottom w:val="none" w:sz="0" w:space="0" w:color="auto"/>
        <w:right w:val="none" w:sz="0" w:space="0" w:color="auto"/>
      </w:divBdr>
    </w:div>
    <w:div w:id="749619258">
      <w:bodyDiv w:val="1"/>
      <w:marLeft w:val="0"/>
      <w:marRight w:val="0"/>
      <w:marTop w:val="0"/>
      <w:marBottom w:val="0"/>
      <w:divBdr>
        <w:top w:val="none" w:sz="0" w:space="0" w:color="auto"/>
        <w:left w:val="none" w:sz="0" w:space="0" w:color="auto"/>
        <w:bottom w:val="none" w:sz="0" w:space="0" w:color="auto"/>
        <w:right w:val="none" w:sz="0" w:space="0" w:color="auto"/>
      </w:divBdr>
    </w:div>
    <w:div w:id="749885979">
      <w:bodyDiv w:val="1"/>
      <w:marLeft w:val="0"/>
      <w:marRight w:val="0"/>
      <w:marTop w:val="0"/>
      <w:marBottom w:val="0"/>
      <w:divBdr>
        <w:top w:val="none" w:sz="0" w:space="0" w:color="auto"/>
        <w:left w:val="none" w:sz="0" w:space="0" w:color="auto"/>
        <w:bottom w:val="none" w:sz="0" w:space="0" w:color="auto"/>
        <w:right w:val="none" w:sz="0" w:space="0" w:color="auto"/>
      </w:divBdr>
    </w:div>
    <w:div w:id="755637862">
      <w:bodyDiv w:val="1"/>
      <w:marLeft w:val="0"/>
      <w:marRight w:val="0"/>
      <w:marTop w:val="0"/>
      <w:marBottom w:val="0"/>
      <w:divBdr>
        <w:top w:val="none" w:sz="0" w:space="0" w:color="auto"/>
        <w:left w:val="none" w:sz="0" w:space="0" w:color="auto"/>
        <w:bottom w:val="none" w:sz="0" w:space="0" w:color="auto"/>
        <w:right w:val="none" w:sz="0" w:space="0" w:color="auto"/>
      </w:divBdr>
    </w:div>
    <w:div w:id="760833616">
      <w:bodyDiv w:val="1"/>
      <w:marLeft w:val="0"/>
      <w:marRight w:val="0"/>
      <w:marTop w:val="0"/>
      <w:marBottom w:val="0"/>
      <w:divBdr>
        <w:top w:val="none" w:sz="0" w:space="0" w:color="auto"/>
        <w:left w:val="none" w:sz="0" w:space="0" w:color="auto"/>
        <w:bottom w:val="none" w:sz="0" w:space="0" w:color="auto"/>
        <w:right w:val="none" w:sz="0" w:space="0" w:color="auto"/>
      </w:divBdr>
    </w:div>
    <w:div w:id="764113240">
      <w:bodyDiv w:val="1"/>
      <w:marLeft w:val="0"/>
      <w:marRight w:val="0"/>
      <w:marTop w:val="0"/>
      <w:marBottom w:val="0"/>
      <w:divBdr>
        <w:top w:val="none" w:sz="0" w:space="0" w:color="auto"/>
        <w:left w:val="none" w:sz="0" w:space="0" w:color="auto"/>
        <w:bottom w:val="none" w:sz="0" w:space="0" w:color="auto"/>
        <w:right w:val="none" w:sz="0" w:space="0" w:color="auto"/>
      </w:divBdr>
    </w:div>
    <w:div w:id="766147788">
      <w:bodyDiv w:val="1"/>
      <w:marLeft w:val="0"/>
      <w:marRight w:val="0"/>
      <w:marTop w:val="0"/>
      <w:marBottom w:val="0"/>
      <w:divBdr>
        <w:top w:val="none" w:sz="0" w:space="0" w:color="auto"/>
        <w:left w:val="none" w:sz="0" w:space="0" w:color="auto"/>
        <w:bottom w:val="none" w:sz="0" w:space="0" w:color="auto"/>
        <w:right w:val="none" w:sz="0" w:space="0" w:color="auto"/>
      </w:divBdr>
    </w:div>
    <w:div w:id="766653633">
      <w:bodyDiv w:val="1"/>
      <w:marLeft w:val="0"/>
      <w:marRight w:val="0"/>
      <w:marTop w:val="0"/>
      <w:marBottom w:val="0"/>
      <w:divBdr>
        <w:top w:val="none" w:sz="0" w:space="0" w:color="auto"/>
        <w:left w:val="none" w:sz="0" w:space="0" w:color="auto"/>
        <w:bottom w:val="none" w:sz="0" w:space="0" w:color="auto"/>
        <w:right w:val="none" w:sz="0" w:space="0" w:color="auto"/>
      </w:divBdr>
    </w:div>
    <w:div w:id="770247291">
      <w:bodyDiv w:val="1"/>
      <w:marLeft w:val="0"/>
      <w:marRight w:val="0"/>
      <w:marTop w:val="0"/>
      <w:marBottom w:val="0"/>
      <w:divBdr>
        <w:top w:val="none" w:sz="0" w:space="0" w:color="auto"/>
        <w:left w:val="none" w:sz="0" w:space="0" w:color="auto"/>
        <w:bottom w:val="none" w:sz="0" w:space="0" w:color="auto"/>
        <w:right w:val="none" w:sz="0" w:space="0" w:color="auto"/>
      </w:divBdr>
    </w:div>
    <w:div w:id="774665994">
      <w:bodyDiv w:val="1"/>
      <w:marLeft w:val="0"/>
      <w:marRight w:val="0"/>
      <w:marTop w:val="0"/>
      <w:marBottom w:val="0"/>
      <w:divBdr>
        <w:top w:val="none" w:sz="0" w:space="0" w:color="auto"/>
        <w:left w:val="none" w:sz="0" w:space="0" w:color="auto"/>
        <w:bottom w:val="none" w:sz="0" w:space="0" w:color="auto"/>
        <w:right w:val="none" w:sz="0" w:space="0" w:color="auto"/>
      </w:divBdr>
    </w:div>
    <w:div w:id="782119591">
      <w:bodyDiv w:val="1"/>
      <w:marLeft w:val="0"/>
      <w:marRight w:val="0"/>
      <w:marTop w:val="0"/>
      <w:marBottom w:val="0"/>
      <w:divBdr>
        <w:top w:val="none" w:sz="0" w:space="0" w:color="auto"/>
        <w:left w:val="none" w:sz="0" w:space="0" w:color="auto"/>
        <w:bottom w:val="none" w:sz="0" w:space="0" w:color="auto"/>
        <w:right w:val="none" w:sz="0" w:space="0" w:color="auto"/>
      </w:divBdr>
    </w:div>
    <w:div w:id="782381604">
      <w:bodyDiv w:val="1"/>
      <w:marLeft w:val="0"/>
      <w:marRight w:val="0"/>
      <w:marTop w:val="0"/>
      <w:marBottom w:val="0"/>
      <w:divBdr>
        <w:top w:val="none" w:sz="0" w:space="0" w:color="auto"/>
        <w:left w:val="none" w:sz="0" w:space="0" w:color="auto"/>
        <w:bottom w:val="none" w:sz="0" w:space="0" w:color="auto"/>
        <w:right w:val="none" w:sz="0" w:space="0" w:color="auto"/>
      </w:divBdr>
    </w:div>
    <w:div w:id="788744585">
      <w:bodyDiv w:val="1"/>
      <w:marLeft w:val="0"/>
      <w:marRight w:val="0"/>
      <w:marTop w:val="0"/>
      <w:marBottom w:val="0"/>
      <w:divBdr>
        <w:top w:val="none" w:sz="0" w:space="0" w:color="auto"/>
        <w:left w:val="none" w:sz="0" w:space="0" w:color="auto"/>
        <w:bottom w:val="none" w:sz="0" w:space="0" w:color="auto"/>
        <w:right w:val="none" w:sz="0" w:space="0" w:color="auto"/>
      </w:divBdr>
    </w:div>
    <w:div w:id="794715044">
      <w:bodyDiv w:val="1"/>
      <w:marLeft w:val="0"/>
      <w:marRight w:val="0"/>
      <w:marTop w:val="0"/>
      <w:marBottom w:val="0"/>
      <w:divBdr>
        <w:top w:val="none" w:sz="0" w:space="0" w:color="auto"/>
        <w:left w:val="none" w:sz="0" w:space="0" w:color="auto"/>
        <w:bottom w:val="none" w:sz="0" w:space="0" w:color="auto"/>
        <w:right w:val="none" w:sz="0" w:space="0" w:color="auto"/>
      </w:divBdr>
    </w:div>
    <w:div w:id="797994628">
      <w:bodyDiv w:val="1"/>
      <w:marLeft w:val="0"/>
      <w:marRight w:val="0"/>
      <w:marTop w:val="0"/>
      <w:marBottom w:val="0"/>
      <w:divBdr>
        <w:top w:val="none" w:sz="0" w:space="0" w:color="auto"/>
        <w:left w:val="none" w:sz="0" w:space="0" w:color="auto"/>
        <w:bottom w:val="none" w:sz="0" w:space="0" w:color="auto"/>
        <w:right w:val="none" w:sz="0" w:space="0" w:color="auto"/>
      </w:divBdr>
    </w:div>
    <w:div w:id="798036076">
      <w:bodyDiv w:val="1"/>
      <w:marLeft w:val="0"/>
      <w:marRight w:val="0"/>
      <w:marTop w:val="0"/>
      <w:marBottom w:val="0"/>
      <w:divBdr>
        <w:top w:val="none" w:sz="0" w:space="0" w:color="auto"/>
        <w:left w:val="none" w:sz="0" w:space="0" w:color="auto"/>
        <w:bottom w:val="none" w:sz="0" w:space="0" w:color="auto"/>
        <w:right w:val="none" w:sz="0" w:space="0" w:color="auto"/>
      </w:divBdr>
    </w:div>
    <w:div w:id="805045863">
      <w:bodyDiv w:val="1"/>
      <w:marLeft w:val="0"/>
      <w:marRight w:val="0"/>
      <w:marTop w:val="0"/>
      <w:marBottom w:val="0"/>
      <w:divBdr>
        <w:top w:val="none" w:sz="0" w:space="0" w:color="auto"/>
        <w:left w:val="none" w:sz="0" w:space="0" w:color="auto"/>
        <w:bottom w:val="none" w:sz="0" w:space="0" w:color="auto"/>
        <w:right w:val="none" w:sz="0" w:space="0" w:color="auto"/>
      </w:divBdr>
    </w:div>
    <w:div w:id="806899184">
      <w:bodyDiv w:val="1"/>
      <w:marLeft w:val="0"/>
      <w:marRight w:val="0"/>
      <w:marTop w:val="0"/>
      <w:marBottom w:val="0"/>
      <w:divBdr>
        <w:top w:val="none" w:sz="0" w:space="0" w:color="auto"/>
        <w:left w:val="none" w:sz="0" w:space="0" w:color="auto"/>
        <w:bottom w:val="none" w:sz="0" w:space="0" w:color="auto"/>
        <w:right w:val="none" w:sz="0" w:space="0" w:color="auto"/>
      </w:divBdr>
    </w:div>
    <w:div w:id="807481096">
      <w:bodyDiv w:val="1"/>
      <w:marLeft w:val="0"/>
      <w:marRight w:val="0"/>
      <w:marTop w:val="0"/>
      <w:marBottom w:val="0"/>
      <w:divBdr>
        <w:top w:val="none" w:sz="0" w:space="0" w:color="auto"/>
        <w:left w:val="none" w:sz="0" w:space="0" w:color="auto"/>
        <w:bottom w:val="none" w:sz="0" w:space="0" w:color="auto"/>
        <w:right w:val="none" w:sz="0" w:space="0" w:color="auto"/>
      </w:divBdr>
    </w:div>
    <w:div w:id="816148115">
      <w:bodyDiv w:val="1"/>
      <w:marLeft w:val="0"/>
      <w:marRight w:val="0"/>
      <w:marTop w:val="0"/>
      <w:marBottom w:val="0"/>
      <w:divBdr>
        <w:top w:val="none" w:sz="0" w:space="0" w:color="auto"/>
        <w:left w:val="none" w:sz="0" w:space="0" w:color="auto"/>
        <w:bottom w:val="none" w:sz="0" w:space="0" w:color="auto"/>
        <w:right w:val="none" w:sz="0" w:space="0" w:color="auto"/>
      </w:divBdr>
    </w:div>
    <w:div w:id="830952986">
      <w:bodyDiv w:val="1"/>
      <w:marLeft w:val="0"/>
      <w:marRight w:val="0"/>
      <w:marTop w:val="0"/>
      <w:marBottom w:val="0"/>
      <w:divBdr>
        <w:top w:val="none" w:sz="0" w:space="0" w:color="auto"/>
        <w:left w:val="none" w:sz="0" w:space="0" w:color="auto"/>
        <w:bottom w:val="none" w:sz="0" w:space="0" w:color="auto"/>
        <w:right w:val="none" w:sz="0" w:space="0" w:color="auto"/>
      </w:divBdr>
    </w:div>
    <w:div w:id="833380756">
      <w:bodyDiv w:val="1"/>
      <w:marLeft w:val="0"/>
      <w:marRight w:val="0"/>
      <w:marTop w:val="0"/>
      <w:marBottom w:val="0"/>
      <w:divBdr>
        <w:top w:val="none" w:sz="0" w:space="0" w:color="auto"/>
        <w:left w:val="none" w:sz="0" w:space="0" w:color="auto"/>
        <w:bottom w:val="none" w:sz="0" w:space="0" w:color="auto"/>
        <w:right w:val="none" w:sz="0" w:space="0" w:color="auto"/>
      </w:divBdr>
    </w:div>
    <w:div w:id="835658335">
      <w:bodyDiv w:val="1"/>
      <w:marLeft w:val="0"/>
      <w:marRight w:val="0"/>
      <w:marTop w:val="0"/>
      <w:marBottom w:val="0"/>
      <w:divBdr>
        <w:top w:val="none" w:sz="0" w:space="0" w:color="auto"/>
        <w:left w:val="none" w:sz="0" w:space="0" w:color="auto"/>
        <w:bottom w:val="none" w:sz="0" w:space="0" w:color="auto"/>
        <w:right w:val="none" w:sz="0" w:space="0" w:color="auto"/>
      </w:divBdr>
    </w:div>
    <w:div w:id="836000876">
      <w:bodyDiv w:val="1"/>
      <w:marLeft w:val="0"/>
      <w:marRight w:val="0"/>
      <w:marTop w:val="0"/>
      <w:marBottom w:val="0"/>
      <w:divBdr>
        <w:top w:val="none" w:sz="0" w:space="0" w:color="auto"/>
        <w:left w:val="none" w:sz="0" w:space="0" w:color="auto"/>
        <w:bottom w:val="none" w:sz="0" w:space="0" w:color="auto"/>
        <w:right w:val="none" w:sz="0" w:space="0" w:color="auto"/>
      </w:divBdr>
    </w:div>
    <w:div w:id="837159635">
      <w:bodyDiv w:val="1"/>
      <w:marLeft w:val="0"/>
      <w:marRight w:val="0"/>
      <w:marTop w:val="0"/>
      <w:marBottom w:val="0"/>
      <w:divBdr>
        <w:top w:val="none" w:sz="0" w:space="0" w:color="auto"/>
        <w:left w:val="none" w:sz="0" w:space="0" w:color="auto"/>
        <w:bottom w:val="none" w:sz="0" w:space="0" w:color="auto"/>
        <w:right w:val="none" w:sz="0" w:space="0" w:color="auto"/>
      </w:divBdr>
    </w:div>
    <w:div w:id="840781502">
      <w:bodyDiv w:val="1"/>
      <w:marLeft w:val="0"/>
      <w:marRight w:val="0"/>
      <w:marTop w:val="0"/>
      <w:marBottom w:val="0"/>
      <w:divBdr>
        <w:top w:val="none" w:sz="0" w:space="0" w:color="auto"/>
        <w:left w:val="none" w:sz="0" w:space="0" w:color="auto"/>
        <w:bottom w:val="none" w:sz="0" w:space="0" w:color="auto"/>
        <w:right w:val="none" w:sz="0" w:space="0" w:color="auto"/>
      </w:divBdr>
    </w:div>
    <w:div w:id="841972186">
      <w:bodyDiv w:val="1"/>
      <w:marLeft w:val="0"/>
      <w:marRight w:val="0"/>
      <w:marTop w:val="0"/>
      <w:marBottom w:val="0"/>
      <w:divBdr>
        <w:top w:val="none" w:sz="0" w:space="0" w:color="auto"/>
        <w:left w:val="none" w:sz="0" w:space="0" w:color="auto"/>
        <w:bottom w:val="none" w:sz="0" w:space="0" w:color="auto"/>
        <w:right w:val="none" w:sz="0" w:space="0" w:color="auto"/>
      </w:divBdr>
    </w:div>
    <w:div w:id="848065148">
      <w:bodyDiv w:val="1"/>
      <w:marLeft w:val="0"/>
      <w:marRight w:val="0"/>
      <w:marTop w:val="0"/>
      <w:marBottom w:val="0"/>
      <w:divBdr>
        <w:top w:val="none" w:sz="0" w:space="0" w:color="auto"/>
        <w:left w:val="none" w:sz="0" w:space="0" w:color="auto"/>
        <w:bottom w:val="none" w:sz="0" w:space="0" w:color="auto"/>
        <w:right w:val="none" w:sz="0" w:space="0" w:color="auto"/>
      </w:divBdr>
    </w:div>
    <w:div w:id="849028213">
      <w:bodyDiv w:val="1"/>
      <w:marLeft w:val="0"/>
      <w:marRight w:val="0"/>
      <w:marTop w:val="0"/>
      <w:marBottom w:val="0"/>
      <w:divBdr>
        <w:top w:val="none" w:sz="0" w:space="0" w:color="auto"/>
        <w:left w:val="none" w:sz="0" w:space="0" w:color="auto"/>
        <w:bottom w:val="none" w:sz="0" w:space="0" w:color="auto"/>
        <w:right w:val="none" w:sz="0" w:space="0" w:color="auto"/>
      </w:divBdr>
    </w:div>
    <w:div w:id="849685513">
      <w:bodyDiv w:val="1"/>
      <w:marLeft w:val="0"/>
      <w:marRight w:val="0"/>
      <w:marTop w:val="0"/>
      <w:marBottom w:val="0"/>
      <w:divBdr>
        <w:top w:val="none" w:sz="0" w:space="0" w:color="auto"/>
        <w:left w:val="none" w:sz="0" w:space="0" w:color="auto"/>
        <w:bottom w:val="none" w:sz="0" w:space="0" w:color="auto"/>
        <w:right w:val="none" w:sz="0" w:space="0" w:color="auto"/>
      </w:divBdr>
    </w:div>
    <w:div w:id="853345187">
      <w:bodyDiv w:val="1"/>
      <w:marLeft w:val="0"/>
      <w:marRight w:val="0"/>
      <w:marTop w:val="0"/>
      <w:marBottom w:val="0"/>
      <w:divBdr>
        <w:top w:val="none" w:sz="0" w:space="0" w:color="auto"/>
        <w:left w:val="none" w:sz="0" w:space="0" w:color="auto"/>
        <w:bottom w:val="none" w:sz="0" w:space="0" w:color="auto"/>
        <w:right w:val="none" w:sz="0" w:space="0" w:color="auto"/>
      </w:divBdr>
    </w:div>
    <w:div w:id="853882050">
      <w:bodyDiv w:val="1"/>
      <w:marLeft w:val="0"/>
      <w:marRight w:val="0"/>
      <w:marTop w:val="0"/>
      <w:marBottom w:val="0"/>
      <w:divBdr>
        <w:top w:val="none" w:sz="0" w:space="0" w:color="auto"/>
        <w:left w:val="none" w:sz="0" w:space="0" w:color="auto"/>
        <w:bottom w:val="none" w:sz="0" w:space="0" w:color="auto"/>
        <w:right w:val="none" w:sz="0" w:space="0" w:color="auto"/>
      </w:divBdr>
    </w:div>
    <w:div w:id="859779296">
      <w:bodyDiv w:val="1"/>
      <w:marLeft w:val="0"/>
      <w:marRight w:val="0"/>
      <w:marTop w:val="0"/>
      <w:marBottom w:val="0"/>
      <w:divBdr>
        <w:top w:val="none" w:sz="0" w:space="0" w:color="auto"/>
        <w:left w:val="none" w:sz="0" w:space="0" w:color="auto"/>
        <w:bottom w:val="none" w:sz="0" w:space="0" w:color="auto"/>
        <w:right w:val="none" w:sz="0" w:space="0" w:color="auto"/>
      </w:divBdr>
    </w:div>
    <w:div w:id="860164998">
      <w:bodyDiv w:val="1"/>
      <w:marLeft w:val="0"/>
      <w:marRight w:val="0"/>
      <w:marTop w:val="0"/>
      <w:marBottom w:val="0"/>
      <w:divBdr>
        <w:top w:val="none" w:sz="0" w:space="0" w:color="auto"/>
        <w:left w:val="none" w:sz="0" w:space="0" w:color="auto"/>
        <w:bottom w:val="none" w:sz="0" w:space="0" w:color="auto"/>
        <w:right w:val="none" w:sz="0" w:space="0" w:color="auto"/>
      </w:divBdr>
    </w:div>
    <w:div w:id="860168147">
      <w:bodyDiv w:val="1"/>
      <w:marLeft w:val="0"/>
      <w:marRight w:val="0"/>
      <w:marTop w:val="0"/>
      <w:marBottom w:val="0"/>
      <w:divBdr>
        <w:top w:val="none" w:sz="0" w:space="0" w:color="auto"/>
        <w:left w:val="none" w:sz="0" w:space="0" w:color="auto"/>
        <w:bottom w:val="none" w:sz="0" w:space="0" w:color="auto"/>
        <w:right w:val="none" w:sz="0" w:space="0" w:color="auto"/>
      </w:divBdr>
    </w:div>
    <w:div w:id="860241389">
      <w:bodyDiv w:val="1"/>
      <w:marLeft w:val="0"/>
      <w:marRight w:val="0"/>
      <w:marTop w:val="0"/>
      <w:marBottom w:val="0"/>
      <w:divBdr>
        <w:top w:val="none" w:sz="0" w:space="0" w:color="auto"/>
        <w:left w:val="none" w:sz="0" w:space="0" w:color="auto"/>
        <w:bottom w:val="none" w:sz="0" w:space="0" w:color="auto"/>
        <w:right w:val="none" w:sz="0" w:space="0" w:color="auto"/>
      </w:divBdr>
    </w:div>
    <w:div w:id="863439376">
      <w:bodyDiv w:val="1"/>
      <w:marLeft w:val="0"/>
      <w:marRight w:val="0"/>
      <w:marTop w:val="0"/>
      <w:marBottom w:val="0"/>
      <w:divBdr>
        <w:top w:val="none" w:sz="0" w:space="0" w:color="auto"/>
        <w:left w:val="none" w:sz="0" w:space="0" w:color="auto"/>
        <w:bottom w:val="none" w:sz="0" w:space="0" w:color="auto"/>
        <w:right w:val="none" w:sz="0" w:space="0" w:color="auto"/>
      </w:divBdr>
    </w:div>
    <w:div w:id="870150313">
      <w:bodyDiv w:val="1"/>
      <w:marLeft w:val="0"/>
      <w:marRight w:val="0"/>
      <w:marTop w:val="0"/>
      <w:marBottom w:val="0"/>
      <w:divBdr>
        <w:top w:val="none" w:sz="0" w:space="0" w:color="auto"/>
        <w:left w:val="none" w:sz="0" w:space="0" w:color="auto"/>
        <w:bottom w:val="none" w:sz="0" w:space="0" w:color="auto"/>
        <w:right w:val="none" w:sz="0" w:space="0" w:color="auto"/>
      </w:divBdr>
    </w:div>
    <w:div w:id="870384905">
      <w:bodyDiv w:val="1"/>
      <w:marLeft w:val="0"/>
      <w:marRight w:val="0"/>
      <w:marTop w:val="0"/>
      <w:marBottom w:val="0"/>
      <w:divBdr>
        <w:top w:val="none" w:sz="0" w:space="0" w:color="auto"/>
        <w:left w:val="none" w:sz="0" w:space="0" w:color="auto"/>
        <w:bottom w:val="none" w:sz="0" w:space="0" w:color="auto"/>
        <w:right w:val="none" w:sz="0" w:space="0" w:color="auto"/>
      </w:divBdr>
    </w:div>
    <w:div w:id="872350158">
      <w:bodyDiv w:val="1"/>
      <w:marLeft w:val="0"/>
      <w:marRight w:val="0"/>
      <w:marTop w:val="0"/>
      <w:marBottom w:val="0"/>
      <w:divBdr>
        <w:top w:val="none" w:sz="0" w:space="0" w:color="auto"/>
        <w:left w:val="none" w:sz="0" w:space="0" w:color="auto"/>
        <w:bottom w:val="none" w:sz="0" w:space="0" w:color="auto"/>
        <w:right w:val="none" w:sz="0" w:space="0" w:color="auto"/>
      </w:divBdr>
    </w:div>
    <w:div w:id="882786487">
      <w:bodyDiv w:val="1"/>
      <w:marLeft w:val="0"/>
      <w:marRight w:val="0"/>
      <w:marTop w:val="0"/>
      <w:marBottom w:val="0"/>
      <w:divBdr>
        <w:top w:val="none" w:sz="0" w:space="0" w:color="auto"/>
        <w:left w:val="none" w:sz="0" w:space="0" w:color="auto"/>
        <w:bottom w:val="none" w:sz="0" w:space="0" w:color="auto"/>
        <w:right w:val="none" w:sz="0" w:space="0" w:color="auto"/>
      </w:divBdr>
    </w:div>
    <w:div w:id="884369729">
      <w:bodyDiv w:val="1"/>
      <w:marLeft w:val="0"/>
      <w:marRight w:val="0"/>
      <w:marTop w:val="0"/>
      <w:marBottom w:val="0"/>
      <w:divBdr>
        <w:top w:val="none" w:sz="0" w:space="0" w:color="auto"/>
        <w:left w:val="none" w:sz="0" w:space="0" w:color="auto"/>
        <w:bottom w:val="none" w:sz="0" w:space="0" w:color="auto"/>
        <w:right w:val="none" w:sz="0" w:space="0" w:color="auto"/>
      </w:divBdr>
    </w:div>
    <w:div w:id="885877048">
      <w:bodyDiv w:val="1"/>
      <w:marLeft w:val="0"/>
      <w:marRight w:val="0"/>
      <w:marTop w:val="0"/>
      <w:marBottom w:val="0"/>
      <w:divBdr>
        <w:top w:val="none" w:sz="0" w:space="0" w:color="auto"/>
        <w:left w:val="none" w:sz="0" w:space="0" w:color="auto"/>
        <w:bottom w:val="none" w:sz="0" w:space="0" w:color="auto"/>
        <w:right w:val="none" w:sz="0" w:space="0" w:color="auto"/>
      </w:divBdr>
    </w:div>
    <w:div w:id="892035912">
      <w:bodyDiv w:val="1"/>
      <w:marLeft w:val="0"/>
      <w:marRight w:val="0"/>
      <w:marTop w:val="0"/>
      <w:marBottom w:val="0"/>
      <w:divBdr>
        <w:top w:val="none" w:sz="0" w:space="0" w:color="auto"/>
        <w:left w:val="none" w:sz="0" w:space="0" w:color="auto"/>
        <w:bottom w:val="none" w:sz="0" w:space="0" w:color="auto"/>
        <w:right w:val="none" w:sz="0" w:space="0" w:color="auto"/>
      </w:divBdr>
    </w:div>
    <w:div w:id="895434502">
      <w:bodyDiv w:val="1"/>
      <w:marLeft w:val="0"/>
      <w:marRight w:val="0"/>
      <w:marTop w:val="0"/>
      <w:marBottom w:val="0"/>
      <w:divBdr>
        <w:top w:val="none" w:sz="0" w:space="0" w:color="auto"/>
        <w:left w:val="none" w:sz="0" w:space="0" w:color="auto"/>
        <w:bottom w:val="none" w:sz="0" w:space="0" w:color="auto"/>
        <w:right w:val="none" w:sz="0" w:space="0" w:color="auto"/>
      </w:divBdr>
    </w:div>
    <w:div w:id="895824912">
      <w:bodyDiv w:val="1"/>
      <w:marLeft w:val="0"/>
      <w:marRight w:val="0"/>
      <w:marTop w:val="0"/>
      <w:marBottom w:val="0"/>
      <w:divBdr>
        <w:top w:val="none" w:sz="0" w:space="0" w:color="auto"/>
        <w:left w:val="none" w:sz="0" w:space="0" w:color="auto"/>
        <w:bottom w:val="none" w:sz="0" w:space="0" w:color="auto"/>
        <w:right w:val="none" w:sz="0" w:space="0" w:color="auto"/>
      </w:divBdr>
    </w:div>
    <w:div w:id="898249597">
      <w:bodyDiv w:val="1"/>
      <w:marLeft w:val="0"/>
      <w:marRight w:val="0"/>
      <w:marTop w:val="0"/>
      <w:marBottom w:val="0"/>
      <w:divBdr>
        <w:top w:val="none" w:sz="0" w:space="0" w:color="auto"/>
        <w:left w:val="none" w:sz="0" w:space="0" w:color="auto"/>
        <w:bottom w:val="none" w:sz="0" w:space="0" w:color="auto"/>
        <w:right w:val="none" w:sz="0" w:space="0" w:color="auto"/>
      </w:divBdr>
    </w:div>
    <w:div w:id="899709970">
      <w:bodyDiv w:val="1"/>
      <w:marLeft w:val="0"/>
      <w:marRight w:val="0"/>
      <w:marTop w:val="0"/>
      <w:marBottom w:val="0"/>
      <w:divBdr>
        <w:top w:val="none" w:sz="0" w:space="0" w:color="auto"/>
        <w:left w:val="none" w:sz="0" w:space="0" w:color="auto"/>
        <w:bottom w:val="none" w:sz="0" w:space="0" w:color="auto"/>
        <w:right w:val="none" w:sz="0" w:space="0" w:color="auto"/>
      </w:divBdr>
    </w:div>
    <w:div w:id="900141536">
      <w:bodyDiv w:val="1"/>
      <w:marLeft w:val="0"/>
      <w:marRight w:val="0"/>
      <w:marTop w:val="0"/>
      <w:marBottom w:val="0"/>
      <w:divBdr>
        <w:top w:val="none" w:sz="0" w:space="0" w:color="auto"/>
        <w:left w:val="none" w:sz="0" w:space="0" w:color="auto"/>
        <w:bottom w:val="none" w:sz="0" w:space="0" w:color="auto"/>
        <w:right w:val="none" w:sz="0" w:space="0" w:color="auto"/>
      </w:divBdr>
    </w:div>
    <w:div w:id="902910011">
      <w:bodyDiv w:val="1"/>
      <w:marLeft w:val="0"/>
      <w:marRight w:val="0"/>
      <w:marTop w:val="0"/>
      <w:marBottom w:val="0"/>
      <w:divBdr>
        <w:top w:val="none" w:sz="0" w:space="0" w:color="auto"/>
        <w:left w:val="none" w:sz="0" w:space="0" w:color="auto"/>
        <w:bottom w:val="none" w:sz="0" w:space="0" w:color="auto"/>
        <w:right w:val="none" w:sz="0" w:space="0" w:color="auto"/>
      </w:divBdr>
    </w:div>
    <w:div w:id="904141627">
      <w:bodyDiv w:val="1"/>
      <w:marLeft w:val="0"/>
      <w:marRight w:val="0"/>
      <w:marTop w:val="0"/>
      <w:marBottom w:val="0"/>
      <w:divBdr>
        <w:top w:val="none" w:sz="0" w:space="0" w:color="auto"/>
        <w:left w:val="none" w:sz="0" w:space="0" w:color="auto"/>
        <w:bottom w:val="none" w:sz="0" w:space="0" w:color="auto"/>
        <w:right w:val="none" w:sz="0" w:space="0" w:color="auto"/>
      </w:divBdr>
    </w:div>
    <w:div w:id="905460808">
      <w:bodyDiv w:val="1"/>
      <w:marLeft w:val="0"/>
      <w:marRight w:val="0"/>
      <w:marTop w:val="0"/>
      <w:marBottom w:val="0"/>
      <w:divBdr>
        <w:top w:val="none" w:sz="0" w:space="0" w:color="auto"/>
        <w:left w:val="none" w:sz="0" w:space="0" w:color="auto"/>
        <w:bottom w:val="none" w:sz="0" w:space="0" w:color="auto"/>
        <w:right w:val="none" w:sz="0" w:space="0" w:color="auto"/>
      </w:divBdr>
    </w:div>
    <w:div w:id="915094857">
      <w:bodyDiv w:val="1"/>
      <w:marLeft w:val="0"/>
      <w:marRight w:val="0"/>
      <w:marTop w:val="0"/>
      <w:marBottom w:val="0"/>
      <w:divBdr>
        <w:top w:val="none" w:sz="0" w:space="0" w:color="auto"/>
        <w:left w:val="none" w:sz="0" w:space="0" w:color="auto"/>
        <w:bottom w:val="none" w:sz="0" w:space="0" w:color="auto"/>
        <w:right w:val="none" w:sz="0" w:space="0" w:color="auto"/>
      </w:divBdr>
    </w:div>
    <w:div w:id="919601295">
      <w:bodyDiv w:val="1"/>
      <w:marLeft w:val="0"/>
      <w:marRight w:val="0"/>
      <w:marTop w:val="0"/>
      <w:marBottom w:val="0"/>
      <w:divBdr>
        <w:top w:val="none" w:sz="0" w:space="0" w:color="auto"/>
        <w:left w:val="none" w:sz="0" w:space="0" w:color="auto"/>
        <w:bottom w:val="none" w:sz="0" w:space="0" w:color="auto"/>
        <w:right w:val="none" w:sz="0" w:space="0" w:color="auto"/>
      </w:divBdr>
    </w:div>
    <w:div w:id="922687033">
      <w:bodyDiv w:val="1"/>
      <w:marLeft w:val="0"/>
      <w:marRight w:val="0"/>
      <w:marTop w:val="0"/>
      <w:marBottom w:val="0"/>
      <w:divBdr>
        <w:top w:val="none" w:sz="0" w:space="0" w:color="auto"/>
        <w:left w:val="none" w:sz="0" w:space="0" w:color="auto"/>
        <w:bottom w:val="none" w:sz="0" w:space="0" w:color="auto"/>
        <w:right w:val="none" w:sz="0" w:space="0" w:color="auto"/>
      </w:divBdr>
    </w:div>
    <w:div w:id="925066950">
      <w:bodyDiv w:val="1"/>
      <w:marLeft w:val="0"/>
      <w:marRight w:val="0"/>
      <w:marTop w:val="0"/>
      <w:marBottom w:val="0"/>
      <w:divBdr>
        <w:top w:val="none" w:sz="0" w:space="0" w:color="auto"/>
        <w:left w:val="none" w:sz="0" w:space="0" w:color="auto"/>
        <w:bottom w:val="none" w:sz="0" w:space="0" w:color="auto"/>
        <w:right w:val="none" w:sz="0" w:space="0" w:color="auto"/>
      </w:divBdr>
    </w:div>
    <w:div w:id="931206466">
      <w:bodyDiv w:val="1"/>
      <w:marLeft w:val="0"/>
      <w:marRight w:val="0"/>
      <w:marTop w:val="0"/>
      <w:marBottom w:val="0"/>
      <w:divBdr>
        <w:top w:val="none" w:sz="0" w:space="0" w:color="auto"/>
        <w:left w:val="none" w:sz="0" w:space="0" w:color="auto"/>
        <w:bottom w:val="none" w:sz="0" w:space="0" w:color="auto"/>
        <w:right w:val="none" w:sz="0" w:space="0" w:color="auto"/>
      </w:divBdr>
    </w:div>
    <w:div w:id="932859525">
      <w:bodyDiv w:val="1"/>
      <w:marLeft w:val="0"/>
      <w:marRight w:val="0"/>
      <w:marTop w:val="0"/>
      <w:marBottom w:val="0"/>
      <w:divBdr>
        <w:top w:val="none" w:sz="0" w:space="0" w:color="auto"/>
        <w:left w:val="none" w:sz="0" w:space="0" w:color="auto"/>
        <w:bottom w:val="none" w:sz="0" w:space="0" w:color="auto"/>
        <w:right w:val="none" w:sz="0" w:space="0" w:color="auto"/>
      </w:divBdr>
    </w:div>
    <w:div w:id="932906570">
      <w:bodyDiv w:val="1"/>
      <w:marLeft w:val="0"/>
      <w:marRight w:val="0"/>
      <w:marTop w:val="0"/>
      <w:marBottom w:val="0"/>
      <w:divBdr>
        <w:top w:val="none" w:sz="0" w:space="0" w:color="auto"/>
        <w:left w:val="none" w:sz="0" w:space="0" w:color="auto"/>
        <w:bottom w:val="none" w:sz="0" w:space="0" w:color="auto"/>
        <w:right w:val="none" w:sz="0" w:space="0" w:color="auto"/>
      </w:divBdr>
    </w:div>
    <w:div w:id="937564280">
      <w:bodyDiv w:val="1"/>
      <w:marLeft w:val="0"/>
      <w:marRight w:val="0"/>
      <w:marTop w:val="0"/>
      <w:marBottom w:val="0"/>
      <w:divBdr>
        <w:top w:val="none" w:sz="0" w:space="0" w:color="auto"/>
        <w:left w:val="none" w:sz="0" w:space="0" w:color="auto"/>
        <w:bottom w:val="none" w:sz="0" w:space="0" w:color="auto"/>
        <w:right w:val="none" w:sz="0" w:space="0" w:color="auto"/>
      </w:divBdr>
    </w:div>
    <w:div w:id="938949681">
      <w:bodyDiv w:val="1"/>
      <w:marLeft w:val="0"/>
      <w:marRight w:val="0"/>
      <w:marTop w:val="0"/>
      <w:marBottom w:val="0"/>
      <w:divBdr>
        <w:top w:val="none" w:sz="0" w:space="0" w:color="auto"/>
        <w:left w:val="none" w:sz="0" w:space="0" w:color="auto"/>
        <w:bottom w:val="none" w:sz="0" w:space="0" w:color="auto"/>
        <w:right w:val="none" w:sz="0" w:space="0" w:color="auto"/>
      </w:divBdr>
    </w:div>
    <w:div w:id="940528354">
      <w:bodyDiv w:val="1"/>
      <w:marLeft w:val="0"/>
      <w:marRight w:val="0"/>
      <w:marTop w:val="0"/>
      <w:marBottom w:val="0"/>
      <w:divBdr>
        <w:top w:val="none" w:sz="0" w:space="0" w:color="auto"/>
        <w:left w:val="none" w:sz="0" w:space="0" w:color="auto"/>
        <w:bottom w:val="none" w:sz="0" w:space="0" w:color="auto"/>
        <w:right w:val="none" w:sz="0" w:space="0" w:color="auto"/>
      </w:divBdr>
    </w:div>
    <w:div w:id="949435126">
      <w:bodyDiv w:val="1"/>
      <w:marLeft w:val="0"/>
      <w:marRight w:val="0"/>
      <w:marTop w:val="0"/>
      <w:marBottom w:val="0"/>
      <w:divBdr>
        <w:top w:val="none" w:sz="0" w:space="0" w:color="auto"/>
        <w:left w:val="none" w:sz="0" w:space="0" w:color="auto"/>
        <w:bottom w:val="none" w:sz="0" w:space="0" w:color="auto"/>
        <w:right w:val="none" w:sz="0" w:space="0" w:color="auto"/>
      </w:divBdr>
    </w:div>
    <w:div w:id="949972927">
      <w:bodyDiv w:val="1"/>
      <w:marLeft w:val="0"/>
      <w:marRight w:val="0"/>
      <w:marTop w:val="0"/>
      <w:marBottom w:val="0"/>
      <w:divBdr>
        <w:top w:val="none" w:sz="0" w:space="0" w:color="auto"/>
        <w:left w:val="none" w:sz="0" w:space="0" w:color="auto"/>
        <w:bottom w:val="none" w:sz="0" w:space="0" w:color="auto"/>
        <w:right w:val="none" w:sz="0" w:space="0" w:color="auto"/>
      </w:divBdr>
    </w:div>
    <w:div w:id="956566222">
      <w:bodyDiv w:val="1"/>
      <w:marLeft w:val="0"/>
      <w:marRight w:val="0"/>
      <w:marTop w:val="0"/>
      <w:marBottom w:val="0"/>
      <w:divBdr>
        <w:top w:val="none" w:sz="0" w:space="0" w:color="auto"/>
        <w:left w:val="none" w:sz="0" w:space="0" w:color="auto"/>
        <w:bottom w:val="none" w:sz="0" w:space="0" w:color="auto"/>
        <w:right w:val="none" w:sz="0" w:space="0" w:color="auto"/>
      </w:divBdr>
    </w:div>
    <w:div w:id="956640096">
      <w:bodyDiv w:val="1"/>
      <w:marLeft w:val="0"/>
      <w:marRight w:val="0"/>
      <w:marTop w:val="0"/>
      <w:marBottom w:val="0"/>
      <w:divBdr>
        <w:top w:val="none" w:sz="0" w:space="0" w:color="auto"/>
        <w:left w:val="none" w:sz="0" w:space="0" w:color="auto"/>
        <w:bottom w:val="none" w:sz="0" w:space="0" w:color="auto"/>
        <w:right w:val="none" w:sz="0" w:space="0" w:color="auto"/>
      </w:divBdr>
    </w:div>
    <w:div w:id="962156552">
      <w:bodyDiv w:val="1"/>
      <w:marLeft w:val="0"/>
      <w:marRight w:val="0"/>
      <w:marTop w:val="0"/>
      <w:marBottom w:val="0"/>
      <w:divBdr>
        <w:top w:val="none" w:sz="0" w:space="0" w:color="auto"/>
        <w:left w:val="none" w:sz="0" w:space="0" w:color="auto"/>
        <w:bottom w:val="none" w:sz="0" w:space="0" w:color="auto"/>
        <w:right w:val="none" w:sz="0" w:space="0" w:color="auto"/>
      </w:divBdr>
    </w:div>
    <w:div w:id="966591109">
      <w:bodyDiv w:val="1"/>
      <w:marLeft w:val="0"/>
      <w:marRight w:val="0"/>
      <w:marTop w:val="0"/>
      <w:marBottom w:val="0"/>
      <w:divBdr>
        <w:top w:val="none" w:sz="0" w:space="0" w:color="auto"/>
        <w:left w:val="none" w:sz="0" w:space="0" w:color="auto"/>
        <w:bottom w:val="none" w:sz="0" w:space="0" w:color="auto"/>
        <w:right w:val="none" w:sz="0" w:space="0" w:color="auto"/>
      </w:divBdr>
    </w:div>
    <w:div w:id="974602034">
      <w:bodyDiv w:val="1"/>
      <w:marLeft w:val="0"/>
      <w:marRight w:val="0"/>
      <w:marTop w:val="0"/>
      <w:marBottom w:val="0"/>
      <w:divBdr>
        <w:top w:val="none" w:sz="0" w:space="0" w:color="auto"/>
        <w:left w:val="none" w:sz="0" w:space="0" w:color="auto"/>
        <w:bottom w:val="none" w:sz="0" w:space="0" w:color="auto"/>
        <w:right w:val="none" w:sz="0" w:space="0" w:color="auto"/>
      </w:divBdr>
    </w:div>
    <w:div w:id="979456638">
      <w:bodyDiv w:val="1"/>
      <w:marLeft w:val="0"/>
      <w:marRight w:val="0"/>
      <w:marTop w:val="0"/>
      <w:marBottom w:val="0"/>
      <w:divBdr>
        <w:top w:val="none" w:sz="0" w:space="0" w:color="auto"/>
        <w:left w:val="none" w:sz="0" w:space="0" w:color="auto"/>
        <w:bottom w:val="none" w:sz="0" w:space="0" w:color="auto"/>
        <w:right w:val="none" w:sz="0" w:space="0" w:color="auto"/>
      </w:divBdr>
    </w:div>
    <w:div w:id="980307657">
      <w:bodyDiv w:val="1"/>
      <w:marLeft w:val="0"/>
      <w:marRight w:val="0"/>
      <w:marTop w:val="0"/>
      <w:marBottom w:val="0"/>
      <w:divBdr>
        <w:top w:val="none" w:sz="0" w:space="0" w:color="auto"/>
        <w:left w:val="none" w:sz="0" w:space="0" w:color="auto"/>
        <w:bottom w:val="none" w:sz="0" w:space="0" w:color="auto"/>
        <w:right w:val="none" w:sz="0" w:space="0" w:color="auto"/>
      </w:divBdr>
    </w:div>
    <w:div w:id="982005953">
      <w:bodyDiv w:val="1"/>
      <w:marLeft w:val="0"/>
      <w:marRight w:val="0"/>
      <w:marTop w:val="0"/>
      <w:marBottom w:val="0"/>
      <w:divBdr>
        <w:top w:val="none" w:sz="0" w:space="0" w:color="auto"/>
        <w:left w:val="none" w:sz="0" w:space="0" w:color="auto"/>
        <w:bottom w:val="none" w:sz="0" w:space="0" w:color="auto"/>
        <w:right w:val="none" w:sz="0" w:space="0" w:color="auto"/>
      </w:divBdr>
    </w:div>
    <w:div w:id="984045117">
      <w:bodyDiv w:val="1"/>
      <w:marLeft w:val="0"/>
      <w:marRight w:val="0"/>
      <w:marTop w:val="0"/>
      <w:marBottom w:val="0"/>
      <w:divBdr>
        <w:top w:val="none" w:sz="0" w:space="0" w:color="auto"/>
        <w:left w:val="none" w:sz="0" w:space="0" w:color="auto"/>
        <w:bottom w:val="none" w:sz="0" w:space="0" w:color="auto"/>
        <w:right w:val="none" w:sz="0" w:space="0" w:color="auto"/>
      </w:divBdr>
    </w:div>
    <w:div w:id="991371636">
      <w:bodyDiv w:val="1"/>
      <w:marLeft w:val="0"/>
      <w:marRight w:val="0"/>
      <w:marTop w:val="0"/>
      <w:marBottom w:val="0"/>
      <w:divBdr>
        <w:top w:val="none" w:sz="0" w:space="0" w:color="auto"/>
        <w:left w:val="none" w:sz="0" w:space="0" w:color="auto"/>
        <w:bottom w:val="none" w:sz="0" w:space="0" w:color="auto"/>
        <w:right w:val="none" w:sz="0" w:space="0" w:color="auto"/>
      </w:divBdr>
    </w:div>
    <w:div w:id="994921229">
      <w:bodyDiv w:val="1"/>
      <w:marLeft w:val="0"/>
      <w:marRight w:val="0"/>
      <w:marTop w:val="0"/>
      <w:marBottom w:val="0"/>
      <w:divBdr>
        <w:top w:val="none" w:sz="0" w:space="0" w:color="auto"/>
        <w:left w:val="none" w:sz="0" w:space="0" w:color="auto"/>
        <w:bottom w:val="none" w:sz="0" w:space="0" w:color="auto"/>
        <w:right w:val="none" w:sz="0" w:space="0" w:color="auto"/>
      </w:divBdr>
    </w:div>
    <w:div w:id="999111989">
      <w:bodyDiv w:val="1"/>
      <w:marLeft w:val="0"/>
      <w:marRight w:val="0"/>
      <w:marTop w:val="0"/>
      <w:marBottom w:val="0"/>
      <w:divBdr>
        <w:top w:val="none" w:sz="0" w:space="0" w:color="auto"/>
        <w:left w:val="none" w:sz="0" w:space="0" w:color="auto"/>
        <w:bottom w:val="none" w:sz="0" w:space="0" w:color="auto"/>
        <w:right w:val="none" w:sz="0" w:space="0" w:color="auto"/>
      </w:divBdr>
    </w:div>
    <w:div w:id="999891538">
      <w:bodyDiv w:val="1"/>
      <w:marLeft w:val="0"/>
      <w:marRight w:val="0"/>
      <w:marTop w:val="0"/>
      <w:marBottom w:val="0"/>
      <w:divBdr>
        <w:top w:val="none" w:sz="0" w:space="0" w:color="auto"/>
        <w:left w:val="none" w:sz="0" w:space="0" w:color="auto"/>
        <w:bottom w:val="none" w:sz="0" w:space="0" w:color="auto"/>
        <w:right w:val="none" w:sz="0" w:space="0" w:color="auto"/>
      </w:divBdr>
    </w:div>
    <w:div w:id="1002397907">
      <w:bodyDiv w:val="1"/>
      <w:marLeft w:val="0"/>
      <w:marRight w:val="0"/>
      <w:marTop w:val="0"/>
      <w:marBottom w:val="0"/>
      <w:divBdr>
        <w:top w:val="none" w:sz="0" w:space="0" w:color="auto"/>
        <w:left w:val="none" w:sz="0" w:space="0" w:color="auto"/>
        <w:bottom w:val="none" w:sz="0" w:space="0" w:color="auto"/>
        <w:right w:val="none" w:sz="0" w:space="0" w:color="auto"/>
      </w:divBdr>
    </w:div>
    <w:div w:id="1007244468">
      <w:bodyDiv w:val="1"/>
      <w:marLeft w:val="0"/>
      <w:marRight w:val="0"/>
      <w:marTop w:val="0"/>
      <w:marBottom w:val="0"/>
      <w:divBdr>
        <w:top w:val="none" w:sz="0" w:space="0" w:color="auto"/>
        <w:left w:val="none" w:sz="0" w:space="0" w:color="auto"/>
        <w:bottom w:val="none" w:sz="0" w:space="0" w:color="auto"/>
        <w:right w:val="none" w:sz="0" w:space="0" w:color="auto"/>
      </w:divBdr>
    </w:div>
    <w:div w:id="1012878643">
      <w:bodyDiv w:val="1"/>
      <w:marLeft w:val="0"/>
      <w:marRight w:val="0"/>
      <w:marTop w:val="0"/>
      <w:marBottom w:val="0"/>
      <w:divBdr>
        <w:top w:val="none" w:sz="0" w:space="0" w:color="auto"/>
        <w:left w:val="none" w:sz="0" w:space="0" w:color="auto"/>
        <w:bottom w:val="none" w:sz="0" w:space="0" w:color="auto"/>
        <w:right w:val="none" w:sz="0" w:space="0" w:color="auto"/>
      </w:divBdr>
    </w:div>
    <w:div w:id="1014304730">
      <w:bodyDiv w:val="1"/>
      <w:marLeft w:val="0"/>
      <w:marRight w:val="0"/>
      <w:marTop w:val="0"/>
      <w:marBottom w:val="0"/>
      <w:divBdr>
        <w:top w:val="none" w:sz="0" w:space="0" w:color="auto"/>
        <w:left w:val="none" w:sz="0" w:space="0" w:color="auto"/>
        <w:bottom w:val="none" w:sz="0" w:space="0" w:color="auto"/>
        <w:right w:val="none" w:sz="0" w:space="0" w:color="auto"/>
      </w:divBdr>
    </w:div>
    <w:div w:id="1016149767">
      <w:bodyDiv w:val="1"/>
      <w:marLeft w:val="0"/>
      <w:marRight w:val="0"/>
      <w:marTop w:val="0"/>
      <w:marBottom w:val="0"/>
      <w:divBdr>
        <w:top w:val="none" w:sz="0" w:space="0" w:color="auto"/>
        <w:left w:val="none" w:sz="0" w:space="0" w:color="auto"/>
        <w:bottom w:val="none" w:sz="0" w:space="0" w:color="auto"/>
        <w:right w:val="none" w:sz="0" w:space="0" w:color="auto"/>
      </w:divBdr>
    </w:div>
    <w:div w:id="1026062862">
      <w:bodyDiv w:val="1"/>
      <w:marLeft w:val="0"/>
      <w:marRight w:val="0"/>
      <w:marTop w:val="0"/>
      <w:marBottom w:val="0"/>
      <w:divBdr>
        <w:top w:val="none" w:sz="0" w:space="0" w:color="auto"/>
        <w:left w:val="none" w:sz="0" w:space="0" w:color="auto"/>
        <w:bottom w:val="none" w:sz="0" w:space="0" w:color="auto"/>
        <w:right w:val="none" w:sz="0" w:space="0" w:color="auto"/>
      </w:divBdr>
    </w:div>
    <w:div w:id="1028877087">
      <w:bodyDiv w:val="1"/>
      <w:marLeft w:val="0"/>
      <w:marRight w:val="0"/>
      <w:marTop w:val="0"/>
      <w:marBottom w:val="0"/>
      <w:divBdr>
        <w:top w:val="none" w:sz="0" w:space="0" w:color="auto"/>
        <w:left w:val="none" w:sz="0" w:space="0" w:color="auto"/>
        <w:bottom w:val="none" w:sz="0" w:space="0" w:color="auto"/>
        <w:right w:val="none" w:sz="0" w:space="0" w:color="auto"/>
      </w:divBdr>
    </w:div>
    <w:div w:id="1029531189">
      <w:bodyDiv w:val="1"/>
      <w:marLeft w:val="0"/>
      <w:marRight w:val="0"/>
      <w:marTop w:val="0"/>
      <w:marBottom w:val="0"/>
      <w:divBdr>
        <w:top w:val="none" w:sz="0" w:space="0" w:color="auto"/>
        <w:left w:val="none" w:sz="0" w:space="0" w:color="auto"/>
        <w:bottom w:val="none" w:sz="0" w:space="0" w:color="auto"/>
        <w:right w:val="none" w:sz="0" w:space="0" w:color="auto"/>
      </w:divBdr>
    </w:div>
    <w:div w:id="1029641760">
      <w:bodyDiv w:val="1"/>
      <w:marLeft w:val="0"/>
      <w:marRight w:val="0"/>
      <w:marTop w:val="0"/>
      <w:marBottom w:val="0"/>
      <w:divBdr>
        <w:top w:val="none" w:sz="0" w:space="0" w:color="auto"/>
        <w:left w:val="none" w:sz="0" w:space="0" w:color="auto"/>
        <w:bottom w:val="none" w:sz="0" w:space="0" w:color="auto"/>
        <w:right w:val="none" w:sz="0" w:space="0" w:color="auto"/>
      </w:divBdr>
    </w:div>
    <w:div w:id="1030640680">
      <w:bodyDiv w:val="1"/>
      <w:marLeft w:val="0"/>
      <w:marRight w:val="0"/>
      <w:marTop w:val="0"/>
      <w:marBottom w:val="0"/>
      <w:divBdr>
        <w:top w:val="none" w:sz="0" w:space="0" w:color="auto"/>
        <w:left w:val="none" w:sz="0" w:space="0" w:color="auto"/>
        <w:bottom w:val="none" w:sz="0" w:space="0" w:color="auto"/>
        <w:right w:val="none" w:sz="0" w:space="0" w:color="auto"/>
      </w:divBdr>
    </w:div>
    <w:div w:id="1030910141">
      <w:bodyDiv w:val="1"/>
      <w:marLeft w:val="0"/>
      <w:marRight w:val="0"/>
      <w:marTop w:val="0"/>
      <w:marBottom w:val="0"/>
      <w:divBdr>
        <w:top w:val="none" w:sz="0" w:space="0" w:color="auto"/>
        <w:left w:val="none" w:sz="0" w:space="0" w:color="auto"/>
        <w:bottom w:val="none" w:sz="0" w:space="0" w:color="auto"/>
        <w:right w:val="none" w:sz="0" w:space="0" w:color="auto"/>
      </w:divBdr>
    </w:div>
    <w:div w:id="1036540137">
      <w:bodyDiv w:val="1"/>
      <w:marLeft w:val="0"/>
      <w:marRight w:val="0"/>
      <w:marTop w:val="0"/>
      <w:marBottom w:val="0"/>
      <w:divBdr>
        <w:top w:val="none" w:sz="0" w:space="0" w:color="auto"/>
        <w:left w:val="none" w:sz="0" w:space="0" w:color="auto"/>
        <w:bottom w:val="none" w:sz="0" w:space="0" w:color="auto"/>
        <w:right w:val="none" w:sz="0" w:space="0" w:color="auto"/>
      </w:divBdr>
    </w:div>
    <w:div w:id="1039890769">
      <w:bodyDiv w:val="1"/>
      <w:marLeft w:val="0"/>
      <w:marRight w:val="0"/>
      <w:marTop w:val="0"/>
      <w:marBottom w:val="0"/>
      <w:divBdr>
        <w:top w:val="none" w:sz="0" w:space="0" w:color="auto"/>
        <w:left w:val="none" w:sz="0" w:space="0" w:color="auto"/>
        <w:bottom w:val="none" w:sz="0" w:space="0" w:color="auto"/>
        <w:right w:val="none" w:sz="0" w:space="0" w:color="auto"/>
      </w:divBdr>
    </w:div>
    <w:div w:id="1041368970">
      <w:bodyDiv w:val="1"/>
      <w:marLeft w:val="0"/>
      <w:marRight w:val="0"/>
      <w:marTop w:val="0"/>
      <w:marBottom w:val="0"/>
      <w:divBdr>
        <w:top w:val="none" w:sz="0" w:space="0" w:color="auto"/>
        <w:left w:val="none" w:sz="0" w:space="0" w:color="auto"/>
        <w:bottom w:val="none" w:sz="0" w:space="0" w:color="auto"/>
        <w:right w:val="none" w:sz="0" w:space="0" w:color="auto"/>
      </w:divBdr>
    </w:div>
    <w:div w:id="1041973134">
      <w:bodyDiv w:val="1"/>
      <w:marLeft w:val="0"/>
      <w:marRight w:val="0"/>
      <w:marTop w:val="0"/>
      <w:marBottom w:val="0"/>
      <w:divBdr>
        <w:top w:val="none" w:sz="0" w:space="0" w:color="auto"/>
        <w:left w:val="none" w:sz="0" w:space="0" w:color="auto"/>
        <w:bottom w:val="none" w:sz="0" w:space="0" w:color="auto"/>
        <w:right w:val="none" w:sz="0" w:space="0" w:color="auto"/>
      </w:divBdr>
    </w:div>
    <w:div w:id="1046635472">
      <w:bodyDiv w:val="1"/>
      <w:marLeft w:val="0"/>
      <w:marRight w:val="0"/>
      <w:marTop w:val="0"/>
      <w:marBottom w:val="0"/>
      <w:divBdr>
        <w:top w:val="none" w:sz="0" w:space="0" w:color="auto"/>
        <w:left w:val="none" w:sz="0" w:space="0" w:color="auto"/>
        <w:bottom w:val="none" w:sz="0" w:space="0" w:color="auto"/>
        <w:right w:val="none" w:sz="0" w:space="0" w:color="auto"/>
      </w:divBdr>
    </w:div>
    <w:div w:id="1049190645">
      <w:bodyDiv w:val="1"/>
      <w:marLeft w:val="0"/>
      <w:marRight w:val="0"/>
      <w:marTop w:val="0"/>
      <w:marBottom w:val="0"/>
      <w:divBdr>
        <w:top w:val="none" w:sz="0" w:space="0" w:color="auto"/>
        <w:left w:val="none" w:sz="0" w:space="0" w:color="auto"/>
        <w:bottom w:val="none" w:sz="0" w:space="0" w:color="auto"/>
        <w:right w:val="none" w:sz="0" w:space="0" w:color="auto"/>
      </w:divBdr>
    </w:div>
    <w:div w:id="1055347217">
      <w:bodyDiv w:val="1"/>
      <w:marLeft w:val="0"/>
      <w:marRight w:val="0"/>
      <w:marTop w:val="0"/>
      <w:marBottom w:val="0"/>
      <w:divBdr>
        <w:top w:val="none" w:sz="0" w:space="0" w:color="auto"/>
        <w:left w:val="none" w:sz="0" w:space="0" w:color="auto"/>
        <w:bottom w:val="none" w:sz="0" w:space="0" w:color="auto"/>
        <w:right w:val="none" w:sz="0" w:space="0" w:color="auto"/>
      </w:divBdr>
    </w:div>
    <w:div w:id="1060597324">
      <w:bodyDiv w:val="1"/>
      <w:marLeft w:val="0"/>
      <w:marRight w:val="0"/>
      <w:marTop w:val="0"/>
      <w:marBottom w:val="0"/>
      <w:divBdr>
        <w:top w:val="none" w:sz="0" w:space="0" w:color="auto"/>
        <w:left w:val="none" w:sz="0" w:space="0" w:color="auto"/>
        <w:bottom w:val="none" w:sz="0" w:space="0" w:color="auto"/>
        <w:right w:val="none" w:sz="0" w:space="0" w:color="auto"/>
      </w:divBdr>
    </w:div>
    <w:div w:id="1060598315">
      <w:bodyDiv w:val="1"/>
      <w:marLeft w:val="0"/>
      <w:marRight w:val="0"/>
      <w:marTop w:val="0"/>
      <w:marBottom w:val="0"/>
      <w:divBdr>
        <w:top w:val="none" w:sz="0" w:space="0" w:color="auto"/>
        <w:left w:val="none" w:sz="0" w:space="0" w:color="auto"/>
        <w:bottom w:val="none" w:sz="0" w:space="0" w:color="auto"/>
        <w:right w:val="none" w:sz="0" w:space="0" w:color="auto"/>
      </w:divBdr>
    </w:div>
    <w:div w:id="1063454384">
      <w:bodyDiv w:val="1"/>
      <w:marLeft w:val="0"/>
      <w:marRight w:val="0"/>
      <w:marTop w:val="0"/>
      <w:marBottom w:val="0"/>
      <w:divBdr>
        <w:top w:val="none" w:sz="0" w:space="0" w:color="auto"/>
        <w:left w:val="none" w:sz="0" w:space="0" w:color="auto"/>
        <w:bottom w:val="none" w:sz="0" w:space="0" w:color="auto"/>
        <w:right w:val="none" w:sz="0" w:space="0" w:color="auto"/>
      </w:divBdr>
    </w:div>
    <w:div w:id="1066144504">
      <w:bodyDiv w:val="1"/>
      <w:marLeft w:val="0"/>
      <w:marRight w:val="0"/>
      <w:marTop w:val="0"/>
      <w:marBottom w:val="0"/>
      <w:divBdr>
        <w:top w:val="none" w:sz="0" w:space="0" w:color="auto"/>
        <w:left w:val="none" w:sz="0" w:space="0" w:color="auto"/>
        <w:bottom w:val="none" w:sz="0" w:space="0" w:color="auto"/>
        <w:right w:val="none" w:sz="0" w:space="0" w:color="auto"/>
      </w:divBdr>
    </w:div>
    <w:div w:id="1069768429">
      <w:bodyDiv w:val="1"/>
      <w:marLeft w:val="0"/>
      <w:marRight w:val="0"/>
      <w:marTop w:val="0"/>
      <w:marBottom w:val="0"/>
      <w:divBdr>
        <w:top w:val="none" w:sz="0" w:space="0" w:color="auto"/>
        <w:left w:val="none" w:sz="0" w:space="0" w:color="auto"/>
        <w:bottom w:val="none" w:sz="0" w:space="0" w:color="auto"/>
        <w:right w:val="none" w:sz="0" w:space="0" w:color="auto"/>
      </w:divBdr>
    </w:div>
    <w:div w:id="1071274971">
      <w:bodyDiv w:val="1"/>
      <w:marLeft w:val="0"/>
      <w:marRight w:val="0"/>
      <w:marTop w:val="0"/>
      <w:marBottom w:val="0"/>
      <w:divBdr>
        <w:top w:val="none" w:sz="0" w:space="0" w:color="auto"/>
        <w:left w:val="none" w:sz="0" w:space="0" w:color="auto"/>
        <w:bottom w:val="none" w:sz="0" w:space="0" w:color="auto"/>
        <w:right w:val="none" w:sz="0" w:space="0" w:color="auto"/>
      </w:divBdr>
    </w:div>
    <w:div w:id="1072393205">
      <w:bodyDiv w:val="1"/>
      <w:marLeft w:val="0"/>
      <w:marRight w:val="0"/>
      <w:marTop w:val="0"/>
      <w:marBottom w:val="0"/>
      <w:divBdr>
        <w:top w:val="none" w:sz="0" w:space="0" w:color="auto"/>
        <w:left w:val="none" w:sz="0" w:space="0" w:color="auto"/>
        <w:bottom w:val="none" w:sz="0" w:space="0" w:color="auto"/>
        <w:right w:val="none" w:sz="0" w:space="0" w:color="auto"/>
      </w:divBdr>
    </w:div>
    <w:div w:id="1073165031">
      <w:bodyDiv w:val="1"/>
      <w:marLeft w:val="0"/>
      <w:marRight w:val="0"/>
      <w:marTop w:val="0"/>
      <w:marBottom w:val="0"/>
      <w:divBdr>
        <w:top w:val="none" w:sz="0" w:space="0" w:color="auto"/>
        <w:left w:val="none" w:sz="0" w:space="0" w:color="auto"/>
        <w:bottom w:val="none" w:sz="0" w:space="0" w:color="auto"/>
        <w:right w:val="none" w:sz="0" w:space="0" w:color="auto"/>
      </w:divBdr>
    </w:div>
    <w:div w:id="1074619078">
      <w:bodyDiv w:val="1"/>
      <w:marLeft w:val="0"/>
      <w:marRight w:val="0"/>
      <w:marTop w:val="0"/>
      <w:marBottom w:val="0"/>
      <w:divBdr>
        <w:top w:val="none" w:sz="0" w:space="0" w:color="auto"/>
        <w:left w:val="none" w:sz="0" w:space="0" w:color="auto"/>
        <w:bottom w:val="none" w:sz="0" w:space="0" w:color="auto"/>
        <w:right w:val="none" w:sz="0" w:space="0" w:color="auto"/>
      </w:divBdr>
    </w:div>
    <w:div w:id="1079016344">
      <w:bodyDiv w:val="1"/>
      <w:marLeft w:val="0"/>
      <w:marRight w:val="0"/>
      <w:marTop w:val="0"/>
      <w:marBottom w:val="0"/>
      <w:divBdr>
        <w:top w:val="none" w:sz="0" w:space="0" w:color="auto"/>
        <w:left w:val="none" w:sz="0" w:space="0" w:color="auto"/>
        <w:bottom w:val="none" w:sz="0" w:space="0" w:color="auto"/>
        <w:right w:val="none" w:sz="0" w:space="0" w:color="auto"/>
      </w:divBdr>
    </w:div>
    <w:div w:id="1085565807">
      <w:bodyDiv w:val="1"/>
      <w:marLeft w:val="0"/>
      <w:marRight w:val="0"/>
      <w:marTop w:val="0"/>
      <w:marBottom w:val="0"/>
      <w:divBdr>
        <w:top w:val="none" w:sz="0" w:space="0" w:color="auto"/>
        <w:left w:val="none" w:sz="0" w:space="0" w:color="auto"/>
        <w:bottom w:val="none" w:sz="0" w:space="0" w:color="auto"/>
        <w:right w:val="none" w:sz="0" w:space="0" w:color="auto"/>
      </w:divBdr>
    </w:div>
    <w:div w:id="1087578330">
      <w:bodyDiv w:val="1"/>
      <w:marLeft w:val="0"/>
      <w:marRight w:val="0"/>
      <w:marTop w:val="0"/>
      <w:marBottom w:val="0"/>
      <w:divBdr>
        <w:top w:val="none" w:sz="0" w:space="0" w:color="auto"/>
        <w:left w:val="none" w:sz="0" w:space="0" w:color="auto"/>
        <w:bottom w:val="none" w:sz="0" w:space="0" w:color="auto"/>
        <w:right w:val="none" w:sz="0" w:space="0" w:color="auto"/>
      </w:divBdr>
    </w:div>
    <w:div w:id="1091509576">
      <w:bodyDiv w:val="1"/>
      <w:marLeft w:val="0"/>
      <w:marRight w:val="0"/>
      <w:marTop w:val="0"/>
      <w:marBottom w:val="0"/>
      <w:divBdr>
        <w:top w:val="none" w:sz="0" w:space="0" w:color="auto"/>
        <w:left w:val="none" w:sz="0" w:space="0" w:color="auto"/>
        <w:bottom w:val="none" w:sz="0" w:space="0" w:color="auto"/>
        <w:right w:val="none" w:sz="0" w:space="0" w:color="auto"/>
      </w:divBdr>
    </w:div>
    <w:div w:id="1093471680">
      <w:bodyDiv w:val="1"/>
      <w:marLeft w:val="0"/>
      <w:marRight w:val="0"/>
      <w:marTop w:val="0"/>
      <w:marBottom w:val="0"/>
      <w:divBdr>
        <w:top w:val="none" w:sz="0" w:space="0" w:color="auto"/>
        <w:left w:val="none" w:sz="0" w:space="0" w:color="auto"/>
        <w:bottom w:val="none" w:sz="0" w:space="0" w:color="auto"/>
        <w:right w:val="none" w:sz="0" w:space="0" w:color="auto"/>
      </w:divBdr>
    </w:div>
    <w:div w:id="1095326132">
      <w:bodyDiv w:val="1"/>
      <w:marLeft w:val="0"/>
      <w:marRight w:val="0"/>
      <w:marTop w:val="0"/>
      <w:marBottom w:val="0"/>
      <w:divBdr>
        <w:top w:val="none" w:sz="0" w:space="0" w:color="auto"/>
        <w:left w:val="none" w:sz="0" w:space="0" w:color="auto"/>
        <w:bottom w:val="none" w:sz="0" w:space="0" w:color="auto"/>
        <w:right w:val="none" w:sz="0" w:space="0" w:color="auto"/>
      </w:divBdr>
    </w:div>
    <w:div w:id="1098869998">
      <w:bodyDiv w:val="1"/>
      <w:marLeft w:val="0"/>
      <w:marRight w:val="0"/>
      <w:marTop w:val="0"/>
      <w:marBottom w:val="0"/>
      <w:divBdr>
        <w:top w:val="none" w:sz="0" w:space="0" w:color="auto"/>
        <w:left w:val="none" w:sz="0" w:space="0" w:color="auto"/>
        <w:bottom w:val="none" w:sz="0" w:space="0" w:color="auto"/>
        <w:right w:val="none" w:sz="0" w:space="0" w:color="auto"/>
      </w:divBdr>
    </w:div>
    <w:div w:id="1104569658">
      <w:bodyDiv w:val="1"/>
      <w:marLeft w:val="0"/>
      <w:marRight w:val="0"/>
      <w:marTop w:val="0"/>
      <w:marBottom w:val="0"/>
      <w:divBdr>
        <w:top w:val="none" w:sz="0" w:space="0" w:color="auto"/>
        <w:left w:val="none" w:sz="0" w:space="0" w:color="auto"/>
        <w:bottom w:val="none" w:sz="0" w:space="0" w:color="auto"/>
        <w:right w:val="none" w:sz="0" w:space="0" w:color="auto"/>
      </w:divBdr>
    </w:div>
    <w:div w:id="1108547586">
      <w:bodyDiv w:val="1"/>
      <w:marLeft w:val="0"/>
      <w:marRight w:val="0"/>
      <w:marTop w:val="0"/>
      <w:marBottom w:val="0"/>
      <w:divBdr>
        <w:top w:val="none" w:sz="0" w:space="0" w:color="auto"/>
        <w:left w:val="none" w:sz="0" w:space="0" w:color="auto"/>
        <w:bottom w:val="none" w:sz="0" w:space="0" w:color="auto"/>
        <w:right w:val="none" w:sz="0" w:space="0" w:color="auto"/>
      </w:divBdr>
    </w:div>
    <w:div w:id="1112361603">
      <w:bodyDiv w:val="1"/>
      <w:marLeft w:val="0"/>
      <w:marRight w:val="0"/>
      <w:marTop w:val="0"/>
      <w:marBottom w:val="0"/>
      <w:divBdr>
        <w:top w:val="none" w:sz="0" w:space="0" w:color="auto"/>
        <w:left w:val="none" w:sz="0" w:space="0" w:color="auto"/>
        <w:bottom w:val="none" w:sz="0" w:space="0" w:color="auto"/>
        <w:right w:val="none" w:sz="0" w:space="0" w:color="auto"/>
      </w:divBdr>
    </w:div>
    <w:div w:id="1116024697">
      <w:bodyDiv w:val="1"/>
      <w:marLeft w:val="0"/>
      <w:marRight w:val="0"/>
      <w:marTop w:val="0"/>
      <w:marBottom w:val="0"/>
      <w:divBdr>
        <w:top w:val="none" w:sz="0" w:space="0" w:color="auto"/>
        <w:left w:val="none" w:sz="0" w:space="0" w:color="auto"/>
        <w:bottom w:val="none" w:sz="0" w:space="0" w:color="auto"/>
        <w:right w:val="none" w:sz="0" w:space="0" w:color="auto"/>
      </w:divBdr>
    </w:div>
    <w:div w:id="1116368744">
      <w:bodyDiv w:val="1"/>
      <w:marLeft w:val="0"/>
      <w:marRight w:val="0"/>
      <w:marTop w:val="0"/>
      <w:marBottom w:val="0"/>
      <w:divBdr>
        <w:top w:val="none" w:sz="0" w:space="0" w:color="auto"/>
        <w:left w:val="none" w:sz="0" w:space="0" w:color="auto"/>
        <w:bottom w:val="none" w:sz="0" w:space="0" w:color="auto"/>
        <w:right w:val="none" w:sz="0" w:space="0" w:color="auto"/>
      </w:divBdr>
    </w:div>
    <w:div w:id="1116830684">
      <w:bodyDiv w:val="1"/>
      <w:marLeft w:val="0"/>
      <w:marRight w:val="0"/>
      <w:marTop w:val="0"/>
      <w:marBottom w:val="0"/>
      <w:divBdr>
        <w:top w:val="none" w:sz="0" w:space="0" w:color="auto"/>
        <w:left w:val="none" w:sz="0" w:space="0" w:color="auto"/>
        <w:bottom w:val="none" w:sz="0" w:space="0" w:color="auto"/>
        <w:right w:val="none" w:sz="0" w:space="0" w:color="auto"/>
      </w:divBdr>
    </w:div>
    <w:div w:id="1124344539">
      <w:bodyDiv w:val="1"/>
      <w:marLeft w:val="0"/>
      <w:marRight w:val="0"/>
      <w:marTop w:val="0"/>
      <w:marBottom w:val="0"/>
      <w:divBdr>
        <w:top w:val="none" w:sz="0" w:space="0" w:color="auto"/>
        <w:left w:val="none" w:sz="0" w:space="0" w:color="auto"/>
        <w:bottom w:val="none" w:sz="0" w:space="0" w:color="auto"/>
        <w:right w:val="none" w:sz="0" w:space="0" w:color="auto"/>
      </w:divBdr>
    </w:div>
    <w:div w:id="1126852348">
      <w:bodyDiv w:val="1"/>
      <w:marLeft w:val="0"/>
      <w:marRight w:val="0"/>
      <w:marTop w:val="0"/>
      <w:marBottom w:val="0"/>
      <w:divBdr>
        <w:top w:val="none" w:sz="0" w:space="0" w:color="auto"/>
        <w:left w:val="none" w:sz="0" w:space="0" w:color="auto"/>
        <w:bottom w:val="none" w:sz="0" w:space="0" w:color="auto"/>
        <w:right w:val="none" w:sz="0" w:space="0" w:color="auto"/>
      </w:divBdr>
    </w:div>
    <w:div w:id="1128478431">
      <w:bodyDiv w:val="1"/>
      <w:marLeft w:val="0"/>
      <w:marRight w:val="0"/>
      <w:marTop w:val="0"/>
      <w:marBottom w:val="0"/>
      <w:divBdr>
        <w:top w:val="none" w:sz="0" w:space="0" w:color="auto"/>
        <w:left w:val="none" w:sz="0" w:space="0" w:color="auto"/>
        <w:bottom w:val="none" w:sz="0" w:space="0" w:color="auto"/>
        <w:right w:val="none" w:sz="0" w:space="0" w:color="auto"/>
      </w:divBdr>
    </w:div>
    <w:div w:id="1131440077">
      <w:bodyDiv w:val="1"/>
      <w:marLeft w:val="0"/>
      <w:marRight w:val="0"/>
      <w:marTop w:val="0"/>
      <w:marBottom w:val="0"/>
      <w:divBdr>
        <w:top w:val="none" w:sz="0" w:space="0" w:color="auto"/>
        <w:left w:val="none" w:sz="0" w:space="0" w:color="auto"/>
        <w:bottom w:val="none" w:sz="0" w:space="0" w:color="auto"/>
        <w:right w:val="none" w:sz="0" w:space="0" w:color="auto"/>
      </w:divBdr>
    </w:div>
    <w:div w:id="1137914299">
      <w:bodyDiv w:val="1"/>
      <w:marLeft w:val="0"/>
      <w:marRight w:val="0"/>
      <w:marTop w:val="0"/>
      <w:marBottom w:val="0"/>
      <w:divBdr>
        <w:top w:val="none" w:sz="0" w:space="0" w:color="auto"/>
        <w:left w:val="none" w:sz="0" w:space="0" w:color="auto"/>
        <w:bottom w:val="none" w:sz="0" w:space="0" w:color="auto"/>
        <w:right w:val="none" w:sz="0" w:space="0" w:color="auto"/>
      </w:divBdr>
    </w:div>
    <w:div w:id="1141768270">
      <w:bodyDiv w:val="1"/>
      <w:marLeft w:val="0"/>
      <w:marRight w:val="0"/>
      <w:marTop w:val="0"/>
      <w:marBottom w:val="0"/>
      <w:divBdr>
        <w:top w:val="none" w:sz="0" w:space="0" w:color="auto"/>
        <w:left w:val="none" w:sz="0" w:space="0" w:color="auto"/>
        <w:bottom w:val="none" w:sz="0" w:space="0" w:color="auto"/>
        <w:right w:val="none" w:sz="0" w:space="0" w:color="auto"/>
      </w:divBdr>
    </w:div>
    <w:div w:id="1142113341">
      <w:bodyDiv w:val="1"/>
      <w:marLeft w:val="0"/>
      <w:marRight w:val="0"/>
      <w:marTop w:val="0"/>
      <w:marBottom w:val="0"/>
      <w:divBdr>
        <w:top w:val="none" w:sz="0" w:space="0" w:color="auto"/>
        <w:left w:val="none" w:sz="0" w:space="0" w:color="auto"/>
        <w:bottom w:val="none" w:sz="0" w:space="0" w:color="auto"/>
        <w:right w:val="none" w:sz="0" w:space="0" w:color="auto"/>
      </w:divBdr>
    </w:div>
    <w:div w:id="1146891930">
      <w:bodyDiv w:val="1"/>
      <w:marLeft w:val="0"/>
      <w:marRight w:val="0"/>
      <w:marTop w:val="0"/>
      <w:marBottom w:val="0"/>
      <w:divBdr>
        <w:top w:val="none" w:sz="0" w:space="0" w:color="auto"/>
        <w:left w:val="none" w:sz="0" w:space="0" w:color="auto"/>
        <w:bottom w:val="none" w:sz="0" w:space="0" w:color="auto"/>
        <w:right w:val="none" w:sz="0" w:space="0" w:color="auto"/>
      </w:divBdr>
    </w:div>
    <w:div w:id="1149597119">
      <w:bodyDiv w:val="1"/>
      <w:marLeft w:val="0"/>
      <w:marRight w:val="0"/>
      <w:marTop w:val="0"/>
      <w:marBottom w:val="0"/>
      <w:divBdr>
        <w:top w:val="none" w:sz="0" w:space="0" w:color="auto"/>
        <w:left w:val="none" w:sz="0" w:space="0" w:color="auto"/>
        <w:bottom w:val="none" w:sz="0" w:space="0" w:color="auto"/>
        <w:right w:val="none" w:sz="0" w:space="0" w:color="auto"/>
      </w:divBdr>
    </w:div>
    <w:div w:id="1149788635">
      <w:bodyDiv w:val="1"/>
      <w:marLeft w:val="0"/>
      <w:marRight w:val="0"/>
      <w:marTop w:val="0"/>
      <w:marBottom w:val="0"/>
      <w:divBdr>
        <w:top w:val="none" w:sz="0" w:space="0" w:color="auto"/>
        <w:left w:val="none" w:sz="0" w:space="0" w:color="auto"/>
        <w:bottom w:val="none" w:sz="0" w:space="0" w:color="auto"/>
        <w:right w:val="none" w:sz="0" w:space="0" w:color="auto"/>
      </w:divBdr>
    </w:div>
    <w:div w:id="1153253729">
      <w:bodyDiv w:val="1"/>
      <w:marLeft w:val="0"/>
      <w:marRight w:val="0"/>
      <w:marTop w:val="0"/>
      <w:marBottom w:val="0"/>
      <w:divBdr>
        <w:top w:val="none" w:sz="0" w:space="0" w:color="auto"/>
        <w:left w:val="none" w:sz="0" w:space="0" w:color="auto"/>
        <w:bottom w:val="none" w:sz="0" w:space="0" w:color="auto"/>
        <w:right w:val="none" w:sz="0" w:space="0" w:color="auto"/>
      </w:divBdr>
    </w:div>
    <w:div w:id="1156190292">
      <w:bodyDiv w:val="1"/>
      <w:marLeft w:val="0"/>
      <w:marRight w:val="0"/>
      <w:marTop w:val="0"/>
      <w:marBottom w:val="0"/>
      <w:divBdr>
        <w:top w:val="none" w:sz="0" w:space="0" w:color="auto"/>
        <w:left w:val="none" w:sz="0" w:space="0" w:color="auto"/>
        <w:bottom w:val="none" w:sz="0" w:space="0" w:color="auto"/>
        <w:right w:val="none" w:sz="0" w:space="0" w:color="auto"/>
      </w:divBdr>
    </w:div>
    <w:div w:id="1158964599">
      <w:bodyDiv w:val="1"/>
      <w:marLeft w:val="0"/>
      <w:marRight w:val="0"/>
      <w:marTop w:val="0"/>
      <w:marBottom w:val="0"/>
      <w:divBdr>
        <w:top w:val="none" w:sz="0" w:space="0" w:color="auto"/>
        <w:left w:val="none" w:sz="0" w:space="0" w:color="auto"/>
        <w:bottom w:val="none" w:sz="0" w:space="0" w:color="auto"/>
        <w:right w:val="none" w:sz="0" w:space="0" w:color="auto"/>
      </w:divBdr>
    </w:div>
    <w:div w:id="1167552720">
      <w:bodyDiv w:val="1"/>
      <w:marLeft w:val="0"/>
      <w:marRight w:val="0"/>
      <w:marTop w:val="0"/>
      <w:marBottom w:val="0"/>
      <w:divBdr>
        <w:top w:val="none" w:sz="0" w:space="0" w:color="auto"/>
        <w:left w:val="none" w:sz="0" w:space="0" w:color="auto"/>
        <w:bottom w:val="none" w:sz="0" w:space="0" w:color="auto"/>
        <w:right w:val="none" w:sz="0" w:space="0" w:color="auto"/>
      </w:divBdr>
    </w:div>
    <w:div w:id="1170222220">
      <w:bodyDiv w:val="1"/>
      <w:marLeft w:val="0"/>
      <w:marRight w:val="0"/>
      <w:marTop w:val="0"/>
      <w:marBottom w:val="0"/>
      <w:divBdr>
        <w:top w:val="none" w:sz="0" w:space="0" w:color="auto"/>
        <w:left w:val="none" w:sz="0" w:space="0" w:color="auto"/>
        <w:bottom w:val="none" w:sz="0" w:space="0" w:color="auto"/>
        <w:right w:val="none" w:sz="0" w:space="0" w:color="auto"/>
      </w:divBdr>
    </w:div>
    <w:div w:id="1176653767">
      <w:bodyDiv w:val="1"/>
      <w:marLeft w:val="0"/>
      <w:marRight w:val="0"/>
      <w:marTop w:val="0"/>
      <w:marBottom w:val="0"/>
      <w:divBdr>
        <w:top w:val="none" w:sz="0" w:space="0" w:color="auto"/>
        <w:left w:val="none" w:sz="0" w:space="0" w:color="auto"/>
        <w:bottom w:val="none" w:sz="0" w:space="0" w:color="auto"/>
        <w:right w:val="none" w:sz="0" w:space="0" w:color="auto"/>
      </w:divBdr>
    </w:div>
    <w:div w:id="1177770264">
      <w:bodyDiv w:val="1"/>
      <w:marLeft w:val="0"/>
      <w:marRight w:val="0"/>
      <w:marTop w:val="0"/>
      <w:marBottom w:val="0"/>
      <w:divBdr>
        <w:top w:val="none" w:sz="0" w:space="0" w:color="auto"/>
        <w:left w:val="none" w:sz="0" w:space="0" w:color="auto"/>
        <w:bottom w:val="none" w:sz="0" w:space="0" w:color="auto"/>
        <w:right w:val="none" w:sz="0" w:space="0" w:color="auto"/>
      </w:divBdr>
    </w:div>
    <w:div w:id="1185753783">
      <w:bodyDiv w:val="1"/>
      <w:marLeft w:val="0"/>
      <w:marRight w:val="0"/>
      <w:marTop w:val="0"/>
      <w:marBottom w:val="0"/>
      <w:divBdr>
        <w:top w:val="none" w:sz="0" w:space="0" w:color="auto"/>
        <w:left w:val="none" w:sz="0" w:space="0" w:color="auto"/>
        <w:bottom w:val="none" w:sz="0" w:space="0" w:color="auto"/>
        <w:right w:val="none" w:sz="0" w:space="0" w:color="auto"/>
      </w:divBdr>
    </w:div>
    <w:div w:id="1186750351">
      <w:bodyDiv w:val="1"/>
      <w:marLeft w:val="0"/>
      <w:marRight w:val="0"/>
      <w:marTop w:val="0"/>
      <w:marBottom w:val="0"/>
      <w:divBdr>
        <w:top w:val="none" w:sz="0" w:space="0" w:color="auto"/>
        <w:left w:val="none" w:sz="0" w:space="0" w:color="auto"/>
        <w:bottom w:val="none" w:sz="0" w:space="0" w:color="auto"/>
        <w:right w:val="none" w:sz="0" w:space="0" w:color="auto"/>
      </w:divBdr>
    </w:div>
    <w:div w:id="1195120511">
      <w:bodyDiv w:val="1"/>
      <w:marLeft w:val="0"/>
      <w:marRight w:val="0"/>
      <w:marTop w:val="0"/>
      <w:marBottom w:val="0"/>
      <w:divBdr>
        <w:top w:val="none" w:sz="0" w:space="0" w:color="auto"/>
        <w:left w:val="none" w:sz="0" w:space="0" w:color="auto"/>
        <w:bottom w:val="none" w:sz="0" w:space="0" w:color="auto"/>
        <w:right w:val="none" w:sz="0" w:space="0" w:color="auto"/>
      </w:divBdr>
    </w:div>
    <w:div w:id="1197499318">
      <w:bodyDiv w:val="1"/>
      <w:marLeft w:val="0"/>
      <w:marRight w:val="0"/>
      <w:marTop w:val="0"/>
      <w:marBottom w:val="0"/>
      <w:divBdr>
        <w:top w:val="none" w:sz="0" w:space="0" w:color="auto"/>
        <w:left w:val="none" w:sz="0" w:space="0" w:color="auto"/>
        <w:bottom w:val="none" w:sz="0" w:space="0" w:color="auto"/>
        <w:right w:val="none" w:sz="0" w:space="0" w:color="auto"/>
      </w:divBdr>
    </w:div>
    <w:div w:id="1202206195">
      <w:bodyDiv w:val="1"/>
      <w:marLeft w:val="0"/>
      <w:marRight w:val="0"/>
      <w:marTop w:val="0"/>
      <w:marBottom w:val="0"/>
      <w:divBdr>
        <w:top w:val="none" w:sz="0" w:space="0" w:color="auto"/>
        <w:left w:val="none" w:sz="0" w:space="0" w:color="auto"/>
        <w:bottom w:val="none" w:sz="0" w:space="0" w:color="auto"/>
        <w:right w:val="none" w:sz="0" w:space="0" w:color="auto"/>
      </w:divBdr>
    </w:div>
    <w:div w:id="1204365508">
      <w:bodyDiv w:val="1"/>
      <w:marLeft w:val="0"/>
      <w:marRight w:val="0"/>
      <w:marTop w:val="0"/>
      <w:marBottom w:val="0"/>
      <w:divBdr>
        <w:top w:val="none" w:sz="0" w:space="0" w:color="auto"/>
        <w:left w:val="none" w:sz="0" w:space="0" w:color="auto"/>
        <w:bottom w:val="none" w:sz="0" w:space="0" w:color="auto"/>
        <w:right w:val="none" w:sz="0" w:space="0" w:color="auto"/>
      </w:divBdr>
    </w:div>
    <w:div w:id="1210265192">
      <w:bodyDiv w:val="1"/>
      <w:marLeft w:val="0"/>
      <w:marRight w:val="0"/>
      <w:marTop w:val="0"/>
      <w:marBottom w:val="0"/>
      <w:divBdr>
        <w:top w:val="none" w:sz="0" w:space="0" w:color="auto"/>
        <w:left w:val="none" w:sz="0" w:space="0" w:color="auto"/>
        <w:bottom w:val="none" w:sz="0" w:space="0" w:color="auto"/>
        <w:right w:val="none" w:sz="0" w:space="0" w:color="auto"/>
      </w:divBdr>
    </w:div>
    <w:div w:id="1212615989">
      <w:bodyDiv w:val="1"/>
      <w:marLeft w:val="0"/>
      <w:marRight w:val="0"/>
      <w:marTop w:val="0"/>
      <w:marBottom w:val="0"/>
      <w:divBdr>
        <w:top w:val="none" w:sz="0" w:space="0" w:color="auto"/>
        <w:left w:val="none" w:sz="0" w:space="0" w:color="auto"/>
        <w:bottom w:val="none" w:sz="0" w:space="0" w:color="auto"/>
        <w:right w:val="none" w:sz="0" w:space="0" w:color="auto"/>
      </w:divBdr>
    </w:div>
    <w:div w:id="1215004543">
      <w:bodyDiv w:val="1"/>
      <w:marLeft w:val="0"/>
      <w:marRight w:val="0"/>
      <w:marTop w:val="0"/>
      <w:marBottom w:val="0"/>
      <w:divBdr>
        <w:top w:val="none" w:sz="0" w:space="0" w:color="auto"/>
        <w:left w:val="none" w:sz="0" w:space="0" w:color="auto"/>
        <w:bottom w:val="none" w:sz="0" w:space="0" w:color="auto"/>
        <w:right w:val="none" w:sz="0" w:space="0" w:color="auto"/>
      </w:divBdr>
    </w:div>
    <w:div w:id="1217429425">
      <w:bodyDiv w:val="1"/>
      <w:marLeft w:val="0"/>
      <w:marRight w:val="0"/>
      <w:marTop w:val="0"/>
      <w:marBottom w:val="0"/>
      <w:divBdr>
        <w:top w:val="none" w:sz="0" w:space="0" w:color="auto"/>
        <w:left w:val="none" w:sz="0" w:space="0" w:color="auto"/>
        <w:bottom w:val="none" w:sz="0" w:space="0" w:color="auto"/>
        <w:right w:val="none" w:sz="0" w:space="0" w:color="auto"/>
      </w:divBdr>
    </w:div>
    <w:div w:id="1219127175">
      <w:bodyDiv w:val="1"/>
      <w:marLeft w:val="0"/>
      <w:marRight w:val="0"/>
      <w:marTop w:val="0"/>
      <w:marBottom w:val="0"/>
      <w:divBdr>
        <w:top w:val="none" w:sz="0" w:space="0" w:color="auto"/>
        <w:left w:val="none" w:sz="0" w:space="0" w:color="auto"/>
        <w:bottom w:val="none" w:sz="0" w:space="0" w:color="auto"/>
        <w:right w:val="none" w:sz="0" w:space="0" w:color="auto"/>
      </w:divBdr>
    </w:div>
    <w:div w:id="1220288578">
      <w:bodyDiv w:val="1"/>
      <w:marLeft w:val="0"/>
      <w:marRight w:val="0"/>
      <w:marTop w:val="0"/>
      <w:marBottom w:val="0"/>
      <w:divBdr>
        <w:top w:val="none" w:sz="0" w:space="0" w:color="auto"/>
        <w:left w:val="none" w:sz="0" w:space="0" w:color="auto"/>
        <w:bottom w:val="none" w:sz="0" w:space="0" w:color="auto"/>
        <w:right w:val="none" w:sz="0" w:space="0" w:color="auto"/>
      </w:divBdr>
    </w:div>
    <w:div w:id="1222597131">
      <w:bodyDiv w:val="1"/>
      <w:marLeft w:val="0"/>
      <w:marRight w:val="0"/>
      <w:marTop w:val="0"/>
      <w:marBottom w:val="0"/>
      <w:divBdr>
        <w:top w:val="none" w:sz="0" w:space="0" w:color="auto"/>
        <w:left w:val="none" w:sz="0" w:space="0" w:color="auto"/>
        <w:bottom w:val="none" w:sz="0" w:space="0" w:color="auto"/>
        <w:right w:val="none" w:sz="0" w:space="0" w:color="auto"/>
      </w:divBdr>
    </w:div>
    <w:div w:id="1224605947">
      <w:bodyDiv w:val="1"/>
      <w:marLeft w:val="0"/>
      <w:marRight w:val="0"/>
      <w:marTop w:val="0"/>
      <w:marBottom w:val="0"/>
      <w:divBdr>
        <w:top w:val="none" w:sz="0" w:space="0" w:color="auto"/>
        <w:left w:val="none" w:sz="0" w:space="0" w:color="auto"/>
        <w:bottom w:val="none" w:sz="0" w:space="0" w:color="auto"/>
        <w:right w:val="none" w:sz="0" w:space="0" w:color="auto"/>
      </w:divBdr>
    </w:div>
    <w:div w:id="1225608487">
      <w:bodyDiv w:val="1"/>
      <w:marLeft w:val="0"/>
      <w:marRight w:val="0"/>
      <w:marTop w:val="0"/>
      <w:marBottom w:val="0"/>
      <w:divBdr>
        <w:top w:val="none" w:sz="0" w:space="0" w:color="auto"/>
        <w:left w:val="none" w:sz="0" w:space="0" w:color="auto"/>
        <w:bottom w:val="none" w:sz="0" w:space="0" w:color="auto"/>
        <w:right w:val="none" w:sz="0" w:space="0" w:color="auto"/>
      </w:divBdr>
    </w:div>
    <w:div w:id="1228689215">
      <w:bodyDiv w:val="1"/>
      <w:marLeft w:val="0"/>
      <w:marRight w:val="0"/>
      <w:marTop w:val="0"/>
      <w:marBottom w:val="0"/>
      <w:divBdr>
        <w:top w:val="none" w:sz="0" w:space="0" w:color="auto"/>
        <w:left w:val="none" w:sz="0" w:space="0" w:color="auto"/>
        <w:bottom w:val="none" w:sz="0" w:space="0" w:color="auto"/>
        <w:right w:val="none" w:sz="0" w:space="0" w:color="auto"/>
      </w:divBdr>
    </w:div>
    <w:div w:id="1230576942">
      <w:bodyDiv w:val="1"/>
      <w:marLeft w:val="0"/>
      <w:marRight w:val="0"/>
      <w:marTop w:val="0"/>
      <w:marBottom w:val="0"/>
      <w:divBdr>
        <w:top w:val="none" w:sz="0" w:space="0" w:color="auto"/>
        <w:left w:val="none" w:sz="0" w:space="0" w:color="auto"/>
        <w:bottom w:val="none" w:sz="0" w:space="0" w:color="auto"/>
        <w:right w:val="none" w:sz="0" w:space="0" w:color="auto"/>
      </w:divBdr>
    </w:div>
    <w:div w:id="1232886565">
      <w:bodyDiv w:val="1"/>
      <w:marLeft w:val="0"/>
      <w:marRight w:val="0"/>
      <w:marTop w:val="0"/>
      <w:marBottom w:val="0"/>
      <w:divBdr>
        <w:top w:val="none" w:sz="0" w:space="0" w:color="auto"/>
        <w:left w:val="none" w:sz="0" w:space="0" w:color="auto"/>
        <w:bottom w:val="none" w:sz="0" w:space="0" w:color="auto"/>
        <w:right w:val="none" w:sz="0" w:space="0" w:color="auto"/>
      </w:divBdr>
    </w:div>
    <w:div w:id="1233387720">
      <w:bodyDiv w:val="1"/>
      <w:marLeft w:val="0"/>
      <w:marRight w:val="0"/>
      <w:marTop w:val="0"/>
      <w:marBottom w:val="0"/>
      <w:divBdr>
        <w:top w:val="none" w:sz="0" w:space="0" w:color="auto"/>
        <w:left w:val="none" w:sz="0" w:space="0" w:color="auto"/>
        <w:bottom w:val="none" w:sz="0" w:space="0" w:color="auto"/>
        <w:right w:val="none" w:sz="0" w:space="0" w:color="auto"/>
      </w:divBdr>
    </w:div>
    <w:div w:id="1236624644">
      <w:bodyDiv w:val="1"/>
      <w:marLeft w:val="0"/>
      <w:marRight w:val="0"/>
      <w:marTop w:val="0"/>
      <w:marBottom w:val="0"/>
      <w:divBdr>
        <w:top w:val="none" w:sz="0" w:space="0" w:color="auto"/>
        <w:left w:val="none" w:sz="0" w:space="0" w:color="auto"/>
        <w:bottom w:val="none" w:sz="0" w:space="0" w:color="auto"/>
        <w:right w:val="none" w:sz="0" w:space="0" w:color="auto"/>
      </w:divBdr>
    </w:div>
    <w:div w:id="1239826197">
      <w:bodyDiv w:val="1"/>
      <w:marLeft w:val="0"/>
      <w:marRight w:val="0"/>
      <w:marTop w:val="0"/>
      <w:marBottom w:val="0"/>
      <w:divBdr>
        <w:top w:val="none" w:sz="0" w:space="0" w:color="auto"/>
        <w:left w:val="none" w:sz="0" w:space="0" w:color="auto"/>
        <w:bottom w:val="none" w:sz="0" w:space="0" w:color="auto"/>
        <w:right w:val="none" w:sz="0" w:space="0" w:color="auto"/>
      </w:divBdr>
    </w:div>
    <w:div w:id="1248684319">
      <w:bodyDiv w:val="1"/>
      <w:marLeft w:val="0"/>
      <w:marRight w:val="0"/>
      <w:marTop w:val="0"/>
      <w:marBottom w:val="0"/>
      <w:divBdr>
        <w:top w:val="none" w:sz="0" w:space="0" w:color="auto"/>
        <w:left w:val="none" w:sz="0" w:space="0" w:color="auto"/>
        <w:bottom w:val="none" w:sz="0" w:space="0" w:color="auto"/>
        <w:right w:val="none" w:sz="0" w:space="0" w:color="auto"/>
      </w:divBdr>
    </w:div>
    <w:div w:id="1251357760">
      <w:bodyDiv w:val="1"/>
      <w:marLeft w:val="0"/>
      <w:marRight w:val="0"/>
      <w:marTop w:val="0"/>
      <w:marBottom w:val="0"/>
      <w:divBdr>
        <w:top w:val="none" w:sz="0" w:space="0" w:color="auto"/>
        <w:left w:val="none" w:sz="0" w:space="0" w:color="auto"/>
        <w:bottom w:val="none" w:sz="0" w:space="0" w:color="auto"/>
        <w:right w:val="none" w:sz="0" w:space="0" w:color="auto"/>
      </w:divBdr>
    </w:div>
    <w:div w:id="1256357867">
      <w:bodyDiv w:val="1"/>
      <w:marLeft w:val="0"/>
      <w:marRight w:val="0"/>
      <w:marTop w:val="0"/>
      <w:marBottom w:val="0"/>
      <w:divBdr>
        <w:top w:val="none" w:sz="0" w:space="0" w:color="auto"/>
        <w:left w:val="none" w:sz="0" w:space="0" w:color="auto"/>
        <w:bottom w:val="none" w:sz="0" w:space="0" w:color="auto"/>
        <w:right w:val="none" w:sz="0" w:space="0" w:color="auto"/>
      </w:divBdr>
    </w:div>
    <w:div w:id="1257400869">
      <w:bodyDiv w:val="1"/>
      <w:marLeft w:val="0"/>
      <w:marRight w:val="0"/>
      <w:marTop w:val="0"/>
      <w:marBottom w:val="0"/>
      <w:divBdr>
        <w:top w:val="none" w:sz="0" w:space="0" w:color="auto"/>
        <w:left w:val="none" w:sz="0" w:space="0" w:color="auto"/>
        <w:bottom w:val="none" w:sz="0" w:space="0" w:color="auto"/>
        <w:right w:val="none" w:sz="0" w:space="0" w:color="auto"/>
      </w:divBdr>
    </w:div>
    <w:div w:id="1270894673">
      <w:bodyDiv w:val="1"/>
      <w:marLeft w:val="0"/>
      <w:marRight w:val="0"/>
      <w:marTop w:val="0"/>
      <w:marBottom w:val="0"/>
      <w:divBdr>
        <w:top w:val="none" w:sz="0" w:space="0" w:color="auto"/>
        <w:left w:val="none" w:sz="0" w:space="0" w:color="auto"/>
        <w:bottom w:val="none" w:sz="0" w:space="0" w:color="auto"/>
        <w:right w:val="none" w:sz="0" w:space="0" w:color="auto"/>
      </w:divBdr>
    </w:div>
    <w:div w:id="1274634467">
      <w:bodyDiv w:val="1"/>
      <w:marLeft w:val="0"/>
      <w:marRight w:val="0"/>
      <w:marTop w:val="0"/>
      <w:marBottom w:val="0"/>
      <w:divBdr>
        <w:top w:val="none" w:sz="0" w:space="0" w:color="auto"/>
        <w:left w:val="none" w:sz="0" w:space="0" w:color="auto"/>
        <w:bottom w:val="none" w:sz="0" w:space="0" w:color="auto"/>
        <w:right w:val="none" w:sz="0" w:space="0" w:color="auto"/>
      </w:divBdr>
    </w:div>
    <w:div w:id="1276256306">
      <w:bodyDiv w:val="1"/>
      <w:marLeft w:val="0"/>
      <w:marRight w:val="0"/>
      <w:marTop w:val="0"/>
      <w:marBottom w:val="0"/>
      <w:divBdr>
        <w:top w:val="none" w:sz="0" w:space="0" w:color="auto"/>
        <w:left w:val="none" w:sz="0" w:space="0" w:color="auto"/>
        <w:bottom w:val="none" w:sz="0" w:space="0" w:color="auto"/>
        <w:right w:val="none" w:sz="0" w:space="0" w:color="auto"/>
      </w:divBdr>
    </w:div>
    <w:div w:id="1278292912">
      <w:bodyDiv w:val="1"/>
      <w:marLeft w:val="0"/>
      <w:marRight w:val="0"/>
      <w:marTop w:val="0"/>
      <w:marBottom w:val="0"/>
      <w:divBdr>
        <w:top w:val="none" w:sz="0" w:space="0" w:color="auto"/>
        <w:left w:val="none" w:sz="0" w:space="0" w:color="auto"/>
        <w:bottom w:val="none" w:sz="0" w:space="0" w:color="auto"/>
        <w:right w:val="none" w:sz="0" w:space="0" w:color="auto"/>
      </w:divBdr>
    </w:div>
    <w:div w:id="1279986991">
      <w:bodyDiv w:val="1"/>
      <w:marLeft w:val="0"/>
      <w:marRight w:val="0"/>
      <w:marTop w:val="0"/>
      <w:marBottom w:val="0"/>
      <w:divBdr>
        <w:top w:val="none" w:sz="0" w:space="0" w:color="auto"/>
        <w:left w:val="none" w:sz="0" w:space="0" w:color="auto"/>
        <w:bottom w:val="none" w:sz="0" w:space="0" w:color="auto"/>
        <w:right w:val="none" w:sz="0" w:space="0" w:color="auto"/>
      </w:divBdr>
    </w:div>
    <w:div w:id="1281837292">
      <w:bodyDiv w:val="1"/>
      <w:marLeft w:val="0"/>
      <w:marRight w:val="0"/>
      <w:marTop w:val="0"/>
      <w:marBottom w:val="0"/>
      <w:divBdr>
        <w:top w:val="none" w:sz="0" w:space="0" w:color="auto"/>
        <w:left w:val="none" w:sz="0" w:space="0" w:color="auto"/>
        <w:bottom w:val="none" w:sz="0" w:space="0" w:color="auto"/>
        <w:right w:val="none" w:sz="0" w:space="0" w:color="auto"/>
      </w:divBdr>
    </w:div>
    <w:div w:id="1286691803">
      <w:bodyDiv w:val="1"/>
      <w:marLeft w:val="0"/>
      <w:marRight w:val="0"/>
      <w:marTop w:val="0"/>
      <w:marBottom w:val="0"/>
      <w:divBdr>
        <w:top w:val="none" w:sz="0" w:space="0" w:color="auto"/>
        <w:left w:val="none" w:sz="0" w:space="0" w:color="auto"/>
        <w:bottom w:val="none" w:sz="0" w:space="0" w:color="auto"/>
        <w:right w:val="none" w:sz="0" w:space="0" w:color="auto"/>
      </w:divBdr>
    </w:div>
    <w:div w:id="1286890968">
      <w:bodyDiv w:val="1"/>
      <w:marLeft w:val="0"/>
      <w:marRight w:val="0"/>
      <w:marTop w:val="0"/>
      <w:marBottom w:val="0"/>
      <w:divBdr>
        <w:top w:val="none" w:sz="0" w:space="0" w:color="auto"/>
        <w:left w:val="none" w:sz="0" w:space="0" w:color="auto"/>
        <w:bottom w:val="none" w:sz="0" w:space="0" w:color="auto"/>
        <w:right w:val="none" w:sz="0" w:space="0" w:color="auto"/>
      </w:divBdr>
    </w:div>
    <w:div w:id="1292860207">
      <w:bodyDiv w:val="1"/>
      <w:marLeft w:val="0"/>
      <w:marRight w:val="0"/>
      <w:marTop w:val="0"/>
      <w:marBottom w:val="0"/>
      <w:divBdr>
        <w:top w:val="none" w:sz="0" w:space="0" w:color="auto"/>
        <w:left w:val="none" w:sz="0" w:space="0" w:color="auto"/>
        <w:bottom w:val="none" w:sz="0" w:space="0" w:color="auto"/>
        <w:right w:val="none" w:sz="0" w:space="0" w:color="auto"/>
      </w:divBdr>
    </w:div>
    <w:div w:id="1294554630">
      <w:bodyDiv w:val="1"/>
      <w:marLeft w:val="0"/>
      <w:marRight w:val="0"/>
      <w:marTop w:val="0"/>
      <w:marBottom w:val="0"/>
      <w:divBdr>
        <w:top w:val="none" w:sz="0" w:space="0" w:color="auto"/>
        <w:left w:val="none" w:sz="0" w:space="0" w:color="auto"/>
        <w:bottom w:val="none" w:sz="0" w:space="0" w:color="auto"/>
        <w:right w:val="none" w:sz="0" w:space="0" w:color="auto"/>
      </w:divBdr>
    </w:div>
    <w:div w:id="1295520922">
      <w:bodyDiv w:val="1"/>
      <w:marLeft w:val="0"/>
      <w:marRight w:val="0"/>
      <w:marTop w:val="0"/>
      <w:marBottom w:val="0"/>
      <w:divBdr>
        <w:top w:val="none" w:sz="0" w:space="0" w:color="auto"/>
        <w:left w:val="none" w:sz="0" w:space="0" w:color="auto"/>
        <w:bottom w:val="none" w:sz="0" w:space="0" w:color="auto"/>
        <w:right w:val="none" w:sz="0" w:space="0" w:color="auto"/>
      </w:divBdr>
    </w:div>
    <w:div w:id="1298805550">
      <w:bodyDiv w:val="1"/>
      <w:marLeft w:val="0"/>
      <w:marRight w:val="0"/>
      <w:marTop w:val="0"/>
      <w:marBottom w:val="0"/>
      <w:divBdr>
        <w:top w:val="none" w:sz="0" w:space="0" w:color="auto"/>
        <w:left w:val="none" w:sz="0" w:space="0" w:color="auto"/>
        <w:bottom w:val="none" w:sz="0" w:space="0" w:color="auto"/>
        <w:right w:val="none" w:sz="0" w:space="0" w:color="auto"/>
      </w:divBdr>
    </w:div>
    <w:div w:id="1304625302">
      <w:bodyDiv w:val="1"/>
      <w:marLeft w:val="0"/>
      <w:marRight w:val="0"/>
      <w:marTop w:val="0"/>
      <w:marBottom w:val="0"/>
      <w:divBdr>
        <w:top w:val="none" w:sz="0" w:space="0" w:color="auto"/>
        <w:left w:val="none" w:sz="0" w:space="0" w:color="auto"/>
        <w:bottom w:val="none" w:sz="0" w:space="0" w:color="auto"/>
        <w:right w:val="none" w:sz="0" w:space="0" w:color="auto"/>
      </w:divBdr>
    </w:div>
    <w:div w:id="1307123358">
      <w:bodyDiv w:val="1"/>
      <w:marLeft w:val="0"/>
      <w:marRight w:val="0"/>
      <w:marTop w:val="0"/>
      <w:marBottom w:val="0"/>
      <w:divBdr>
        <w:top w:val="none" w:sz="0" w:space="0" w:color="auto"/>
        <w:left w:val="none" w:sz="0" w:space="0" w:color="auto"/>
        <w:bottom w:val="none" w:sz="0" w:space="0" w:color="auto"/>
        <w:right w:val="none" w:sz="0" w:space="0" w:color="auto"/>
      </w:divBdr>
    </w:div>
    <w:div w:id="1311982180">
      <w:bodyDiv w:val="1"/>
      <w:marLeft w:val="0"/>
      <w:marRight w:val="0"/>
      <w:marTop w:val="0"/>
      <w:marBottom w:val="0"/>
      <w:divBdr>
        <w:top w:val="none" w:sz="0" w:space="0" w:color="auto"/>
        <w:left w:val="none" w:sz="0" w:space="0" w:color="auto"/>
        <w:bottom w:val="none" w:sz="0" w:space="0" w:color="auto"/>
        <w:right w:val="none" w:sz="0" w:space="0" w:color="auto"/>
      </w:divBdr>
    </w:div>
    <w:div w:id="1312172077">
      <w:bodyDiv w:val="1"/>
      <w:marLeft w:val="0"/>
      <w:marRight w:val="0"/>
      <w:marTop w:val="0"/>
      <w:marBottom w:val="0"/>
      <w:divBdr>
        <w:top w:val="none" w:sz="0" w:space="0" w:color="auto"/>
        <w:left w:val="none" w:sz="0" w:space="0" w:color="auto"/>
        <w:bottom w:val="none" w:sz="0" w:space="0" w:color="auto"/>
        <w:right w:val="none" w:sz="0" w:space="0" w:color="auto"/>
      </w:divBdr>
    </w:div>
    <w:div w:id="1318848591">
      <w:bodyDiv w:val="1"/>
      <w:marLeft w:val="0"/>
      <w:marRight w:val="0"/>
      <w:marTop w:val="0"/>
      <w:marBottom w:val="0"/>
      <w:divBdr>
        <w:top w:val="none" w:sz="0" w:space="0" w:color="auto"/>
        <w:left w:val="none" w:sz="0" w:space="0" w:color="auto"/>
        <w:bottom w:val="none" w:sz="0" w:space="0" w:color="auto"/>
        <w:right w:val="none" w:sz="0" w:space="0" w:color="auto"/>
      </w:divBdr>
    </w:div>
    <w:div w:id="1323311377">
      <w:bodyDiv w:val="1"/>
      <w:marLeft w:val="0"/>
      <w:marRight w:val="0"/>
      <w:marTop w:val="0"/>
      <w:marBottom w:val="0"/>
      <w:divBdr>
        <w:top w:val="none" w:sz="0" w:space="0" w:color="auto"/>
        <w:left w:val="none" w:sz="0" w:space="0" w:color="auto"/>
        <w:bottom w:val="none" w:sz="0" w:space="0" w:color="auto"/>
        <w:right w:val="none" w:sz="0" w:space="0" w:color="auto"/>
      </w:divBdr>
    </w:div>
    <w:div w:id="1324310223">
      <w:bodyDiv w:val="1"/>
      <w:marLeft w:val="0"/>
      <w:marRight w:val="0"/>
      <w:marTop w:val="0"/>
      <w:marBottom w:val="0"/>
      <w:divBdr>
        <w:top w:val="none" w:sz="0" w:space="0" w:color="auto"/>
        <w:left w:val="none" w:sz="0" w:space="0" w:color="auto"/>
        <w:bottom w:val="none" w:sz="0" w:space="0" w:color="auto"/>
        <w:right w:val="none" w:sz="0" w:space="0" w:color="auto"/>
      </w:divBdr>
    </w:div>
    <w:div w:id="1325470814">
      <w:bodyDiv w:val="1"/>
      <w:marLeft w:val="0"/>
      <w:marRight w:val="0"/>
      <w:marTop w:val="0"/>
      <w:marBottom w:val="0"/>
      <w:divBdr>
        <w:top w:val="none" w:sz="0" w:space="0" w:color="auto"/>
        <w:left w:val="none" w:sz="0" w:space="0" w:color="auto"/>
        <w:bottom w:val="none" w:sz="0" w:space="0" w:color="auto"/>
        <w:right w:val="none" w:sz="0" w:space="0" w:color="auto"/>
      </w:divBdr>
    </w:div>
    <w:div w:id="1328287828">
      <w:bodyDiv w:val="1"/>
      <w:marLeft w:val="0"/>
      <w:marRight w:val="0"/>
      <w:marTop w:val="0"/>
      <w:marBottom w:val="0"/>
      <w:divBdr>
        <w:top w:val="none" w:sz="0" w:space="0" w:color="auto"/>
        <w:left w:val="none" w:sz="0" w:space="0" w:color="auto"/>
        <w:bottom w:val="none" w:sz="0" w:space="0" w:color="auto"/>
        <w:right w:val="none" w:sz="0" w:space="0" w:color="auto"/>
      </w:divBdr>
    </w:div>
    <w:div w:id="1329864525">
      <w:bodyDiv w:val="1"/>
      <w:marLeft w:val="0"/>
      <w:marRight w:val="0"/>
      <w:marTop w:val="0"/>
      <w:marBottom w:val="0"/>
      <w:divBdr>
        <w:top w:val="none" w:sz="0" w:space="0" w:color="auto"/>
        <w:left w:val="none" w:sz="0" w:space="0" w:color="auto"/>
        <w:bottom w:val="none" w:sz="0" w:space="0" w:color="auto"/>
        <w:right w:val="none" w:sz="0" w:space="0" w:color="auto"/>
      </w:divBdr>
    </w:div>
    <w:div w:id="1331374309">
      <w:bodyDiv w:val="1"/>
      <w:marLeft w:val="0"/>
      <w:marRight w:val="0"/>
      <w:marTop w:val="0"/>
      <w:marBottom w:val="0"/>
      <w:divBdr>
        <w:top w:val="none" w:sz="0" w:space="0" w:color="auto"/>
        <w:left w:val="none" w:sz="0" w:space="0" w:color="auto"/>
        <w:bottom w:val="none" w:sz="0" w:space="0" w:color="auto"/>
        <w:right w:val="none" w:sz="0" w:space="0" w:color="auto"/>
      </w:divBdr>
    </w:div>
    <w:div w:id="1331567544">
      <w:bodyDiv w:val="1"/>
      <w:marLeft w:val="0"/>
      <w:marRight w:val="0"/>
      <w:marTop w:val="0"/>
      <w:marBottom w:val="0"/>
      <w:divBdr>
        <w:top w:val="none" w:sz="0" w:space="0" w:color="auto"/>
        <w:left w:val="none" w:sz="0" w:space="0" w:color="auto"/>
        <w:bottom w:val="none" w:sz="0" w:space="0" w:color="auto"/>
        <w:right w:val="none" w:sz="0" w:space="0" w:color="auto"/>
      </w:divBdr>
    </w:div>
    <w:div w:id="1335451960">
      <w:bodyDiv w:val="1"/>
      <w:marLeft w:val="0"/>
      <w:marRight w:val="0"/>
      <w:marTop w:val="0"/>
      <w:marBottom w:val="0"/>
      <w:divBdr>
        <w:top w:val="none" w:sz="0" w:space="0" w:color="auto"/>
        <w:left w:val="none" w:sz="0" w:space="0" w:color="auto"/>
        <w:bottom w:val="none" w:sz="0" w:space="0" w:color="auto"/>
        <w:right w:val="none" w:sz="0" w:space="0" w:color="auto"/>
      </w:divBdr>
    </w:div>
    <w:div w:id="1336306366">
      <w:bodyDiv w:val="1"/>
      <w:marLeft w:val="0"/>
      <w:marRight w:val="0"/>
      <w:marTop w:val="0"/>
      <w:marBottom w:val="0"/>
      <w:divBdr>
        <w:top w:val="none" w:sz="0" w:space="0" w:color="auto"/>
        <w:left w:val="none" w:sz="0" w:space="0" w:color="auto"/>
        <w:bottom w:val="none" w:sz="0" w:space="0" w:color="auto"/>
        <w:right w:val="none" w:sz="0" w:space="0" w:color="auto"/>
      </w:divBdr>
    </w:div>
    <w:div w:id="1337028763">
      <w:bodyDiv w:val="1"/>
      <w:marLeft w:val="0"/>
      <w:marRight w:val="0"/>
      <w:marTop w:val="0"/>
      <w:marBottom w:val="0"/>
      <w:divBdr>
        <w:top w:val="none" w:sz="0" w:space="0" w:color="auto"/>
        <w:left w:val="none" w:sz="0" w:space="0" w:color="auto"/>
        <w:bottom w:val="none" w:sz="0" w:space="0" w:color="auto"/>
        <w:right w:val="none" w:sz="0" w:space="0" w:color="auto"/>
      </w:divBdr>
    </w:div>
    <w:div w:id="1338342259">
      <w:bodyDiv w:val="1"/>
      <w:marLeft w:val="0"/>
      <w:marRight w:val="0"/>
      <w:marTop w:val="0"/>
      <w:marBottom w:val="0"/>
      <w:divBdr>
        <w:top w:val="none" w:sz="0" w:space="0" w:color="auto"/>
        <w:left w:val="none" w:sz="0" w:space="0" w:color="auto"/>
        <w:bottom w:val="none" w:sz="0" w:space="0" w:color="auto"/>
        <w:right w:val="none" w:sz="0" w:space="0" w:color="auto"/>
      </w:divBdr>
    </w:div>
    <w:div w:id="1339455665">
      <w:bodyDiv w:val="1"/>
      <w:marLeft w:val="0"/>
      <w:marRight w:val="0"/>
      <w:marTop w:val="0"/>
      <w:marBottom w:val="0"/>
      <w:divBdr>
        <w:top w:val="none" w:sz="0" w:space="0" w:color="auto"/>
        <w:left w:val="none" w:sz="0" w:space="0" w:color="auto"/>
        <w:bottom w:val="none" w:sz="0" w:space="0" w:color="auto"/>
        <w:right w:val="none" w:sz="0" w:space="0" w:color="auto"/>
      </w:divBdr>
    </w:div>
    <w:div w:id="1344090206">
      <w:bodyDiv w:val="1"/>
      <w:marLeft w:val="0"/>
      <w:marRight w:val="0"/>
      <w:marTop w:val="0"/>
      <w:marBottom w:val="0"/>
      <w:divBdr>
        <w:top w:val="none" w:sz="0" w:space="0" w:color="auto"/>
        <w:left w:val="none" w:sz="0" w:space="0" w:color="auto"/>
        <w:bottom w:val="none" w:sz="0" w:space="0" w:color="auto"/>
        <w:right w:val="none" w:sz="0" w:space="0" w:color="auto"/>
      </w:divBdr>
    </w:div>
    <w:div w:id="1344741230">
      <w:bodyDiv w:val="1"/>
      <w:marLeft w:val="0"/>
      <w:marRight w:val="0"/>
      <w:marTop w:val="0"/>
      <w:marBottom w:val="0"/>
      <w:divBdr>
        <w:top w:val="none" w:sz="0" w:space="0" w:color="auto"/>
        <w:left w:val="none" w:sz="0" w:space="0" w:color="auto"/>
        <w:bottom w:val="none" w:sz="0" w:space="0" w:color="auto"/>
        <w:right w:val="none" w:sz="0" w:space="0" w:color="auto"/>
      </w:divBdr>
    </w:div>
    <w:div w:id="1346788573">
      <w:bodyDiv w:val="1"/>
      <w:marLeft w:val="0"/>
      <w:marRight w:val="0"/>
      <w:marTop w:val="0"/>
      <w:marBottom w:val="0"/>
      <w:divBdr>
        <w:top w:val="none" w:sz="0" w:space="0" w:color="auto"/>
        <w:left w:val="none" w:sz="0" w:space="0" w:color="auto"/>
        <w:bottom w:val="none" w:sz="0" w:space="0" w:color="auto"/>
        <w:right w:val="none" w:sz="0" w:space="0" w:color="auto"/>
      </w:divBdr>
    </w:div>
    <w:div w:id="1353410487">
      <w:bodyDiv w:val="1"/>
      <w:marLeft w:val="0"/>
      <w:marRight w:val="0"/>
      <w:marTop w:val="0"/>
      <w:marBottom w:val="0"/>
      <w:divBdr>
        <w:top w:val="none" w:sz="0" w:space="0" w:color="auto"/>
        <w:left w:val="none" w:sz="0" w:space="0" w:color="auto"/>
        <w:bottom w:val="none" w:sz="0" w:space="0" w:color="auto"/>
        <w:right w:val="none" w:sz="0" w:space="0" w:color="auto"/>
      </w:divBdr>
    </w:div>
    <w:div w:id="1357459971">
      <w:bodyDiv w:val="1"/>
      <w:marLeft w:val="0"/>
      <w:marRight w:val="0"/>
      <w:marTop w:val="0"/>
      <w:marBottom w:val="0"/>
      <w:divBdr>
        <w:top w:val="none" w:sz="0" w:space="0" w:color="auto"/>
        <w:left w:val="none" w:sz="0" w:space="0" w:color="auto"/>
        <w:bottom w:val="none" w:sz="0" w:space="0" w:color="auto"/>
        <w:right w:val="none" w:sz="0" w:space="0" w:color="auto"/>
      </w:divBdr>
    </w:div>
    <w:div w:id="1357584647">
      <w:bodyDiv w:val="1"/>
      <w:marLeft w:val="0"/>
      <w:marRight w:val="0"/>
      <w:marTop w:val="0"/>
      <w:marBottom w:val="0"/>
      <w:divBdr>
        <w:top w:val="none" w:sz="0" w:space="0" w:color="auto"/>
        <w:left w:val="none" w:sz="0" w:space="0" w:color="auto"/>
        <w:bottom w:val="none" w:sz="0" w:space="0" w:color="auto"/>
        <w:right w:val="none" w:sz="0" w:space="0" w:color="auto"/>
      </w:divBdr>
    </w:div>
    <w:div w:id="1358432154">
      <w:bodyDiv w:val="1"/>
      <w:marLeft w:val="0"/>
      <w:marRight w:val="0"/>
      <w:marTop w:val="0"/>
      <w:marBottom w:val="0"/>
      <w:divBdr>
        <w:top w:val="none" w:sz="0" w:space="0" w:color="auto"/>
        <w:left w:val="none" w:sz="0" w:space="0" w:color="auto"/>
        <w:bottom w:val="none" w:sz="0" w:space="0" w:color="auto"/>
        <w:right w:val="none" w:sz="0" w:space="0" w:color="auto"/>
      </w:divBdr>
    </w:div>
    <w:div w:id="1360231072">
      <w:bodyDiv w:val="1"/>
      <w:marLeft w:val="0"/>
      <w:marRight w:val="0"/>
      <w:marTop w:val="0"/>
      <w:marBottom w:val="0"/>
      <w:divBdr>
        <w:top w:val="none" w:sz="0" w:space="0" w:color="auto"/>
        <w:left w:val="none" w:sz="0" w:space="0" w:color="auto"/>
        <w:bottom w:val="none" w:sz="0" w:space="0" w:color="auto"/>
        <w:right w:val="none" w:sz="0" w:space="0" w:color="auto"/>
      </w:divBdr>
    </w:div>
    <w:div w:id="1362315266">
      <w:bodyDiv w:val="1"/>
      <w:marLeft w:val="0"/>
      <w:marRight w:val="0"/>
      <w:marTop w:val="0"/>
      <w:marBottom w:val="0"/>
      <w:divBdr>
        <w:top w:val="none" w:sz="0" w:space="0" w:color="auto"/>
        <w:left w:val="none" w:sz="0" w:space="0" w:color="auto"/>
        <w:bottom w:val="none" w:sz="0" w:space="0" w:color="auto"/>
        <w:right w:val="none" w:sz="0" w:space="0" w:color="auto"/>
      </w:divBdr>
    </w:div>
    <w:div w:id="1369183223">
      <w:bodyDiv w:val="1"/>
      <w:marLeft w:val="0"/>
      <w:marRight w:val="0"/>
      <w:marTop w:val="0"/>
      <w:marBottom w:val="0"/>
      <w:divBdr>
        <w:top w:val="none" w:sz="0" w:space="0" w:color="auto"/>
        <w:left w:val="none" w:sz="0" w:space="0" w:color="auto"/>
        <w:bottom w:val="none" w:sz="0" w:space="0" w:color="auto"/>
        <w:right w:val="none" w:sz="0" w:space="0" w:color="auto"/>
      </w:divBdr>
    </w:div>
    <w:div w:id="1372610742">
      <w:bodyDiv w:val="1"/>
      <w:marLeft w:val="0"/>
      <w:marRight w:val="0"/>
      <w:marTop w:val="0"/>
      <w:marBottom w:val="0"/>
      <w:divBdr>
        <w:top w:val="none" w:sz="0" w:space="0" w:color="auto"/>
        <w:left w:val="none" w:sz="0" w:space="0" w:color="auto"/>
        <w:bottom w:val="none" w:sz="0" w:space="0" w:color="auto"/>
        <w:right w:val="none" w:sz="0" w:space="0" w:color="auto"/>
      </w:divBdr>
    </w:div>
    <w:div w:id="1374891241">
      <w:bodyDiv w:val="1"/>
      <w:marLeft w:val="0"/>
      <w:marRight w:val="0"/>
      <w:marTop w:val="0"/>
      <w:marBottom w:val="0"/>
      <w:divBdr>
        <w:top w:val="none" w:sz="0" w:space="0" w:color="auto"/>
        <w:left w:val="none" w:sz="0" w:space="0" w:color="auto"/>
        <w:bottom w:val="none" w:sz="0" w:space="0" w:color="auto"/>
        <w:right w:val="none" w:sz="0" w:space="0" w:color="auto"/>
      </w:divBdr>
    </w:div>
    <w:div w:id="1377656312">
      <w:bodyDiv w:val="1"/>
      <w:marLeft w:val="0"/>
      <w:marRight w:val="0"/>
      <w:marTop w:val="0"/>
      <w:marBottom w:val="0"/>
      <w:divBdr>
        <w:top w:val="none" w:sz="0" w:space="0" w:color="auto"/>
        <w:left w:val="none" w:sz="0" w:space="0" w:color="auto"/>
        <w:bottom w:val="none" w:sz="0" w:space="0" w:color="auto"/>
        <w:right w:val="none" w:sz="0" w:space="0" w:color="auto"/>
      </w:divBdr>
    </w:div>
    <w:div w:id="1380350910">
      <w:bodyDiv w:val="1"/>
      <w:marLeft w:val="0"/>
      <w:marRight w:val="0"/>
      <w:marTop w:val="0"/>
      <w:marBottom w:val="0"/>
      <w:divBdr>
        <w:top w:val="none" w:sz="0" w:space="0" w:color="auto"/>
        <w:left w:val="none" w:sz="0" w:space="0" w:color="auto"/>
        <w:bottom w:val="none" w:sz="0" w:space="0" w:color="auto"/>
        <w:right w:val="none" w:sz="0" w:space="0" w:color="auto"/>
      </w:divBdr>
    </w:div>
    <w:div w:id="1380976477">
      <w:bodyDiv w:val="1"/>
      <w:marLeft w:val="0"/>
      <w:marRight w:val="0"/>
      <w:marTop w:val="0"/>
      <w:marBottom w:val="0"/>
      <w:divBdr>
        <w:top w:val="none" w:sz="0" w:space="0" w:color="auto"/>
        <w:left w:val="none" w:sz="0" w:space="0" w:color="auto"/>
        <w:bottom w:val="none" w:sz="0" w:space="0" w:color="auto"/>
        <w:right w:val="none" w:sz="0" w:space="0" w:color="auto"/>
      </w:divBdr>
    </w:div>
    <w:div w:id="1383866345">
      <w:bodyDiv w:val="1"/>
      <w:marLeft w:val="0"/>
      <w:marRight w:val="0"/>
      <w:marTop w:val="0"/>
      <w:marBottom w:val="0"/>
      <w:divBdr>
        <w:top w:val="none" w:sz="0" w:space="0" w:color="auto"/>
        <w:left w:val="none" w:sz="0" w:space="0" w:color="auto"/>
        <w:bottom w:val="none" w:sz="0" w:space="0" w:color="auto"/>
        <w:right w:val="none" w:sz="0" w:space="0" w:color="auto"/>
      </w:divBdr>
    </w:div>
    <w:div w:id="1387492144">
      <w:bodyDiv w:val="1"/>
      <w:marLeft w:val="0"/>
      <w:marRight w:val="0"/>
      <w:marTop w:val="0"/>
      <w:marBottom w:val="0"/>
      <w:divBdr>
        <w:top w:val="none" w:sz="0" w:space="0" w:color="auto"/>
        <w:left w:val="none" w:sz="0" w:space="0" w:color="auto"/>
        <w:bottom w:val="none" w:sz="0" w:space="0" w:color="auto"/>
        <w:right w:val="none" w:sz="0" w:space="0" w:color="auto"/>
      </w:divBdr>
    </w:div>
    <w:div w:id="1388382686">
      <w:bodyDiv w:val="1"/>
      <w:marLeft w:val="0"/>
      <w:marRight w:val="0"/>
      <w:marTop w:val="0"/>
      <w:marBottom w:val="0"/>
      <w:divBdr>
        <w:top w:val="none" w:sz="0" w:space="0" w:color="auto"/>
        <w:left w:val="none" w:sz="0" w:space="0" w:color="auto"/>
        <w:bottom w:val="none" w:sz="0" w:space="0" w:color="auto"/>
        <w:right w:val="none" w:sz="0" w:space="0" w:color="auto"/>
      </w:divBdr>
    </w:div>
    <w:div w:id="1389106617">
      <w:bodyDiv w:val="1"/>
      <w:marLeft w:val="0"/>
      <w:marRight w:val="0"/>
      <w:marTop w:val="0"/>
      <w:marBottom w:val="0"/>
      <w:divBdr>
        <w:top w:val="none" w:sz="0" w:space="0" w:color="auto"/>
        <w:left w:val="none" w:sz="0" w:space="0" w:color="auto"/>
        <w:bottom w:val="none" w:sz="0" w:space="0" w:color="auto"/>
        <w:right w:val="none" w:sz="0" w:space="0" w:color="auto"/>
      </w:divBdr>
    </w:div>
    <w:div w:id="1391541534">
      <w:bodyDiv w:val="1"/>
      <w:marLeft w:val="0"/>
      <w:marRight w:val="0"/>
      <w:marTop w:val="0"/>
      <w:marBottom w:val="0"/>
      <w:divBdr>
        <w:top w:val="none" w:sz="0" w:space="0" w:color="auto"/>
        <w:left w:val="none" w:sz="0" w:space="0" w:color="auto"/>
        <w:bottom w:val="none" w:sz="0" w:space="0" w:color="auto"/>
        <w:right w:val="none" w:sz="0" w:space="0" w:color="auto"/>
      </w:divBdr>
    </w:div>
    <w:div w:id="1392577496">
      <w:bodyDiv w:val="1"/>
      <w:marLeft w:val="0"/>
      <w:marRight w:val="0"/>
      <w:marTop w:val="0"/>
      <w:marBottom w:val="0"/>
      <w:divBdr>
        <w:top w:val="none" w:sz="0" w:space="0" w:color="auto"/>
        <w:left w:val="none" w:sz="0" w:space="0" w:color="auto"/>
        <w:bottom w:val="none" w:sz="0" w:space="0" w:color="auto"/>
        <w:right w:val="none" w:sz="0" w:space="0" w:color="auto"/>
      </w:divBdr>
    </w:div>
    <w:div w:id="1401251010">
      <w:bodyDiv w:val="1"/>
      <w:marLeft w:val="0"/>
      <w:marRight w:val="0"/>
      <w:marTop w:val="0"/>
      <w:marBottom w:val="0"/>
      <w:divBdr>
        <w:top w:val="none" w:sz="0" w:space="0" w:color="auto"/>
        <w:left w:val="none" w:sz="0" w:space="0" w:color="auto"/>
        <w:bottom w:val="none" w:sz="0" w:space="0" w:color="auto"/>
        <w:right w:val="none" w:sz="0" w:space="0" w:color="auto"/>
      </w:divBdr>
    </w:div>
    <w:div w:id="1403484541">
      <w:bodyDiv w:val="1"/>
      <w:marLeft w:val="0"/>
      <w:marRight w:val="0"/>
      <w:marTop w:val="0"/>
      <w:marBottom w:val="0"/>
      <w:divBdr>
        <w:top w:val="none" w:sz="0" w:space="0" w:color="auto"/>
        <w:left w:val="none" w:sz="0" w:space="0" w:color="auto"/>
        <w:bottom w:val="none" w:sz="0" w:space="0" w:color="auto"/>
        <w:right w:val="none" w:sz="0" w:space="0" w:color="auto"/>
      </w:divBdr>
    </w:div>
    <w:div w:id="1405949598">
      <w:bodyDiv w:val="1"/>
      <w:marLeft w:val="0"/>
      <w:marRight w:val="0"/>
      <w:marTop w:val="0"/>
      <w:marBottom w:val="0"/>
      <w:divBdr>
        <w:top w:val="none" w:sz="0" w:space="0" w:color="auto"/>
        <w:left w:val="none" w:sz="0" w:space="0" w:color="auto"/>
        <w:bottom w:val="none" w:sz="0" w:space="0" w:color="auto"/>
        <w:right w:val="none" w:sz="0" w:space="0" w:color="auto"/>
      </w:divBdr>
    </w:div>
    <w:div w:id="1406606933">
      <w:bodyDiv w:val="1"/>
      <w:marLeft w:val="0"/>
      <w:marRight w:val="0"/>
      <w:marTop w:val="0"/>
      <w:marBottom w:val="0"/>
      <w:divBdr>
        <w:top w:val="none" w:sz="0" w:space="0" w:color="auto"/>
        <w:left w:val="none" w:sz="0" w:space="0" w:color="auto"/>
        <w:bottom w:val="none" w:sz="0" w:space="0" w:color="auto"/>
        <w:right w:val="none" w:sz="0" w:space="0" w:color="auto"/>
      </w:divBdr>
    </w:div>
    <w:div w:id="1410152684">
      <w:bodyDiv w:val="1"/>
      <w:marLeft w:val="0"/>
      <w:marRight w:val="0"/>
      <w:marTop w:val="0"/>
      <w:marBottom w:val="0"/>
      <w:divBdr>
        <w:top w:val="none" w:sz="0" w:space="0" w:color="auto"/>
        <w:left w:val="none" w:sz="0" w:space="0" w:color="auto"/>
        <w:bottom w:val="none" w:sz="0" w:space="0" w:color="auto"/>
        <w:right w:val="none" w:sz="0" w:space="0" w:color="auto"/>
      </w:divBdr>
    </w:div>
    <w:div w:id="1410616346">
      <w:bodyDiv w:val="1"/>
      <w:marLeft w:val="0"/>
      <w:marRight w:val="0"/>
      <w:marTop w:val="0"/>
      <w:marBottom w:val="0"/>
      <w:divBdr>
        <w:top w:val="none" w:sz="0" w:space="0" w:color="auto"/>
        <w:left w:val="none" w:sz="0" w:space="0" w:color="auto"/>
        <w:bottom w:val="none" w:sz="0" w:space="0" w:color="auto"/>
        <w:right w:val="none" w:sz="0" w:space="0" w:color="auto"/>
      </w:divBdr>
    </w:div>
    <w:div w:id="1411542051">
      <w:bodyDiv w:val="1"/>
      <w:marLeft w:val="0"/>
      <w:marRight w:val="0"/>
      <w:marTop w:val="0"/>
      <w:marBottom w:val="0"/>
      <w:divBdr>
        <w:top w:val="none" w:sz="0" w:space="0" w:color="auto"/>
        <w:left w:val="none" w:sz="0" w:space="0" w:color="auto"/>
        <w:bottom w:val="none" w:sz="0" w:space="0" w:color="auto"/>
        <w:right w:val="none" w:sz="0" w:space="0" w:color="auto"/>
      </w:divBdr>
    </w:div>
    <w:div w:id="1418669318">
      <w:bodyDiv w:val="1"/>
      <w:marLeft w:val="0"/>
      <w:marRight w:val="0"/>
      <w:marTop w:val="0"/>
      <w:marBottom w:val="0"/>
      <w:divBdr>
        <w:top w:val="none" w:sz="0" w:space="0" w:color="auto"/>
        <w:left w:val="none" w:sz="0" w:space="0" w:color="auto"/>
        <w:bottom w:val="none" w:sz="0" w:space="0" w:color="auto"/>
        <w:right w:val="none" w:sz="0" w:space="0" w:color="auto"/>
      </w:divBdr>
    </w:div>
    <w:div w:id="1420760808">
      <w:bodyDiv w:val="1"/>
      <w:marLeft w:val="0"/>
      <w:marRight w:val="0"/>
      <w:marTop w:val="0"/>
      <w:marBottom w:val="0"/>
      <w:divBdr>
        <w:top w:val="none" w:sz="0" w:space="0" w:color="auto"/>
        <w:left w:val="none" w:sz="0" w:space="0" w:color="auto"/>
        <w:bottom w:val="none" w:sz="0" w:space="0" w:color="auto"/>
        <w:right w:val="none" w:sz="0" w:space="0" w:color="auto"/>
      </w:divBdr>
    </w:div>
    <w:div w:id="1422066669">
      <w:bodyDiv w:val="1"/>
      <w:marLeft w:val="0"/>
      <w:marRight w:val="0"/>
      <w:marTop w:val="0"/>
      <w:marBottom w:val="0"/>
      <w:divBdr>
        <w:top w:val="none" w:sz="0" w:space="0" w:color="auto"/>
        <w:left w:val="none" w:sz="0" w:space="0" w:color="auto"/>
        <w:bottom w:val="none" w:sz="0" w:space="0" w:color="auto"/>
        <w:right w:val="none" w:sz="0" w:space="0" w:color="auto"/>
      </w:divBdr>
    </w:div>
    <w:div w:id="1426340871">
      <w:bodyDiv w:val="1"/>
      <w:marLeft w:val="0"/>
      <w:marRight w:val="0"/>
      <w:marTop w:val="0"/>
      <w:marBottom w:val="0"/>
      <w:divBdr>
        <w:top w:val="none" w:sz="0" w:space="0" w:color="auto"/>
        <w:left w:val="none" w:sz="0" w:space="0" w:color="auto"/>
        <w:bottom w:val="none" w:sz="0" w:space="0" w:color="auto"/>
        <w:right w:val="none" w:sz="0" w:space="0" w:color="auto"/>
      </w:divBdr>
    </w:div>
    <w:div w:id="1426733332">
      <w:bodyDiv w:val="1"/>
      <w:marLeft w:val="0"/>
      <w:marRight w:val="0"/>
      <w:marTop w:val="0"/>
      <w:marBottom w:val="0"/>
      <w:divBdr>
        <w:top w:val="none" w:sz="0" w:space="0" w:color="auto"/>
        <w:left w:val="none" w:sz="0" w:space="0" w:color="auto"/>
        <w:bottom w:val="none" w:sz="0" w:space="0" w:color="auto"/>
        <w:right w:val="none" w:sz="0" w:space="0" w:color="auto"/>
      </w:divBdr>
    </w:div>
    <w:div w:id="1428648749">
      <w:bodyDiv w:val="1"/>
      <w:marLeft w:val="0"/>
      <w:marRight w:val="0"/>
      <w:marTop w:val="0"/>
      <w:marBottom w:val="0"/>
      <w:divBdr>
        <w:top w:val="none" w:sz="0" w:space="0" w:color="auto"/>
        <w:left w:val="none" w:sz="0" w:space="0" w:color="auto"/>
        <w:bottom w:val="none" w:sz="0" w:space="0" w:color="auto"/>
        <w:right w:val="none" w:sz="0" w:space="0" w:color="auto"/>
      </w:divBdr>
    </w:div>
    <w:div w:id="1434981649">
      <w:bodyDiv w:val="1"/>
      <w:marLeft w:val="0"/>
      <w:marRight w:val="0"/>
      <w:marTop w:val="0"/>
      <w:marBottom w:val="0"/>
      <w:divBdr>
        <w:top w:val="none" w:sz="0" w:space="0" w:color="auto"/>
        <w:left w:val="none" w:sz="0" w:space="0" w:color="auto"/>
        <w:bottom w:val="none" w:sz="0" w:space="0" w:color="auto"/>
        <w:right w:val="none" w:sz="0" w:space="0" w:color="auto"/>
      </w:divBdr>
    </w:div>
    <w:div w:id="1435788083">
      <w:bodyDiv w:val="1"/>
      <w:marLeft w:val="0"/>
      <w:marRight w:val="0"/>
      <w:marTop w:val="0"/>
      <w:marBottom w:val="0"/>
      <w:divBdr>
        <w:top w:val="none" w:sz="0" w:space="0" w:color="auto"/>
        <w:left w:val="none" w:sz="0" w:space="0" w:color="auto"/>
        <w:bottom w:val="none" w:sz="0" w:space="0" w:color="auto"/>
        <w:right w:val="none" w:sz="0" w:space="0" w:color="auto"/>
      </w:divBdr>
    </w:div>
    <w:div w:id="1436249152">
      <w:bodyDiv w:val="1"/>
      <w:marLeft w:val="0"/>
      <w:marRight w:val="0"/>
      <w:marTop w:val="0"/>
      <w:marBottom w:val="0"/>
      <w:divBdr>
        <w:top w:val="none" w:sz="0" w:space="0" w:color="auto"/>
        <w:left w:val="none" w:sz="0" w:space="0" w:color="auto"/>
        <w:bottom w:val="none" w:sz="0" w:space="0" w:color="auto"/>
        <w:right w:val="none" w:sz="0" w:space="0" w:color="auto"/>
      </w:divBdr>
    </w:div>
    <w:div w:id="1436443245">
      <w:bodyDiv w:val="1"/>
      <w:marLeft w:val="0"/>
      <w:marRight w:val="0"/>
      <w:marTop w:val="0"/>
      <w:marBottom w:val="0"/>
      <w:divBdr>
        <w:top w:val="none" w:sz="0" w:space="0" w:color="auto"/>
        <w:left w:val="none" w:sz="0" w:space="0" w:color="auto"/>
        <w:bottom w:val="none" w:sz="0" w:space="0" w:color="auto"/>
        <w:right w:val="none" w:sz="0" w:space="0" w:color="auto"/>
      </w:divBdr>
    </w:div>
    <w:div w:id="1445808620">
      <w:bodyDiv w:val="1"/>
      <w:marLeft w:val="0"/>
      <w:marRight w:val="0"/>
      <w:marTop w:val="0"/>
      <w:marBottom w:val="0"/>
      <w:divBdr>
        <w:top w:val="none" w:sz="0" w:space="0" w:color="auto"/>
        <w:left w:val="none" w:sz="0" w:space="0" w:color="auto"/>
        <w:bottom w:val="none" w:sz="0" w:space="0" w:color="auto"/>
        <w:right w:val="none" w:sz="0" w:space="0" w:color="auto"/>
      </w:divBdr>
    </w:div>
    <w:div w:id="1447458011">
      <w:bodyDiv w:val="1"/>
      <w:marLeft w:val="0"/>
      <w:marRight w:val="0"/>
      <w:marTop w:val="0"/>
      <w:marBottom w:val="0"/>
      <w:divBdr>
        <w:top w:val="none" w:sz="0" w:space="0" w:color="auto"/>
        <w:left w:val="none" w:sz="0" w:space="0" w:color="auto"/>
        <w:bottom w:val="none" w:sz="0" w:space="0" w:color="auto"/>
        <w:right w:val="none" w:sz="0" w:space="0" w:color="auto"/>
      </w:divBdr>
    </w:div>
    <w:div w:id="1449201469">
      <w:bodyDiv w:val="1"/>
      <w:marLeft w:val="0"/>
      <w:marRight w:val="0"/>
      <w:marTop w:val="0"/>
      <w:marBottom w:val="0"/>
      <w:divBdr>
        <w:top w:val="none" w:sz="0" w:space="0" w:color="auto"/>
        <w:left w:val="none" w:sz="0" w:space="0" w:color="auto"/>
        <w:bottom w:val="none" w:sz="0" w:space="0" w:color="auto"/>
        <w:right w:val="none" w:sz="0" w:space="0" w:color="auto"/>
      </w:divBdr>
    </w:div>
    <w:div w:id="1450201256">
      <w:bodyDiv w:val="1"/>
      <w:marLeft w:val="0"/>
      <w:marRight w:val="0"/>
      <w:marTop w:val="0"/>
      <w:marBottom w:val="0"/>
      <w:divBdr>
        <w:top w:val="none" w:sz="0" w:space="0" w:color="auto"/>
        <w:left w:val="none" w:sz="0" w:space="0" w:color="auto"/>
        <w:bottom w:val="none" w:sz="0" w:space="0" w:color="auto"/>
        <w:right w:val="none" w:sz="0" w:space="0" w:color="auto"/>
      </w:divBdr>
    </w:div>
    <w:div w:id="1452087224">
      <w:bodyDiv w:val="1"/>
      <w:marLeft w:val="0"/>
      <w:marRight w:val="0"/>
      <w:marTop w:val="0"/>
      <w:marBottom w:val="0"/>
      <w:divBdr>
        <w:top w:val="none" w:sz="0" w:space="0" w:color="auto"/>
        <w:left w:val="none" w:sz="0" w:space="0" w:color="auto"/>
        <w:bottom w:val="none" w:sz="0" w:space="0" w:color="auto"/>
        <w:right w:val="none" w:sz="0" w:space="0" w:color="auto"/>
      </w:divBdr>
    </w:div>
    <w:div w:id="1456098542">
      <w:bodyDiv w:val="1"/>
      <w:marLeft w:val="0"/>
      <w:marRight w:val="0"/>
      <w:marTop w:val="0"/>
      <w:marBottom w:val="0"/>
      <w:divBdr>
        <w:top w:val="none" w:sz="0" w:space="0" w:color="auto"/>
        <w:left w:val="none" w:sz="0" w:space="0" w:color="auto"/>
        <w:bottom w:val="none" w:sz="0" w:space="0" w:color="auto"/>
        <w:right w:val="none" w:sz="0" w:space="0" w:color="auto"/>
      </w:divBdr>
    </w:div>
    <w:div w:id="1457062429">
      <w:bodyDiv w:val="1"/>
      <w:marLeft w:val="0"/>
      <w:marRight w:val="0"/>
      <w:marTop w:val="0"/>
      <w:marBottom w:val="0"/>
      <w:divBdr>
        <w:top w:val="none" w:sz="0" w:space="0" w:color="auto"/>
        <w:left w:val="none" w:sz="0" w:space="0" w:color="auto"/>
        <w:bottom w:val="none" w:sz="0" w:space="0" w:color="auto"/>
        <w:right w:val="none" w:sz="0" w:space="0" w:color="auto"/>
      </w:divBdr>
    </w:div>
    <w:div w:id="1458598142">
      <w:bodyDiv w:val="1"/>
      <w:marLeft w:val="0"/>
      <w:marRight w:val="0"/>
      <w:marTop w:val="0"/>
      <w:marBottom w:val="0"/>
      <w:divBdr>
        <w:top w:val="none" w:sz="0" w:space="0" w:color="auto"/>
        <w:left w:val="none" w:sz="0" w:space="0" w:color="auto"/>
        <w:bottom w:val="none" w:sz="0" w:space="0" w:color="auto"/>
        <w:right w:val="none" w:sz="0" w:space="0" w:color="auto"/>
      </w:divBdr>
    </w:div>
    <w:div w:id="1459177683">
      <w:bodyDiv w:val="1"/>
      <w:marLeft w:val="0"/>
      <w:marRight w:val="0"/>
      <w:marTop w:val="0"/>
      <w:marBottom w:val="0"/>
      <w:divBdr>
        <w:top w:val="none" w:sz="0" w:space="0" w:color="auto"/>
        <w:left w:val="none" w:sz="0" w:space="0" w:color="auto"/>
        <w:bottom w:val="none" w:sz="0" w:space="0" w:color="auto"/>
        <w:right w:val="none" w:sz="0" w:space="0" w:color="auto"/>
      </w:divBdr>
    </w:div>
    <w:div w:id="1463117195">
      <w:bodyDiv w:val="1"/>
      <w:marLeft w:val="0"/>
      <w:marRight w:val="0"/>
      <w:marTop w:val="0"/>
      <w:marBottom w:val="0"/>
      <w:divBdr>
        <w:top w:val="none" w:sz="0" w:space="0" w:color="auto"/>
        <w:left w:val="none" w:sz="0" w:space="0" w:color="auto"/>
        <w:bottom w:val="none" w:sz="0" w:space="0" w:color="auto"/>
        <w:right w:val="none" w:sz="0" w:space="0" w:color="auto"/>
      </w:divBdr>
    </w:div>
    <w:div w:id="1467430840">
      <w:bodyDiv w:val="1"/>
      <w:marLeft w:val="0"/>
      <w:marRight w:val="0"/>
      <w:marTop w:val="0"/>
      <w:marBottom w:val="0"/>
      <w:divBdr>
        <w:top w:val="none" w:sz="0" w:space="0" w:color="auto"/>
        <w:left w:val="none" w:sz="0" w:space="0" w:color="auto"/>
        <w:bottom w:val="none" w:sz="0" w:space="0" w:color="auto"/>
        <w:right w:val="none" w:sz="0" w:space="0" w:color="auto"/>
      </w:divBdr>
    </w:div>
    <w:div w:id="1472360629">
      <w:bodyDiv w:val="1"/>
      <w:marLeft w:val="0"/>
      <w:marRight w:val="0"/>
      <w:marTop w:val="0"/>
      <w:marBottom w:val="0"/>
      <w:divBdr>
        <w:top w:val="none" w:sz="0" w:space="0" w:color="auto"/>
        <w:left w:val="none" w:sz="0" w:space="0" w:color="auto"/>
        <w:bottom w:val="none" w:sz="0" w:space="0" w:color="auto"/>
        <w:right w:val="none" w:sz="0" w:space="0" w:color="auto"/>
      </w:divBdr>
    </w:div>
    <w:div w:id="1479030045">
      <w:bodyDiv w:val="1"/>
      <w:marLeft w:val="0"/>
      <w:marRight w:val="0"/>
      <w:marTop w:val="0"/>
      <w:marBottom w:val="0"/>
      <w:divBdr>
        <w:top w:val="none" w:sz="0" w:space="0" w:color="auto"/>
        <w:left w:val="none" w:sz="0" w:space="0" w:color="auto"/>
        <w:bottom w:val="none" w:sz="0" w:space="0" w:color="auto"/>
        <w:right w:val="none" w:sz="0" w:space="0" w:color="auto"/>
      </w:divBdr>
    </w:div>
    <w:div w:id="1479109306">
      <w:bodyDiv w:val="1"/>
      <w:marLeft w:val="0"/>
      <w:marRight w:val="0"/>
      <w:marTop w:val="0"/>
      <w:marBottom w:val="0"/>
      <w:divBdr>
        <w:top w:val="none" w:sz="0" w:space="0" w:color="auto"/>
        <w:left w:val="none" w:sz="0" w:space="0" w:color="auto"/>
        <w:bottom w:val="none" w:sz="0" w:space="0" w:color="auto"/>
        <w:right w:val="none" w:sz="0" w:space="0" w:color="auto"/>
      </w:divBdr>
    </w:div>
    <w:div w:id="1481463616">
      <w:bodyDiv w:val="1"/>
      <w:marLeft w:val="0"/>
      <w:marRight w:val="0"/>
      <w:marTop w:val="0"/>
      <w:marBottom w:val="0"/>
      <w:divBdr>
        <w:top w:val="none" w:sz="0" w:space="0" w:color="auto"/>
        <w:left w:val="none" w:sz="0" w:space="0" w:color="auto"/>
        <w:bottom w:val="none" w:sz="0" w:space="0" w:color="auto"/>
        <w:right w:val="none" w:sz="0" w:space="0" w:color="auto"/>
      </w:divBdr>
    </w:div>
    <w:div w:id="1482039005">
      <w:bodyDiv w:val="1"/>
      <w:marLeft w:val="0"/>
      <w:marRight w:val="0"/>
      <w:marTop w:val="0"/>
      <w:marBottom w:val="0"/>
      <w:divBdr>
        <w:top w:val="none" w:sz="0" w:space="0" w:color="auto"/>
        <w:left w:val="none" w:sz="0" w:space="0" w:color="auto"/>
        <w:bottom w:val="none" w:sz="0" w:space="0" w:color="auto"/>
        <w:right w:val="none" w:sz="0" w:space="0" w:color="auto"/>
      </w:divBdr>
    </w:div>
    <w:div w:id="1483499977">
      <w:bodyDiv w:val="1"/>
      <w:marLeft w:val="0"/>
      <w:marRight w:val="0"/>
      <w:marTop w:val="0"/>
      <w:marBottom w:val="0"/>
      <w:divBdr>
        <w:top w:val="none" w:sz="0" w:space="0" w:color="auto"/>
        <w:left w:val="none" w:sz="0" w:space="0" w:color="auto"/>
        <w:bottom w:val="none" w:sz="0" w:space="0" w:color="auto"/>
        <w:right w:val="none" w:sz="0" w:space="0" w:color="auto"/>
      </w:divBdr>
    </w:div>
    <w:div w:id="1484737291">
      <w:bodyDiv w:val="1"/>
      <w:marLeft w:val="0"/>
      <w:marRight w:val="0"/>
      <w:marTop w:val="0"/>
      <w:marBottom w:val="0"/>
      <w:divBdr>
        <w:top w:val="none" w:sz="0" w:space="0" w:color="auto"/>
        <w:left w:val="none" w:sz="0" w:space="0" w:color="auto"/>
        <w:bottom w:val="none" w:sz="0" w:space="0" w:color="auto"/>
        <w:right w:val="none" w:sz="0" w:space="0" w:color="auto"/>
      </w:divBdr>
    </w:div>
    <w:div w:id="1485312715">
      <w:bodyDiv w:val="1"/>
      <w:marLeft w:val="0"/>
      <w:marRight w:val="0"/>
      <w:marTop w:val="0"/>
      <w:marBottom w:val="0"/>
      <w:divBdr>
        <w:top w:val="none" w:sz="0" w:space="0" w:color="auto"/>
        <w:left w:val="none" w:sz="0" w:space="0" w:color="auto"/>
        <w:bottom w:val="none" w:sz="0" w:space="0" w:color="auto"/>
        <w:right w:val="none" w:sz="0" w:space="0" w:color="auto"/>
      </w:divBdr>
    </w:div>
    <w:div w:id="1487555718">
      <w:bodyDiv w:val="1"/>
      <w:marLeft w:val="0"/>
      <w:marRight w:val="0"/>
      <w:marTop w:val="0"/>
      <w:marBottom w:val="0"/>
      <w:divBdr>
        <w:top w:val="none" w:sz="0" w:space="0" w:color="auto"/>
        <w:left w:val="none" w:sz="0" w:space="0" w:color="auto"/>
        <w:bottom w:val="none" w:sz="0" w:space="0" w:color="auto"/>
        <w:right w:val="none" w:sz="0" w:space="0" w:color="auto"/>
      </w:divBdr>
    </w:div>
    <w:div w:id="1488202662">
      <w:bodyDiv w:val="1"/>
      <w:marLeft w:val="0"/>
      <w:marRight w:val="0"/>
      <w:marTop w:val="0"/>
      <w:marBottom w:val="0"/>
      <w:divBdr>
        <w:top w:val="none" w:sz="0" w:space="0" w:color="auto"/>
        <w:left w:val="none" w:sz="0" w:space="0" w:color="auto"/>
        <w:bottom w:val="none" w:sz="0" w:space="0" w:color="auto"/>
        <w:right w:val="none" w:sz="0" w:space="0" w:color="auto"/>
      </w:divBdr>
    </w:div>
    <w:div w:id="1488788045">
      <w:bodyDiv w:val="1"/>
      <w:marLeft w:val="0"/>
      <w:marRight w:val="0"/>
      <w:marTop w:val="0"/>
      <w:marBottom w:val="0"/>
      <w:divBdr>
        <w:top w:val="none" w:sz="0" w:space="0" w:color="auto"/>
        <w:left w:val="none" w:sz="0" w:space="0" w:color="auto"/>
        <w:bottom w:val="none" w:sz="0" w:space="0" w:color="auto"/>
        <w:right w:val="none" w:sz="0" w:space="0" w:color="auto"/>
      </w:divBdr>
    </w:div>
    <w:div w:id="1488934789">
      <w:bodyDiv w:val="1"/>
      <w:marLeft w:val="0"/>
      <w:marRight w:val="0"/>
      <w:marTop w:val="0"/>
      <w:marBottom w:val="0"/>
      <w:divBdr>
        <w:top w:val="none" w:sz="0" w:space="0" w:color="auto"/>
        <w:left w:val="none" w:sz="0" w:space="0" w:color="auto"/>
        <w:bottom w:val="none" w:sz="0" w:space="0" w:color="auto"/>
        <w:right w:val="none" w:sz="0" w:space="0" w:color="auto"/>
      </w:divBdr>
    </w:div>
    <w:div w:id="1490243200">
      <w:bodyDiv w:val="1"/>
      <w:marLeft w:val="0"/>
      <w:marRight w:val="0"/>
      <w:marTop w:val="0"/>
      <w:marBottom w:val="0"/>
      <w:divBdr>
        <w:top w:val="none" w:sz="0" w:space="0" w:color="auto"/>
        <w:left w:val="none" w:sz="0" w:space="0" w:color="auto"/>
        <w:bottom w:val="none" w:sz="0" w:space="0" w:color="auto"/>
        <w:right w:val="none" w:sz="0" w:space="0" w:color="auto"/>
      </w:divBdr>
    </w:div>
    <w:div w:id="1490822704">
      <w:bodyDiv w:val="1"/>
      <w:marLeft w:val="0"/>
      <w:marRight w:val="0"/>
      <w:marTop w:val="0"/>
      <w:marBottom w:val="0"/>
      <w:divBdr>
        <w:top w:val="none" w:sz="0" w:space="0" w:color="auto"/>
        <w:left w:val="none" w:sz="0" w:space="0" w:color="auto"/>
        <w:bottom w:val="none" w:sz="0" w:space="0" w:color="auto"/>
        <w:right w:val="none" w:sz="0" w:space="0" w:color="auto"/>
      </w:divBdr>
    </w:div>
    <w:div w:id="1492982587">
      <w:bodyDiv w:val="1"/>
      <w:marLeft w:val="0"/>
      <w:marRight w:val="0"/>
      <w:marTop w:val="0"/>
      <w:marBottom w:val="0"/>
      <w:divBdr>
        <w:top w:val="none" w:sz="0" w:space="0" w:color="auto"/>
        <w:left w:val="none" w:sz="0" w:space="0" w:color="auto"/>
        <w:bottom w:val="none" w:sz="0" w:space="0" w:color="auto"/>
        <w:right w:val="none" w:sz="0" w:space="0" w:color="auto"/>
      </w:divBdr>
    </w:div>
    <w:div w:id="1493133125">
      <w:bodyDiv w:val="1"/>
      <w:marLeft w:val="0"/>
      <w:marRight w:val="0"/>
      <w:marTop w:val="0"/>
      <w:marBottom w:val="0"/>
      <w:divBdr>
        <w:top w:val="none" w:sz="0" w:space="0" w:color="auto"/>
        <w:left w:val="none" w:sz="0" w:space="0" w:color="auto"/>
        <w:bottom w:val="none" w:sz="0" w:space="0" w:color="auto"/>
        <w:right w:val="none" w:sz="0" w:space="0" w:color="auto"/>
      </w:divBdr>
    </w:div>
    <w:div w:id="1494449879">
      <w:bodyDiv w:val="1"/>
      <w:marLeft w:val="0"/>
      <w:marRight w:val="0"/>
      <w:marTop w:val="0"/>
      <w:marBottom w:val="0"/>
      <w:divBdr>
        <w:top w:val="none" w:sz="0" w:space="0" w:color="auto"/>
        <w:left w:val="none" w:sz="0" w:space="0" w:color="auto"/>
        <w:bottom w:val="none" w:sz="0" w:space="0" w:color="auto"/>
        <w:right w:val="none" w:sz="0" w:space="0" w:color="auto"/>
      </w:divBdr>
    </w:div>
    <w:div w:id="1494905247">
      <w:bodyDiv w:val="1"/>
      <w:marLeft w:val="0"/>
      <w:marRight w:val="0"/>
      <w:marTop w:val="0"/>
      <w:marBottom w:val="0"/>
      <w:divBdr>
        <w:top w:val="none" w:sz="0" w:space="0" w:color="auto"/>
        <w:left w:val="none" w:sz="0" w:space="0" w:color="auto"/>
        <w:bottom w:val="none" w:sz="0" w:space="0" w:color="auto"/>
        <w:right w:val="none" w:sz="0" w:space="0" w:color="auto"/>
      </w:divBdr>
    </w:div>
    <w:div w:id="1497574682">
      <w:bodyDiv w:val="1"/>
      <w:marLeft w:val="0"/>
      <w:marRight w:val="0"/>
      <w:marTop w:val="0"/>
      <w:marBottom w:val="0"/>
      <w:divBdr>
        <w:top w:val="none" w:sz="0" w:space="0" w:color="auto"/>
        <w:left w:val="none" w:sz="0" w:space="0" w:color="auto"/>
        <w:bottom w:val="none" w:sz="0" w:space="0" w:color="auto"/>
        <w:right w:val="none" w:sz="0" w:space="0" w:color="auto"/>
      </w:divBdr>
    </w:div>
    <w:div w:id="1498959437">
      <w:bodyDiv w:val="1"/>
      <w:marLeft w:val="0"/>
      <w:marRight w:val="0"/>
      <w:marTop w:val="0"/>
      <w:marBottom w:val="0"/>
      <w:divBdr>
        <w:top w:val="none" w:sz="0" w:space="0" w:color="auto"/>
        <w:left w:val="none" w:sz="0" w:space="0" w:color="auto"/>
        <w:bottom w:val="none" w:sz="0" w:space="0" w:color="auto"/>
        <w:right w:val="none" w:sz="0" w:space="0" w:color="auto"/>
      </w:divBdr>
    </w:div>
    <w:div w:id="1499347095">
      <w:bodyDiv w:val="1"/>
      <w:marLeft w:val="0"/>
      <w:marRight w:val="0"/>
      <w:marTop w:val="0"/>
      <w:marBottom w:val="0"/>
      <w:divBdr>
        <w:top w:val="none" w:sz="0" w:space="0" w:color="auto"/>
        <w:left w:val="none" w:sz="0" w:space="0" w:color="auto"/>
        <w:bottom w:val="none" w:sz="0" w:space="0" w:color="auto"/>
        <w:right w:val="none" w:sz="0" w:space="0" w:color="auto"/>
      </w:divBdr>
    </w:div>
    <w:div w:id="1502313109">
      <w:bodyDiv w:val="1"/>
      <w:marLeft w:val="0"/>
      <w:marRight w:val="0"/>
      <w:marTop w:val="0"/>
      <w:marBottom w:val="0"/>
      <w:divBdr>
        <w:top w:val="none" w:sz="0" w:space="0" w:color="auto"/>
        <w:left w:val="none" w:sz="0" w:space="0" w:color="auto"/>
        <w:bottom w:val="none" w:sz="0" w:space="0" w:color="auto"/>
        <w:right w:val="none" w:sz="0" w:space="0" w:color="auto"/>
      </w:divBdr>
    </w:div>
    <w:div w:id="1502502861">
      <w:bodyDiv w:val="1"/>
      <w:marLeft w:val="0"/>
      <w:marRight w:val="0"/>
      <w:marTop w:val="0"/>
      <w:marBottom w:val="0"/>
      <w:divBdr>
        <w:top w:val="none" w:sz="0" w:space="0" w:color="auto"/>
        <w:left w:val="none" w:sz="0" w:space="0" w:color="auto"/>
        <w:bottom w:val="none" w:sz="0" w:space="0" w:color="auto"/>
        <w:right w:val="none" w:sz="0" w:space="0" w:color="auto"/>
      </w:divBdr>
    </w:div>
    <w:div w:id="1505196185">
      <w:bodyDiv w:val="1"/>
      <w:marLeft w:val="0"/>
      <w:marRight w:val="0"/>
      <w:marTop w:val="0"/>
      <w:marBottom w:val="0"/>
      <w:divBdr>
        <w:top w:val="none" w:sz="0" w:space="0" w:color="auto"/>
        <w:left w:val="none" w:sz="0" w:space="0" w:color="auto"/>
        <w:bottom w:val="none" w:sz="0" w:space="0" w:color="auto"/>
        <w:right w:val="none" w:sz="0" w:space="0" w:color="auto"/>
      </w:divBdr>
    </w:div>
    <w:div w:id="1505559041">
      <w:bodyDiv w:val="1"/>
      <w:marLeft w:val="0"/>
      <w:marRight w:val="0"/>
      <w:marTop w:val="0"/>
      <w:marBottom w:val="0"/>
      <w:divBdr>
        <w:top w:val="none" w:sz="0" w:space="0" w:color="auto"/>
        <w:left w:val="none" w:sz="0" w:space="0" w:color="auto"/>
        <w:bottom w:val="none" w:sz="0" w:space="0" w:color="auto"/>
        <w:right w:val="none" w:sz="0" w:space="0" w:color="auto"/>
      </w:divBdr>
    </w:div>
    <w:div w:id="1506557854">
      <w:bodyDiv w:val="1"/>
      <w:marLeft w:val="0"/>
      <w:marRight w:val="0"/>
      <w:marTop w:val="0"/>
      <w:marBottom w:val="0"/>
      <w:divBdr>
        <w:top w:val="none" w:sz="0" w:space="0" w:color="auto"/>
        <w:left w:val="none" w:sz="0" w:space="0" w:color="auto"/>
        <w:bottom w:val="none" w:sz="0" w:space="0" w:color="auto"/>
        <w:right w:val="none" w:sz="0" w:space="0" w:color="auto"/>
      </w:divBdr>
    </w:div>
    <w:div w:id="1511139722">
      <w:bodyDiv w:val="1"/>
      <w:marLeft w:val="0"/>
      <w:marRight w:val="0"/>
      <w:marTop w:val="0"/>
      <w:marBottom w:val="0"/>
      <w:divBdr>
        <w:top w:val="none" w:sz="0" w:space="0" w:color="auto"/>
        <w:left w:val="none" w:sz="0" w:space="0" w:color="auto"/>
        <w:bottom w:val="none" w:sz="0" w:space="0" w:color="auto"/>
        <w:right w:val="none" w:sz="0" w:space="0" w:color="auto"/>
      </w:divBdr>
    </w:div>
    <w:div w:id="1511603947">
      <w:bodyDiv w:val="1"/>
      <w:marLeft w:val="0"/>
      <w:marRight w:val="0"/>
      <w:marTop w:val="0"/>
      <w:marBottom w:val="0"/>
      <w:divBdr>
        <w:top w:val="none" w:sz="0" w:space="0" w:color="auto"/>
        <w:left w:val="none" w:sz="0" w:space="0" w:color="auto"/>
        <w:bottom w:val="none" w:sz="0" w:space="0" w:color="auto"/>
        <w:right w:val="none" w:sz="0" w:space="0" w:color="auto"/>
      </w:divBdr>
    </w:div>
    <w:div w:id="1512405286">
      <w:bodyDiv w:val="1"/>
      <w:marLeft w:val="0"/>
      <w:marRight w:val="0"/>
      <w:marTop w:val="0"/>
      <w:marBottom w:val="0"/>
      <w:divBdr>
        <w:top w:val="none" w:sz="0" w:space="0" w:color="auto"/>
        <w:left w:val="none" w:sz="0" w:space="0" w:color="auto"/>
        <w:bottom w:val="none" w:sz="0" w:space="0" w:color="auto"/>
        <w:right w:val="none" w:sz="0" w:space="0" w:color="auto"/>
      </w:divBdr>
    </w:div>
    <w:div w:id="1513376706">
      <w:bodyDiv w:val="1"/>
      <w:marLeft w:val="0"/>
      <w:marRight w:val="0"/>
      <w:marTop w:val="0"/>
      <w:marBottom w:val="0"/>
      <w:divBdr>
        <w:top w:val="none" w:sz="0" w:space="0" w:color="auto"/>
        <w:left w:val="none" w:sz="0" w:space="0" w:color="auto"/>
        <w:bottom w:val="none" w:sz="0" w:space="0" w:color="auto"/>
        <w:right w:val="none" w:sz="0" w:space="0" w:color="auto"/>
      </w:divBdr>
    </w:div>
    <w:div w:id="1518957096">
      <w:bodyDiv w:val="1"/>
      <w:marLeft w:val="0"/>
      <w:marRight w:val="0"/>
      <w:marTop w:val="0"/>
      <w:marBottom w:val="0"/>
      <w:divBdr>
        <w:top w:val="none" w:sz="0" w:space="0" w:color="auto"/>
        <w:left w:val="none" w:sz="0" w:space="0" w:color="auto"/>
        <w:bottom w:val="none" w:sz="0" w:space="0" w:color="auto"/>
        <w:right w:val="none" w:sz="0" w:space="0" w:color="auto"/>
      </w:divBdr>
    </w:div>
    <w:div w:id="1526334404">
      <w:bodyDiv w:val="1"/>
      <w:marLeft w:val="0"/>
      <w:marRight w:val="0"/>
      <w:marTop w:val="0"/>
      <w:marBottom w:val="0"/>
      <w:divBdr>
        <w:top w:val="none" w:sz="0" w:space="0" w:color="auto"/>
        <w:left w:val="none" w:sz="0" w:space="0" w:color="auto"/>
        <w:bottom w:val="none" w:sz="0" w:space="0" w:color="auto"/>
        <w:right w:val="none" w:sz="0" w:space="0" w:color="auto"/>
      </w:divBdr>
    </w:div>
    <w:div w:id="1527981832">
      <w:bodyDiv w:val="1"/>
      <w:marLeft w:val="0"/>
      <w:marRight w:val="0"/>
      <w:marTop w:val="0"/>
      <w:marBottom w:val="0"/>
      <w:divBdr>
        <w:top w:val="none" w:sz="0" w:space="0" w:color="auto"/>
        <w:left w:val="none" w:sz="0" w:space="0" w:color="auto"/>
        <w:bottom w:val="none" w:sz="0" w:space="0" w:color="auto"/>
        <w:right w:val="none" w:sz="0" w:space="0" w:color="auto"/>
      </w:divBdr>
    </w:div>
    <w:div w:id="1528524471">
      <w:bodyDiv w:val="1"/>
      <w:marLeft w:val="0"/>
      <w:marRight w:val="0"/>
      <w:marTop w:val="0"/>
      <w:marBottom w:val="0"/>
      <w:divBdr>
        <w:top w:val="none" w:sz="0" w:space="0" w:color="auto"/>
        <w:left w:val="none" w:sz="0" w:space="0" w:color="auto"/>
        <w:bottom w:val="none" w:sz="0" w:space="0" w:color="auto"/>
        <w:right w:val="none" w:sz="0" w:space="0" w:color="auto"/>
      </w:divBdr>
    </w:div>
    <w:div w:id="1529373588">
      <w:bodyDiv w:val="1"/>
      <w:marLeft w:val="0"/>
      <w:marRight w:val="0"/>
      <w:marTop w:val="0"/>
      <w:marBottom w:val="0"/>
      <w:divBdr>
        <w:top w:val="none" w:sz="0" w:space="0" w:color="auto"/>
        <w:left w:val="none" w:sz="0" w:space="0" w:color="auto"/>
        <w:bottom w:val="none" w:sz="0" w:space="0" w:color="auto"/>
        <w:right w:val="none" w:sz="0" w:space="0" w:color="auto"/>
      </w:divBdr>
    </w:div>
    <w:div w:id="1535579074">
      <w:bodyDiv w:val="1"/>
      <w:marLeft w:val="0"/>
      <w:marRight w:val="0"/>
      <w:marTop w:val="0"/>
      <w:marBottom w:val="0"/>
      <w:divBdr>
        <w:top w:val="none" w:sz="0" w:space="0" w:color="auto"/>
        <w:left w:val="none" w:sz="0" w:space="0" w:color="auto"/>
        <w:bottom w:val="none" w:sz="0" w:space="0" w:color="auto"/>
        <w:right w:val="none" w:sz="0" w:space="0" w:color="auto"/>
      </w:divBdr>
    </w:div>
    <w:div w:id="1536625452">
      <w:bodyDiv w:val="1"/>
      <w:marLeft w:val="0"/>
      <w:marRight w:val="0"/>
      <w:marTop w:val="0"/>
      <w:marBottom w:val="0"/>
      <w:divBdr>
        <w:top w:val="none" w:sz="0" w:space="0" w:color="auto"/>
        <w:left w:val="none" w:sz="0" w:space="0" w:color="auto"/>
        <w:bottom w:val="none" w:sz="0" w:space="0" w:color="auto"/>
        <w:right w:val="none" w:sz="0" w:space="0" w:color="auto"/>
      </w:divBdr>
    </w:div>
    <w:div w:id="1543446779">
      <w:bodyDiv w:val="1"/>
      <w:marLeft w:val="0"/>
      <w:marRight w:val="0"/>
      <w:marTop w:val="0"/>
      <w:marBottom w:val="0"/>
      <w:divBdr>
        <w:top w:val="none" w:sz="0" w:space="0" w:color="auto"/>
        <w:left w:val="none" w:sz="0" w:space="0" w:color="auto"/>
        <w:bottom w:val="none" w:sz="0" w:space="0" w:color="auto"/>
        <w:right w:val="none" w:sz="0" w:space="0" w:color="auto"/>
      </w:divBdr>
    </w:div>
    <w:div w:id="1546483169">
      <w:bodyDiv w:val="1"/>
      <w:marLeft w:val="0"/>
      <w:marRight w:val="0"/>
      <w:marTop w:val="0"/>
      <w:marBottom w:val="0"/>
      <w:divBdr>
        <w:top w:val="none" w:sz="0" w:space="0" w:color="auto"/>
        <w:left w:val="none" w:sz="0" w:space="0" w:color="auto"/>
        <w:bottom w:val="none" w:sz="0" w:space="0" w:color="auto"/>
        <w:right w:val="none" w:sz="0" w:space="0" w:color="auto"/>
      </w:divBdr>
    </w:div>
    <w:div w:id="1547445699">
      <w:bodyDiv w:val="1"/>
      <w:marLeft w:val="0"/>
      <w:marRight w:val="0"/>
      <w:marTop w:val="0"/>
      <w:marBottom w:val="0"/>
      <w:divBdr>
        <w:top w:val="none" w:sz="0" w:space="0" w:color="auto"/>
        <w:left w:val="none" w:sz="0" w:space="0" w:color="auto"/>
        <w:bottom w:val="none" w:sz="0" w:space="0" w:color="auto"/>
        <w:right w:val="none" w:sz="0" w:space="0" w:color="auto"/>
      </w:divBdr>
    </w:div>
    <w:div w:id="1547721256">
      <w:bodyDiv w:val="1"/>
      <w:marLeft w:val="0"/>
      <w:marRight w:val="0"/>
      <w:marTop w:val="0"/>
      <w:marBottom w:val="0"/>
      <w:divBdr>
        <w:top w:val="none" w:sz="0" w:space="0" w:color="auto"/>
        <w:left w:val="none" w:sz="0" w:space="0" w:color="auto"/>
        <w:bottom w:val="none" w:sz="0" w:space="0" w:color="auto"/>
        <w:right w:val="none" w:sz="0" w:space="0" w:color="auto"/>
      </w:divBdr>
    </w:div>
    <w:div w:id="1547765415">
      <w:bodyDiv w:val="1"/>
      <w:marLeft w:val="0"/>
      <w:marRight w:val="0"/>
      <w:marTop w:val="0"/>
      <w:marBottom w:val="0"/>
      <w:divBdr>
        <w:top w:val="none" w:sz="0" w:space="0" w:color="auto"/>
        <w:left w:val="none" w:sz="0" w:space="0" w:color="auto"/>
        <w:bottom w:val="none" w:sz="0" w:space="0" w:color="auto"/>
        <w:right w:val="none" w:sz="0" w:space="0" w:color="auto"/>
      </w:divBdr>
    </w:div>
    <w:div w:id="1549762301">
      <w:bodyDiv w:val="1"/>
      <w:marLeft w:val="0"/>
      <w:marRight w:val="0"/>
      <w:marTop w:val="0"/>
      <w:marBottom w:val="0"/>
      <w:divBdr>
        <w:top w:val="none" w:sz="0" w:space="0" w:color="auto"/>
        <w:left w:val="none" w:sz="0" w:space="0" w:color="auto"/>
        <w:bottom w:val="none" w:sz="0" w:space="0" w:color="auto"/>
        <w:right w:val="none" w:sz="0" w:space="0" w:color="auto"/>
      </w:divBdr>
    </w:div>
    <w:div w:id="1552382060">
      <w:bodyDiv w:val="1"/>
      <w:marLeft w:val="0"/>
      <w:marRight w:val="0"/>
      <w:marTop w:val="0"/>
      <w:marBottom w:val="0"/>
      <w:divBdr>
        <w:top w:val="none" w:sz="0" w:space="0" w:color="auto"/>
        <w:left w:val="none" w:sz="0" w:space="0" w:color="auto"/>
        <w:bottom w:val="none" w:sz="0" w:space="0" w:color="auto"/>
        <w:right w:val="none" w:sz="0" w:space="0" w:color="auto"/>
      </w:divBdr>
    </w:div>
    <w:div w:id="1557358007">
      <w:bodyDiv w:val="1"/>
      <w:marLeft w:val="0"/>
      <w:marRight w:val="0"/>
      <w:marTop w:val="0"/>
      <w:marBottom w:val="0"/>
      <w:divBdr>
        <w:top w:val="none" w:sz="0" w:space="0" w:color="auto"/>
        <w:left w:val="none" w:sz="0" w:space="0" w:color="auto"/>
        <w:bottom w:val="none" w:sz="0" w:space="0" w:color="auto"/>
        <w:right w:val="none" w:sz="0" w:space="0" w:color="auto"/>
      </w:divBdr>
    </w:div>
    <w:div w:id="1561558768">
      <w:bodyDiv w:val="1"/>
      <w:marLeft w:val="0"/>
      <w:marRight w:val="0"/>
      <w:marTop w:val="0"/>
      <w:marBottom w:val="0"/>
      <w:divBdr>
        <w:top w:val="none" w:sz="0" w:space="0" w:color="auto"/>
        <w:left w:val="none" w:sz="0" w:space="0" w:color="auto"/>
        <w:bottom w:val="none" w:sz="0" w:space="0" w:color="auto"/>
        <w:right w:val="none" w:sz="0" w:space="0" w:color="auto"/>
      </w:divBdr>
    </w:div>
    <w:div w:id="1562592839">
      <w:bodyDiv w:val="1"/>
      <w:marLeft w:val="0"/>
      <w:marRight w:val="0"/>
      <w:marTop w:val="0"/>
      <w:marBottom w:val="0"/>
      <w:divBdr>
        <w:top w:val="none" w:sz="0" w:space="0" w:color="auto"/>
        <w:left w:val="none" w:sz="0" w:space="0" w:color="auto"/>
        <w:bottom w:val="none" w:sz="0" w:space="0" w:color="auto"/>
        <w:right w:val="none" w:sz="0" w:space="0" w:color="auto"/>
      </w:divBdr>
    </w:div>
    <w:div w:id="1563325898">
      <w:bodyDiv w:val="1"/>
      <w:marLeft w:val="0"/>
      <w:marRight w:val="0"/>
      <w:marTop w:val="0"/>
      <w:marBottom w:val="0"/>
      <w:divBdr>
        <w:top w:val="none" w:sz="0" w:space="0" w:color="auto"/>
        <w:left w:val="none" w:sz="0" w:space="0" w:color="auto"/>
        <w:bottom w:val="none" w:sz="0" w:space="0" w:color="auto"/>
        <w:right w:val="none" w:sz="0" w:space="0" w:color="auto"/>
      </w:divBdr>
    </w:div>
    <w:div w:id="1571842564">
      <w:bodyDiv w:val="1"/>
      <w:marLeft w:val="0"/>
      <w:marRight w:val="0"/>
      <w:marTop w:val="0"/>
      <w:marBottom w:val="0"/>
      <w:divBdr>
        <w:top w:val="none" w:sz="0" w:space="0" w:color="auto"/>
        <w:left w:val="none" w:sz="0" w:space="0" w:color="auto"/>
        <w:bottom w:val="none" w:sz="0" w:space="0" w:color="auto"/>
        <w:right w:val="none" w:sz="0" w:space="0" w:color="auto"/>
      </w:divBdr>
    </w:div>
    <w:div w:id="1573585000">
      <w:bodyDiv w:val="1"/>
      <w:marLeft w:val="0"/>
      <w:marRight w:val="0"/>
      <w:marTop w:val="0"/>
      <w:marBottom w:val="0"/>
      <w:divBdr>
        <w:top w:val="none" w:sz="0" w:space="0" w:color="auto"/>
        <w:left w:val="none" w:sz="0" w:space="0" w:color="auto"/>
        <w:bottom w:val="none" w:sz="0" w:space="0" w:color="auto"/>
        <w:right w:val="none" w:sz="0" w:space="0" w:color="auto"/>
      </w:divBdr>
    </w:div>
    <w:div w:id="1578056543">
      <w:bodyDiv w:val="1"/>
      <w:marLeft w:val="0"/>
      <w:marRight w:val="0"/>
      <w:marTop w:val="0"/>
      <w:marBottom w:val="0"/>
      <w:divBdr>
        <w:top w:val="none" w:sz="0" w:space="0" w:color="auto"/>
        <w:left w:val="none" w:sz="0" w:space="0" w:color="auto"/>
        <w:bottom w:val="none" w:sz="0" w:space="0" w:color="auto"/>
        <w:right w:val="none" w:sz="0" w:space="0" w:color="auto"/>
      </w:divBdr>
    </w:div>
    <w:div w:id="1578591107">
      <w:bodyDiv w:val="1"/>
      <w:marLeft w:val="0"/>
      <w:marRight w:val="0"/>
      <w:marTop w:val="0"/>
      <w:marBottom w:val="0"/>
      <w:divBdr>
        <w:top w:val="none" w:sz="0" w:space="0" w:color="auto"/>
        <w:left w:val="none" w:sz="0" w:space="0" w:color="auto"/>
        <w:bottom w:val="none" w:sz="0" w:space="0" w:color="auto"/>
        <w:right w:val="none" w:sz="0" w:space="0" w:color="auto"/>
      </w:divBdr>
    </w:div>
    <w:div w:id="1578784432">
      <w:bodyDiv w:val="1"/>
      <w:marLeft w:val="0"/>
      <w:marRight w:val="0"/>
      <w:marTop w:val="0"/>
      <w:marBottom w:val="0"/>
      <w:divBdr>
        <w:top w:val="none" w:sz="0" w:space="0" w:color="auto"/>
        <w:left w:val="none" w:sz="0" w:space="0" w:color="auto"/>
        <w:bottom w:val="none" w:sz="0" w:space="0" w:color="auto"/>
        <w:right w:val="none" w:sz="0" w:space="0" w:color="auto"/>
      </w:divBdr>
    </w:div>
    <w:div w:id="1581256453">
      <w:bodyDiv w:val="1"/>
      <w:marLeft w:val="0"/>
      <w:marRight w:val="0"/>
      <w:marTop w:val="0"/>
      <w:marBottom w:val="0"/>
      <w:divBdr>
        <w:top w:val="none" w:sz="0" w:space="0" w:color="auto"/>
        <w:left w:val="none" w:sz="0" w:space="0" w:color="auto"/>
        <w:bottom w:val="none" w:sz="0" w:space="0" w:color="auto"/>
        <w:right w:val="none" w:sz="0" w:space="0" w:color="auto"/>
      </w:divBdr>
    </w:div>
    <w:div w:id="1582107254">
      <w:bodyDiv w:val="1"/>
      <w:marLeft w:val="0"/>
      <w:marRight w:val="0"/>
      <w:marTop w:val="0"/>
      <w:marBottom w:val="0"/>
      <w:divBdr>
        <w:top w:val="none" w:sz="0" w:space="0" w:color="auto"/>
        <w:left w:val="none" w:sz="0" w:space="0" w:color="auto"/>
        <w:bottom w:val="none" w:sz="0" w:space="0" w:color="auto"/>
        <w:right w:val="none" w:sz="0" w:space="0" w:color="auto"/>
      </w:divBdr>
    </w:div>
    <w:div w:id="1588420167">
      <w:bodyDiv w:val="1"/>
      <w:marLeft w:val="0"/>
      <w:marRight w:val="0"/>
      <w:marTop w:val="0"/>
      <w:marBottom w:val="0"/>
      <w:divBdr>
        <w:top w:val="none" w:sz="0" w:space="0" w:color="auto"/>
        <w:left w:val="none" w:sz="0" w:space="0" w:color="auto"/>
        <w:bottom w:val="none" w:sz="0" w:space="0" w:color="auto"/>
        <w:right w:val="none" w:sz="0" w:space="0" w:color="auto"/>
      </w:divBdr>
    </w:div>
    <w:div w:id="1588424381">
      <w:bodyDiv w:val="1"/>
      <w:marLeft w:val="0"/>
      <w:marRight w:val="0"/>
      <w:marTop w:val="0"/>
      <w:marBottom w:val="0"/>
      <w:divBdr>
        <w:top w:val="none" w:sz="0" w:space="0" w:color="auto"/>
        <w:left w:val="none" w:sz="0" w:space="0" w:color="auto"/>
        <w:bottom w:val="none" w:sz="0" w:space="0" w:color="auto"/>
        <w:right w:val="none" w:sz="0" w:space="0" w:color="auto"/>
      </w:divBdr>
    </w:div>
    <w:div w:id="1588462464">
      <w:bodyDiv w:val="1"/>
      <w:marLeft w:val="0"/>
      <w:marRight w:val="0"/>
      <w:marTop w:val="0"/>
      <w:marBottom w:val="0"/>
      <w:divBdr>
        <w:top w:val="none" w:sz="0" w:space="0" w:color="auto"/>
        <w:left w:val="none" w:sz="0" w:space="0" w:color="auto"/>
        <w:bottom w:val="none" w:sz="0" w:space="0" w:color="auto"/>
        <w:right w:val="none" w:sz="0" w:space="0" w:color="auto"/>
      </w:divBdr>
    </w:div>
    <w:div w:id="1590115489">
      <w:bodyDiv w:val="1"/>
      <w:marLeft w:val="0"/>
      <w:marRight w:val="0"/>
      <w:marTop w:val="0"/>
      <w:marBottom w:val="0"/>
      <w:divBdr>
        <w:top w:val="none" w:sz="0" w:space="0" w:color="auto"/>
        <w:left w:val="none" w:sz="0" w:space="0" w:color="auto"/>
        <w:bottom w:val="none" w:sz="0" w:space="0" w:color="auto"/>
        <w:right w:val="none" w:sz="0" w:space="0" w:color="auto"/>
      </w:divBdr>
    </w:div>
    <w:div w:id="1597906448">
      <w:bodyDiv w:val="1"/>
      <w:marLeft w:val="0"/>
      <w:marRight w:val="0"/>
      <w:marTop w:val="0"/>
      <w:marBottom w:val="0"/>
      <w:divBdr>
        <w:top w:val="none" w:sz="0" w:space="0" w:color="auto"/>
        <w:left w:val="none" w:sz="0" w:space="0" w:color="auto"/>
        <w:bottom w:val="none" w:sz="0" w:space="0" w:color="auto"/>
        <w:right w:val="none" w:sz="0" w:space="0" w:color="auto"/>
      </w:divBdr>
    </w:div>
    <w:div w:id="1600790474">
      <w:bodyDiv w:val="1"/>
      <w:marLeft w:val="0"/>
      <w:marRight w:val="0"/>
      <w:marTop w:val="0"/>
      <w:marBottom w:val="0"/>
      <w:divBdr>
        <w:top w:val="none" w:sz="0" w:space="0" w:color="auto"/>
        <w:left w:val="none" w:sz="0" w:space="0" w:color="auto"/>
        <w:bottom w:val="none" w:sz="0" w:space="0" w:color="auto"/>
        <w:right w:val="none" w:sz="0" w:space="0" w:color="auto"/>
      </w:divBdr>
    </w:div>
    <w:div w:id="1613051649">
      <w:bodyDiv w:val="1"/>
      <w:marLeft w:val="0"/>
      <w:marRight w:val="0"/>
      <w:marTop w:val="0"/>
      <w:marBottom w:val="0"/>
      <w:divBdr>
        <w:top w:val="none" w:sz="0" w:space="0" w:color="auto"/>
        <w:left w:val="none" w:sz="0" w:space="0" w:color="auto"/>
        <w:bottom w:val="none" w:sz="0" w:space="0" w:color="auto"/>
        <w:right w:val="none" w:sz="0" w:space="0" w:color="auto"/>
      </w:divBdr>
    </w:div>
    <w:div w:id="1616518770">
      <w:bodyDiv w:val="1"/>
      <w:marLeft w:val="0"/>
      <w:marRight w:val="0"/>
      <w:marTop w:val="0"/>
      <w:marBottom w:val="0"/>
      <w:divBdr>
        <w:top w:val="none" w:sz="0" w:space="0" w:color="auto"/>
        <w:left w:val="none" w:sz="0" w:space="0" w:color="auto"/>
        <w:bottom w:val="none" w:sz="0" w:space="0" w:color="auto"/>
        <w:right w:val="none" w:sz="0" w:space="0" w:color="auto"/>
      </w:divBdr>
    </w:div>
    <w:div w:id="1618096570">
      <w:bodyDiv w:val="1"/>
      <w:marLeft w:val="0"/>
      <w:marRight w:val="0"/>
      <w:marTop w:val="0"/>
      <w:marBottom w:val="0"/>
      <w:divBdr>
        <w:top w:val="none" w:sz="0" w:space="0" w:color="auto"/>
        <w:left w:val="none" w:sz="0" w:space="0" w:color="auto"/>
        <w:bottom w:val="none" w:sz="0" w:space="0" w:color="auto"/>
        <w:right w:val="none" w:sz="0" w:space="0" w:color="auto"/>
      </w:divBdr>
    </w:div>
    <w:div w:id="1619724636">
      <w:bodyDiv w:val="1"/>
      <w:marLeft w:val="0"/>
      <w:marRight w:val="0"/>
      <w:marTop w:val="0"/>
      <w:marBottom w:val="0"/>
      <w:divBdr>
        <w:top w:val="none" w:sz="0" w:space="0" w:color="auto"/>
        <w:left w:val="none" w:sz="0" w:space="0" w:color="auto"/>
        <w:bottom w:val="none" w:sz="0" w:space="0" w:color="auto"/>
        <w:right w:val="none" w:sz="0" w:space="0" w:color="auto"/>
      </w:divBdr>
    </w:div>
    <w:div w:id="1620263449">
      <w:bodyDiv w:val="1"/>
      <w:marLeft w:val="0"/>
      <w:marRight w:val="0"/>
      <w:marTop w:val="0"/>
      <w:marBottom w:val="0"/>
      <w:divBdr>
        <w:top w:val="none" w:sz="0" w:space="0" w:color="auto"/>
        <w:left w:val="none" w:sz="0" w:space="0" w:color="auto"/>
        <w:bottom w:val="none" w:sz="0" w:space="0" w:color="auto"/>
        <w:right w:val="none" w:sz="0" w:space="0" w:color="auto"/>
      </w:divBdr>
    </w:div>
    <w:div w:id="1620337827">
      <w:bodyDiv w:val="1"/>
      <w:marLeft w:val="0"/>
      <w:marRight w:val="0"/>
      <w:marTop w:val="0"/>
      <w:marBottom w:val="0"/>
      <w:divBdr>
        <w:top w:val="none" w:sz="0" w:space="0" w:color="auto"/>
        <w:left w:val="none" w:sz="0" w:space="0" w:color="auto"/>
        <w:bottom w:val="none" w:sz="0" w:space="0" w:color="auto"/>
        <w:right w:val="none" w:sz="0" w:space="0" w:color="auto"/>
      </w:divBdr>
    </w:div>
    <w:div w:id="1622883092">
      <w:bodyDiv w:val="1"/>
      <w:marLeft w:val="0"/>
      <w:marRight w:val="0"/>
      <w:marTop w:val="0"/>
      <w:marBottom w:val="0"/>
      <w:divBdr>
        <w:top w:val="none" w:sz="0" w:space="0" w:color="auto"/>
        <w:left w:val="none" w:sz="0" w:space="0" w:color="auto"/>
        <w:bottom w:val="none" w:sz="0" w:space="0" w:color="auto"/>
        <w:right w:val="none" w:sz="0" w:space="0" w:color="auto"/>
      </w:divBdr>
    </w:div>
    <w:div w:id="1625575780">
      <w:bodyDiv w:val="1"/>
      <w:marLeft w:val="0"/>
      <w:marRight w:val="0"/>
      <w:marTop w:val="0"/>
      <w:marBottom w:val="0"/>
      <w:divBdr>
        <w:top w:val="none" w:sz="0" w:space="0" w:color="auto"/>
        <w:left w:val="none" w:sz="0" w:space="0" w:color="auto"/>
        <w:bottom w:val="none" w:sz="0" w:space="0" w:color="auto"/>
        <w:right w:val="none" w:sz="0" w:space="0" w:color="auto"/>
      </w:divBdr>
    </w:div>
    <w:div w:id="1629313426">
      <w:bodyDiv w:val="1"/>
      <w:marLeft w:val="0"/>
      <w:marRight w:val="0"/>
      <w:marTop w:val="0"/>
      <w:marBottom w:val="0"/>
      <w:divBdr>
        <w:top w:val="none" w:sz="0" w:space="0" w:color="auto"/>
        <w:left w:val="none" w:sz="0" w:space="0" w:color="auto"/>
        <w:bottom w:val="none" w:sz="0" w:space="0" w:color="auto"/>
        <w:right w:val="none" w:sz="0" w:space="0" w:color="auto"/>
      </w:divBdr>
    </w:div>
    <w:div w:id="1630820037">
      <w:bodyDiv w:val="1"/>
      <w:marLeft w:val="0"/>
      <w:marRight w:val="0"/>
      <w:marTop w:val="0"/>
      <w:marBottom w:val="0"/>
      <w:divBdr>
        <w:top w:val="none" w:sz="0" w:space="0" w:color="auto"/>
        <w:left w:val="none" w:sz="0" w:space="0" w:color="auto"/>
        <w:bottom w:val="none" w:sz="0" w:space="0" w:color="auto"/>
        <w:right w:val="none" w:sz="0" w:space="0" w:color="auto"/>
      </w:divBdr>
    </w:div>
    <w:div w:id="1633172590">
      <w:bodyDiv w:val="1"/>
      <w:marLeft w:val="0"/>
      <w:marRight w:val="0"/>
      <w:marTop w:val="0"/>
      <w:marBottom w:val="0"/>
      <w:divBdr>
        <w:top w:val="none" w:sz="0" w:space="0" w:color="auto"/>
        <w:left w:val="none" w:sz="0" w:space="0" w:color="auto"/>
        <w:bottom w:val="none" w:sz="0" w:space="0" w:color="auto"/>
        <w:right w:val="none" w:sz="0" w:space="0" w:color="auto"/>
      </w:divBdr>
    </w:div>
    <w:div w:id="1635797460">
      <w:bodyDiv w:val="1"/>
      <w:marLeft w:val="0"/>
      <w:marRight w:val="0"/>
      <w:marTop w:val="0"/>
      <w:marBottom w:val="0"/>
      <w:divBdr>
        <w:top w:val="none" w:sz="0" w:space="0" w:color="auto"/>
        <w:left w:val="none" w:sz="0" w:space="0" w:color="auto"/>
        <w:bottom w:val="none" w:sz="0" w:space="0" w:color="auto"/>
        <w:right w:val="none" w:sz="0" w:space="0" w:color="auto"/>
      </w:divBdr>
    </w:div>
    <w:div w:id="1637104836">
      <w:bodyDiv w:val="1"/>
      <w:marLeft w:val="0"/>
      <w:marRight w:val="0"/>
      <w:marTop w:val="0"/>
      <w:marBottom w:val="0"/>
      <w:divBdr>
        <w:top w:val="none" w:sz="0" w:space="0" w:color="auto"/>
        <w:left w:val="none" w:sz="0" w:space="0" w:color="auto"/>
        <w:bottom w:val="none" w:sz="0" w:space="0" w:color="auto"/>
        <w:right w:val="none" w:sz="0" w:space="0" w:color="auto"/>
      </w:divBdr>
    </w:div>
    <w:div w:id="1639846530">
      <w:bodyDiv w:val="1"/>
      <w:marLeft w:val="0"/>
      <w:marRight w:val="0"/>
      <w:marTop w:val="0"/>
      <w:marBottom w:val="0"/>
      <w:divBdr>
        <w:top w:val="none" w:sz="0" w:space="0" w:color="auto"/>
        <w:left w:val="none" w:sz="0" w:space="0" w:color="auto"/>
        <w:bottom w:val="none" w:sz="0" w:space="0" w:color="auto"/>
        <w:right w:val="none" w:sz="0" w:space="0" w:color="auto"/>
      </w:divBdr>
    </w:div>
    <w:div w:id="1642150337">
      <w:bodyDiv w:val="1"/>
      <w:marLeft w:val="0"/>
      <w:marRight w:val="0"/>
      <w:marTop w:val="0"/>
      <w:marBottom w:val="0"/>
      <w:divBdr>
        <w:top w:val="none" w:sz="0" w:space="0" w:color="auto"/>
        <w:left w:val="none" w:sz="0" w:space="0" w:color="auto"/>
        <w:bottom w:val="none" w:sz="0" w:space="0" w:color="auto"/>
        <w:right w:val="none" w:sz="0" w:space="0" w:color="auto"/>
      </w:divBdr>
    </w:div>
    <w:div w:id="1648589210">
      <w:bodyDiv w:val="1"/>
      <w:marLeft w:val="0"/>
      <w:marRight w:val="0"/>
      <w:marTop w:val="0"/>
      <w:marBottom w:val="0"/>
      <w:divBdr>
        <w:top w:val="none" w:sz="0" w:space="0" w:color="auto"/>
        <w:left w:val="none" w:sz="0" w:space="0" w:color="auto"/>
        <w:bottom w:val="none" w:sz="0" w:space="0" w:color="auto"/>
        <w:right w:val="none" w:sz="0" w:space="0" w:color="auto"/>
      </w:divBdr>
    </w:div>
    <w:div w:id="1648630675">
      <w:bodyDiv w:val="1"/>
      <w:marLeft w:val="0"/>
      <w:marRight w:val="0"/>
      <w:marTop w:val="0"/>
      <w:marBottom w:val="0"/>
      <w:divBdr>
        <w:top w:val="none" w:sz="0" w:space="0" w:color="auto"/>
        <w:left w:val="none" w:sz="0" w:space="0" w:color="auto"/>
        <w:bottom w:val="none" w:sz="0" w:space="0" w:color="auto"/>
        <w:right w:val="none" w:sz="0" w:space="0" w:color="auto"/>
      </w:divBdr>
    </w:div>
    <w:div w:id="1649674697">
      <w:bodyDiv w:val="1"/>
      <w:marLeft w:val="0"/>
      <w:marRight w:val="0"/>
      <w:marTop w:val="0"/>
      <w:marBottom w:val="0"/>
      <w:divBdr>
        <w:top w:val="none" w:sz="0" w:space="0" w:color="auto"/>
        <w:left w:val="none" w:sz="0" w:space="0" w:color="auto"/>
        <w:bottom w:val="none" w:sz="0" w:space="0" w:color="auto"/>
        <w:right w:val="none" w:sz="0" w:space="0" w:color="auto"/>
      </w:divBdr>
    </w:div>
    <w:div w:id="1650472685">
      <w:bodyDiv w:val="1"/>
      <w:marLeft w:val="0"/>
      <w:marRight w:val="0"/>
      <w:marTop w:val="0"/>
      <w:marBottom w:val="0"/>
      <w:divBdr>
        <w:top w:val="none" w:sz="0" w:space="0" w:color="auto"/>
        <w:left w:val="none" w:sz="0" w:space="0" w:color="auto"/>
        <w:bottom w:val="none" w:sz="0" w:space="0" w:color="auto"/>
        <w:right w:val="none" w:sz="0" w:space="0" w:color="auto"/>
      </w:divBdr>
    </w:div>
    <w:div w:id="1652556693">
      <w:bodyDiv w:val="1"/>
      <w:marLeft w:val="0"/>
      <w:marRight w:val="0"/>
      <w:marTop w:val="0"/>
      <w:marBottom w:val="0"/>
      <w:divBdr>
        <w:top w:val="none" w:sz="0" w:space="0" w:color="auto"/>
        <w:left w:val="none" w:sz="0" w:space="0" w:color="auto"/>
        <w:bottom w:val="none" w:sz="0" w:space="0" w:color="auto"/>
        <w:right w:val="none" w:sz="0" w:space="0" w:color="auto"/>
      </w:divBdr>
    </w:div>
    <w:div w:id="1653485367">
      <w:bodyDiv w:val="1"/>
      <w:marLeft w:val="0"/>
      <w:marRight w:val="0"/>
      <w:marTop w:val="0"/>
      <w:marBottom w:val="0"/>
      <w:divBdr>
        <w:top w:val="none" w:sz="0" w:space="0" w:color="auto"/>
        <w:left w:val="none" w:sz="0" w:space="0" w:color="auto"/>
        <w:bottom w:val="none" w:sz="0" w:space="0" w:color="auto"/>
        <w:right w:val="none" w:sz="0" w:space="0" w:color="auto"/>
      </w:divBdr>
    </w:div>
    <w:div w:id="1656030887">
      <w:bodyDiv w:val="1"/>
      <w:marLeft w:val="0"/>
      <w:marRight w:val="0"/>
      <w:marTop w:val="0"/>
      <w:marBottom w:val="0"/>
      <w:divBdr>
        <w:top w:val="none" w:sz="0" w:space="0" w:color="auto"/>
        <w:left w:val="none" w:sz="0" w:space="0" w:color="auto"/>
        <w:bottom w:val="none" w:sz="0" w:space="0" w:color="auto"/>
        <w:right w:val="none" w:sz="0" w:space="0" w:color="auto"/>
      </w:divBdr>
    </w:div>
    <w:div w:id="1662468543">
      <w:bodyDiv w:val="1"/>
      <w:marLeft w:val="0"/>
      <w:marRight w:val="0"/>
      <w:marTop w:val="0"/>
      <w:marBottom w:val="0"/>
      <w:divBdr>
        <w:top w:val="none" w:sz="0" w:space="0" w:color="auto"/>
        <w:left w:val="none" w:sz="0" w:space="0" w:color="auto"/>
        <w:bottom w:val="none" w:sz="0" w:space="0" w:color="auto"/>
        <w:right w:val="none" w:sz="0" w:space="0" w:color="auto"/>
      </w:divBdr>
    </w:div>
    <w:div w:id="1664240655">
      <w:bodyDiv w:val="1"/>
      <w:marLeft w:val="0"/>
      <w:marRight w:val="0"/>
      <w:marTop w:val="0"/>
      <w:marBottom w:val="0"/>
      <w:divBdr>
        <w:top w:val="none" w:sz="0" w:space="0" w:color="auto"/>
        <w:left w:val="none" w:sz="0" w:space="0" w:color="auto"/>
        <w:bottom w:val="none" w:sz="0" w:space="0" w:color="auto"/>
        <w:right w:val="none" w:sz="0" w:space="0" w:color="auto"/>
      </w:divBdr>
    </w:div>
    <w:div w:id="1666545596">
      <w:bodyDiv w:val="1"/>
      <w:marLeft w:val="0"/>
      <w:marRight w:val="0"/>
      <w:marTop w:val="0"/>
      <w:marBottom w:val="0"/>
      <w:divBdr>
        <w:top w:val="none" w:sz="0" w:space="0" w:color="auto"/>
        <w:left w:val="none" w:sz="0" w:space="0" w:color="auto"/>
        <w:bottom w:val="none" w:sz="0" w:space="0" w:color="auto"/>
        <w:right w:val="none" w:sz="0" w:space="0" w:color="auto"/>
      </w:divBdr>
    </w:div>
    <w:div w:id="1668895579">
      <w:bodyDiv w:val="1"/>
      <w:marLeft w:val="0"/>
      <w:marRight w:val="0"/>
      <w:marTop w:val="0"/>
      <w:marBottom w:val="0"/>
      <w:divBdr>
        <w:top w:val="none" w:sz="0" w:space="0" w:color="auto"/>
        <w:left w:val="none" w:sz="0" w:space="0" w:color="auto"/>
        <w:bottom w:val="none" w:sz="0" w:space="0" w:color="auto"/>
        <w:right w:val="none" w:sz="0" w:space="0" w:color="auto"/>
      </w:divBdr>
    </w:div>
    <w:div w:id="1671329726">
      <w:bodyDiv w:val="1"/>
      <w:marLeft w:val="0"/>
      <w:marRight w:val="0"/>
      <w:marTop w:val="0"/>
      <w:marBottom w:val="0"/>
      <w:divBdr>
        <w:top w:val="none" w:sz="0" w:space="0" w:color="auto"/>
        <w:left w:val="none" w:sz="0" w:space="0" w:color="auto"/>
        <w:bottom w:val="none" w:sz="0" w:space="0" w:color="auto"/>
        <w:right w:val="none" w:sz="0" w:space="0" w:color="auto"/>
      </w:divBdr>
    </w:div>
    <w:div w:id="1673801422">
      <w:bodyDiv w:val="1"/>
      <w:marLeft w:val="0"/>
      <w:marRight w:val="0"/>
      <w:marTop w:val="0"/>
      <w:marBottom w:val="0"/>
      <w:divBdr>
        <w:top w:val="none" w:sz="0" w:space="0" w:color="auto"/>
        <w:left w:val="none" w:sz="0" w:space="0" w:color="auto"/>
        <w:bottom w:val="none" w:sz="0" w:space="0" w:color="auto"/>
        <w:right w:val="none" w:sz="0" w:space="0" w:color="auto"/>
      </w:divBdr>
    </w:div>
    <w:div w:id="1677534764">
      <w:bodyDiv w:val="1"/>
      <w:marLeft w:val="0"/>
      <w:marRight w:val="0"/>
      <w:marTop w:val="0"/>
      <w:marBottom w:val="0"/>
      <w:divBdr>
        <w:top w:val="none" w:sz="0" w:space="0" w:color="auto"/>
        <w:left w:val="none" w:sz="0" w:space="0" w:color="auto"/>
        <w:bottom w:val="none" w:sz="0" w:space="0" w:color="auto"/>
        <w:right w:val="none" w:sz="0" w:space="0" w:color="auto"/>
      </w:divBdr>
    </w:div>
    <w:div w:id="1678384970">
      <w:bodyDiv w:val="1"/>
      <w:marLeft w:val="0"/>
      <w:marRight w:val="0"/>
      <w:marTop w:val="0"/>
      <w:marBottom w:val="0"/>
      <w:divBdr>
        <w:top w:val="none" w:sz="0" w:space="0" w:color="auto"/>
        <w:left w:val="none" w:sz="0" w:space="0" w:color="auto"/>
        <w:bottom w:val="none" w:sz="0" w:space="0" w:color="auto"/>
        <w:right w:val="none" w:sz="0" w:space="0" w:color="auto"/>
      </w:divBdr>
    </w:div>
    <w:div w:id="1680697473">
      <w:bodyDiv w:val="1"/>
      <w:marLeft w:val="0"/>
      <w:marRight w:val="0"/>
      <w:marTop w:val="0"/>
      <w:marBottom w:val="0"/>
      <w:divBdr>
        <w:top w:val="none" w:sz="0" w:space="0" w:color="auto"/>
        <w:left w:val="none" w:sz="0" w:space="0" w:color="auto"/>
        <w:bottom w:val="none" w:sz="0" w:space="0" w:color="auto"/>
        <w:right w:val="none" w:sz="0" w:space="0" w:color="auto"/>
      </w:divBdr>
    </w:div>
    <w:div w:id="1687321090">
      <w:bodyDiv w:val="1"/>
      <w:marLeft w:val="0"/>
      <w:marRight w:val="0"/>
      <w:marTop w:val="0"/>
      <w:marBottom w:val="0"/>
      <w:divBdr>
        <w:top w:val="none" w:sz="0" w:space="0" w:color="auto"/>
        <w:left w:val="none" w:sz="0" w:space="0" w:color="auto"/>
        <w:bottom w:val="none" w:sz="0" w:space="0" w:color="auto"/>
        <w:right w:val="none" w:sz="0" w:space="0" w:color="auto"/>
      </w:divBdr>
    </w:div>
    <w:div w:id="1689018143">
      <w:bodyDiv w:val="1"/>
      <w:marLeft w:val="0"/>
      <w:marRight w:val="0"/>
      <w:marTop w:val="0"/>
      <w:marBottom w:val="0"/>
      <w:divBdr>
        <w:top w:val="none" w:sz="0" w:space="0" w:color="auto"/>
        <w:left w:val="none" w:sz="0" w:space="0" w:color="auto"/>
        <w:bottom w:val="none" w:sz="0" w:space="0" w:color="auto"/>
        <w:right w:val="none" w:sz="0" w:space="0" w:color="auto"/>
      </w:divBdr>
    </w:div>
    <w:div w:id="1697728839">
      <w:bodyDiv w:val="1"/>
      <w:marLeft w:val="0"/>
      <w:marRight w:val="0"/>
      <w:marTop w:val="0"/>
      <w:marBottom w:val="0"/>
      <w:divBdr>
        <w:top w:val="none" w:sz="0" w:space="0" w:color="auto"/>
        <w:left w:val="none" w:sz="0" w:space="0" w:color="auto"/>
        <w:bottom w:val="none" w:sz="0" w:space="0" w:color="auto"/>
        <w:right w:val="none" w:sz="0" w:space="0" w:color="auto"/>
      </w:divBdr>
    </w:div>
    <w:div w:id="1701661707">
      <w:bodyDiv w:val="1"/>
      <w:marLeft w:val="0"/>
      <w:marRight w:val="0"/>
      <w:marTop w:val="0"/>
      <w:marBottom w:val="0"/>
      <w:divBdr>
        <w:top w:val="none" w:sz="0" w:space="0" w:color="auto"/>
        <w:left w:val="none" w:sz="0" w:space="0" w:color="auto"/>
        <w:bottom w:val="none" w:sz="0" w:space="0" w:color="auto"/>
        <w:right w:val="none" w:sz="0" w:space="0" w:color="auto"/>
      </w:divBdr>
    </w:div>
    <w:div w:id="1704747898">
      <w:bodyDiv w:val="1"/>
      <w:marLeft w:val="0"/>
      <w:marRight w:val="0"/>
      <w:marTop w:val="0"/>
      <w:marBottom w:val="0"/>
      <w:divBdr>
        <w:top w:val="none" w:sz="0" w:space="0" w:color="auto"/>
        <w:left w:val="none" w:sz="0" w:space="0" w:color="auto"/>
        <w:bottom w:val="none" w:sz="0" w:space="0" w:color="auto"/>
        <w:right w:val="none" w:sz="0" w:space="0" w:color="auto"/>
      </w:divBdr>
    </w:div>
    <w:div w:id="1706562912">
      <w:bodyDiv w:val="1"/>
      <w:marLeft w:val="0"/>
      <w:marRight w:val="0"/>
      <w:marTop w:val="0"/>
      <w:marBottom w:val="0"/>
      <w:divBdr>
        <w:top w:val="none" w:sz="0" w:space="0" w:color="auto"/>
        <w:left w:val="none" w:sz="0" w:space="0" w:color="auto"/>
        <w:bottom w:val="none" w:sz="0" w:space="0" w:color="auto"/>
        <w:right w:val="none" w:sz="0" w:space="0" w:color="auto"/>
      </w:divBdr>
    </w:div>
    <w:div w:id="1708721246">
      <w:bodyDiv w:val="1"/>
      <w:marLeft w:val="0"/>
      <w:marRight w:val="0"/>
      <w:marTop w:val="0"/>
      <w:marBottom w:val="0"/>
      <w:divBdr>
        <w:top w:val="none" w:sz="0" w:space="0" w:color="auto"/>
        <w:left w:val="none" w:sz="0" w:space="0" w:color="auto"/>
        <w:bottom w:val="none" w:sz="0" w:space="0" w:color="auto"/>
        <w:right w:val="none" w:sz="0" w:space="0" w:color="auto"/>
      </w:divBdr>
    </w:div>
    <w:div w:id="1712536991">
      <w:bodyDiv w:val="1"/>
      <w:marLeft w:val="0"/>
      <w:marRight w:val="0"/>
      <w:marTop w:val="0"/>
      <w:marBottom w:val="0"/>
      <w:divBdr>
        <w:top w:val="none" w:sz="0" w:space="0" w:color="auto"/>
        <w:left w:val="none" w:sz="0" w:space="0" w:color="auto"/>
        <w:bottom w:val="none" w:sz="0" w:space="0" w:color="auto"/>
        <w:right w:val="none" w:sz="0" w:space="0" w:color="auto"/>
      </w:divBdr>
    </w:div>
    <w:div w:id="1724209874">
      <w:bodyDiv w:val="1"/>
      <w:marLeft w:val="0"/>
      <w:marRight w:val="0"/>
      <w:marTop w:val="0"/>
      <w:marBottom w:val="0"/>
      <w:divBdr>
        <w:top w:val="none" w:sz="0" w:space="0" w:color="auto"/>
        <w:left w:val="none" w:sz="0" w:space="0" w:color="auto"/>
        <w:bottom w:val="none" w:sz="0" w:space="0" w:color="auto"/>
        <w:right w:val="none" w:sz="0" w:space="0" w:color="auto"/>
      </w:divBdr>
    </w:div>
    <w:div w:id="1724595875">
      <w:bodyDiv w:val="1"/>
      <w:marLeft w:val="0"/>
      <w:marRight w:val="0"/>
      <w:marTop w:val="0"/>
      <w:marBottom w:val="0"/>
      <w:divBdr>
        <w:top w:val="none" w:sz="0" w:space="0" w:color="auto"/>
        <w:left w:val="none" w:sz="0" w:space="0" w:color="auto"/>
        <w:bottom w:val="none" w:sz="0" w:space="0" w:color="auto"/>
        <w:right w:val="none" w:sz="0" w:space="0" w:color="auto"/>
      </w:divBdr>
    </w:div>
    <w:div w:id="1726172453">
      <w:bodyDiv w:val="1"/>
      <w:marLeft w:val="0"/>
      <w:marRight w:val="0"/>
      <w:marTop w:val="0"/>
      <w:marBottom w:val="0"/>
      <w:divBdr>
        <w:top w:val="none" w:sz="0" w:space="0" w:color="auto"/>
        <w:left w:val="none" w:sz="0" w:space="0" w:color="auto"/>
        <w:bottom w:val="none" w:sz="0" w:space="0" w:color="auto"/>
        <w:right w:val="none" w:sz="0" w:space="0" w:color="auto"/>
      </w:divBdr>
    </w:div>
    <w:div w:id="1730113607">
      <w:bodyDiv w:val="1"/>
      <w:marLeft w:val="0"/>
      <w:marRight w:val="0"/>
      <w:marTop w:val="0"/>
      <w:marBottom w:val="0"/>
      <w:divBdr>
        <w:top w:val="none" w:sz="0" w:space="0" w:color="auto"/>
        <w:left w:val="none" w:sz="0" w:space="0" w:color="auto"/>
        <w:bottom w:val="none" w:sz="0" w:space="0" w:color="auto"/>
        <w:right w:val="none" w:sz="0" w:space="0" w:color="auto"/>
      </w:divBdr>
    </w:div>
    <w:div w:id="1736539708">
      <w:bodyDiv w:val="1"/>
      <w:marLeft w:val="0"/>
      <w:marRight w:val="0"/>
      <w:marTop w:val="0"/>
      <w:marBottom w:val="0"/>
      <w:divBdr>
        <w:top w:val="none" w:sz="0" w:space="0" w:color="auto"/>
        <w:left w:val="none" w:sz="0" w:space="0" w:color="auto"/>
        <w:bottom w:val="none" w:sz="0" w:space="0" w:color="auto"/>
        <w:right w:val="none" w:sz="0" w:space="0" w:color="auto"/>
      </w:divBdr>
    </w:div>
    <w:div w:id="1737631493">
      <w:bodyDiv w:val="1"/>
      <w:marLeft w:val="0"/>
      <w:marRight w:val="0"/>
      <w:marTop w:val="0"/>
      <w:marBottom w:val="0"/>
      <w:divBdr>
        <w:top w:val="none" w:sz="0" w:space="0" w:color="auto"/>
        <w:left w:val="none" w:sz="0" w:space="0" w:color="auto"/>
        <w:bottom w:val="none" w:sz="0" w:space="0" w:color="auto"/>
        <w:right w:val="none" w:sz="0" w:space="0" w:color="auto"/>
      </w:divBdr>
    </w:div>
    <w:div w:id="1739790225">
      <w:bodyDiv w:val="1"/>
      <w:marLeft w:val="0"/>
      <w:marRight w:val="0"/>
      <w:marTop w:val="0"/>
      <w:marBottom w:val="0"/>
      <w:divBdr>
        <w:top w:val="none" w:sz="0" w:space="0" w:color="auto"/>
        <w:left w:val="none" w:sz="0" w:space="0" w:color="auto"/>
        <w:bottom w:val="none" w:sz="0" w:space="0" w:color="auto"/>
        <w:right w:val="none" w:sz="0" w:space="0" w:color="auto"/>
      </w:divBdr>
    </w:div>
    <w:div w:id="1741246326">
      <w:bodyDiv w:val="1"/>
      <w:marLeft w:val="0"/>
      <w:marRight w:val="0"/>
      <w:marTop w:val="0"/>
      <w:marBottom w:val="0"/>
      <w:divBdr>
        <w:top w:val="none" w:sz="0" w:space="0" w:color="auto"/>
        <w:left w:val="none" w:sz="0" w:space="0" w:color="auto"/>
        <w:bottom w:val="none" w:sz="0" w:space="0" w:color="auto"/>
        <w:right w:val="none" w:sz="0" w:space="0" w:color="auto"/>
      </w:divBdr>
    </w:div>
    <w:div w:id="1741561130">
      <w:bodyDiv w:val="1"/>
      <w:marLeft w:val="0"/>
      <w:marRight w:val="0"/>
      <w:marTop w:val="0"/>
      <w:marBottom w:val="0"/>
      <w:divBdr>
        <w:top w:val="none" w:sz="0" w:space="0" w:color="auto"/>
        <w:left w:val="none" w:sz="0" w:space="0" w:color="auto"/>
        <w:bottom w:val="none" w:sz="0" w:space="0" w:color="auto"/>
        <w:right w:val="none" w:sz="0" w:space="0" w:color="auto"/>
      </w:divBdr>
    </w:div>
    <w:div w:id="1750611579">
      <w:bodyDiv w:val="1"/>
      <w:marLeft w:val="0"/>
      <w:marRight w:val="0"/>
      <w:marTop w:val="0"/>
      <w:marBottom w:val="0"/>
      <w:divBdr>
        <w:top w:val="none" w:sz="0" w:space="0" w:color="auto"/>
        <w:left w:val="none" w:sz="0" w:space="0" w:color="auto"/>
        <w:bottom w:val="none" w:sz="0" w:space="0" w:color="auto"/>
        <w:right w:val="none" w:sz="0" w:space="0" w:color="auto"/>
      </w:divBdr>
    </w:div>
    <w:div w:id="1751346726">
      <w:bodyDiv w:val="1"/>
      <w:marLeft w:val="0"/>
      <w:marRight w:val="0"/>
      <w:marTop w:val="0"/>
      <w:marBottom w:val="0"/>
      <w:divBdr>
        <w:top w:val="none" w:sz="0" w:space="0" w:color="auto"/>
        <w:left w:val="none" w:sz="0" w:space="0" w:color="auto"/>
        <w:bottom w:val="none" w:sz="0" w:space="0" w:color="auto"/>
        <w:right w:val="none" w:sz="0" w:space="0" w:color="auto"/>
      </w:divBdr>
    </w:div>
    <w:div w:id="1751537715">
      <w:bodyDiv w:val="1"/>
      <w:marLeft w:val="0"/>
      <w:marRight w:val="0"/>
      <w:marTop w:val="0"/>
      <w:marBottom w:val="0"/>
      <w:divBdr>
        <w:top w:val="none" w:sz="0" w:space="0" w:color="auto"/>
        <w:left w:val="none" w:sz="0" w:space="0" w:color="auto"/>
        <w:bottom w:val="none" w:sz="0" w:space="0" w:color="auto"/>
        <w:right w:val="none" w:sz="0" w:space="0" w:color="auto"/>
      </w:divBdr>
    </w:div>
    <w:div w:id="1751850562">
      <w:bodyDiv w:val="1"/>
      <w:marLeft w:val="0"/>
      <w:marRight w:val="0"/>
      <w:marTop w:val="0"/>
      <w:marBottom w:val="0"/>
      <w:divBdr>
        <w:top w:val="none" w:sz="0" w:space="0" w:color="auto"/>
        <w:left w:val="none" w:sz="0" w:space="0" w:color="auto"/>
        <w:bottom w:val="none" w:sz="0" w:space="0" w:color="auto"/>
        <w:right w:val="none" w:sz="0" w:space="0" w:color="auto"/>
      </w:divBdr>
    </w:div>
    <w:div w:id="1755936223">
      <w:bodyDiv w:val="1"/>
      <w:marLeft w:val="0"/>
      <w:marRight w:val="0"/>
      <w:marTop w:val="0"/>
      <w:marBottom w:val="0"/>
      <w:divBdr>
        <w:top w:val="none" w:sz="0" w:space="0" w:color="auto"/>
        <w:left w:val="none" w:sz="0" w:space="0" w:color="auto"/>
        <w:bottom w:val="none" w:sz="0" w:space="0" w:color="auto"/>
        <w:right w:val="none" w:sz="0" w:space="0" w:color="auto"/>
      </w:divBdr>
    </w:div>
    <w:div w:id="1756827164">
      <w:bodyDiv w:val="1"/>
      <w:marLeft w:val="0"/>
      <w:marRight w:val="0"/>
      <w:marTop w:val="0"/>
      <w:marBottom w:val="0"/>
      <w:divBdr>
        <w:top w:val="none" w:sz="0" w:space="0" w:color="auto"/>
        <w:left w:val="none" w:sz="0" w:space="0" w:color="auto"/>
        <w:bottom w:val="none" w:sz="0" w:space="0" w:color="auto"/>
        <w:right w:val="none" w:sz="0" w:space="0" w:color="auto"/>
      </w:divBdr>
    </w:div>
    <w:div w:id="1773893096">
      <w:bodyDiv w:val="1"/>
      <w:marLeft w:val="0"/>
      <w:marRight w:val="0"/>
      <w:marTop w:val="0"/>
      <w:marBottom w:val="0"/>
      <w:divBdr>
        <w:top w:val="none" w:sz="0" w:space="0" w:color="auto"/>
        <w:left w:val="none" w:sz="0" w:space="0" w:color="auto"/>
        <w:bottom w:val="none" w:sz="0" w:space="0" w:color="auto"/>
        <w:right w:val="none" w:sz="0" w:space="0" w:color="auto"/>
      </w:divBdr>
    </w:div>
    <w:div w:id="1781218259">
      <w:bodyDiv w:val="1"/>
      <w:marLeft w:val="0"/>
      <w:marRight w:val="0"/>
      <w:marTop w:val="0"/>
      <w:marBottom w:val="0"/>
      <w:divBdr>
        <w:top w:val="none" w:sz="0" w:space="0" w:color="auto"/>
        <w:left w:val="none" w:sz="0" w:space="0" w:color="auto"/>
        <w:bottom w:val="none" w:sz="0" w:space="0" w:color="auto"/>
        <w:right w:val="none" w:sz="0" w:space="0" w:color="auto"/>
      </w:divBdr>
    </w:div>
    <w:div w:id="1781341698">
      <w:bodyDiv w:val="1"/>
      <w:marLeft w:val="0"/>
      <w:marRight w:val="0"/>
      <w:marTop w:val="0"/>
      <w:marBottom w:val="0"/>
      <w:divBdr>
        <w:top w:val="none" w:sz="0" w:space="0" w:color="auto"/>
        <w:left w:val="none" w:sz="0" w:space="0" w:color="auto"/>
        <w:bottom w:val="none" w:sz="0" w:space="0" w:color="auto"/>
        <w:right w:val="none" w:sz="0" w:space="0" w:color="auto"/>
      </w:divBdr>
    </w:div>
    <w:div w:id="1782258661">
      <w:bodyDiv w:val="1"/>
      <w:marLeft w:val="0"/>
      <w:marRight w:val="0"/>
      <w:marTop w:val="0"/>
      <w:marBottom w:val="0"/>
      <w:divBdr>
        <w:top w:val="none" w:sz="0" w:space="0" w:color="auto"/>
        <w:left w:val="none" w:sz="0" w:space="0" w:color="auto"/>
        <w:bottom w:val="none" w:sz="0" w:space="0" w:color="auto"/>
        <w:right w:val="none" w:sz="0" w:space="0" w:color="auto"/>
      </w:divBdr>
    </w:div>
    <w:div w:id="1785035135">
      <w:bodyDiv w:val="1"/>
      <w:marLeft w:val="0"/>
      <w:marRight w:val="0"/>
      <w:marTop w:val="0"/>
      <w:marBottom w:val="0"/>
      <w:divBdr>
        <w:top w:val="none" w:sz="0" w:space="0" w:color="auto"/>
        <w:left w:val="none" w:sz="0" w:space="0" w:color="auto"/>
        <w:bottom w:val="none" w:sz="0" w:space="0" w:color="auto"/>
        <w:right w:val="none" w:sz="0" w:space="0" w:color="auto"/>
      </w:divBdr>
    </w:div>
    <w:div w:id="1786072004">
      <w:bodyDiv w:val="1"/>
      <w:marLeft w:val="0"/>
      <w:marRight w:val="0"/>
      <w:marTop w:val="0"/>
      <w:marBottom w:val="0"/>
      <w:divBdr>
        <w:top w:val="none" w:sz="0" w:space="0" w:color="auto"/>
        <w:left w:val="none" w:sz="0" w:space="0" w:color="auto"/>
        <w:bottom w:val="none" w:sz="0" w:space="0" w:color="auto"/>
        <w:right w:val="none" w:sz="0" w:space="0" w:color="auto"/>
      </w:divBdr>
    </w:div>
    <w:div w:id="1794590283">
      <w:bodyDiv w:val="1"/>
      <w:marLeft w:val="0"/>
      <w:marRight w:val="0"/>
      <w:marTop w:val="0"/>
      <w:marBottom w:val="0"/>
      <w:divBdr>
        <w:top w:val="none" w:sz="0" w:space="0" w:color="auto"/>
        <w:left w:val="none" w:sz="0" w:space="0" w:color="auto"/>
        <w:bottom w:val="none" w:sz="0" w:space="0" w:color="auto"/>
        <w:right w:val="none" w:sz="0" w:space="0" w:color="auto"/>
      </w:divBdr>
    </w:div>
    <w:div w:id="1796487206">
      <w:bodyDiv w:val="1"/>
      <w:marLeft w:val="0"/>
      <w:marRight w:val="0"/>
      <w:marTop w:val="0"/>
      <w:marBottom w:val="0"/>
      <w:divBdr>
        <w:top w:val="none" w:sz="0" w:space="0" w:color="auto"/>
        <w:left w:val="none" w:sz="0" w:space="0" w:color="auto"/>
        <w:bottom w:val="none" w:sz="0" w:space="0" w:color="auto"/>
        <w:right w:val="none" w:sz="0" w:space="0" w:color="auto"/>
      </w:divBdr>
    </w:div>
    <w:div w:id="1796675746">
      <w:bodyDiv w:val="1"/>
      <w:marLeft w:val="0"/>
      <w:marRight w:val="0"/>
      <w:marTop w:val="0"/>
      <w:marBottom w:val="0"/>
      <w:divBdr>
        <w:top w:val="none" w:sz="0" w:space="0" w:color="auto"/>
        <w:left w:val="none" w:sz="0" w:space="0" w:color="auto"/>
        <w:bottom w:val="none" w:sz="0" w:space="0" w:color="auto"/>
        <w:right w:val="none" w:sz="0" w:space="0" w:color="auto"/>
      </w:divBdr>
    </w:div>
    <w:div w:id="1797290235">
      <w:bodyDiv w:val="1"/>
      <w:marLeft w:val="0"/>
      <w:marRight w:val="0"/>
      <w:marTop w:val="0"/>
      <w:marBottom w:val="0"/>
      <w:divBdr>
        <w:top w:val="none" w:sz="0" w:space="0" w:color="auto"/>
        <w:left w:val="none" w:sz="0" w:space="0" w:color="auto"/>
        <w:bottom w:val="none" w:sz="0" w:space="0" w:color="auto"/>
        <w:right w:val="none" w:sz="0" w:space="0" w:color="auto"/>
      </w:divBdr>
    </w:div>
    <w:div w:id="1799687027">
      <w:bodyDiv w:val="1"/>
      <w:marLeft w:val="0"/>
      <w:marRight w:val="0"/>
      <w:marTop w:val="0"/>
      <w:marBottom w:val="0"/>
      <w:divBdr>
        <w:top w:val="none" w:sz="0" w:space="0" w:color="auto"/>
        <w:left w:val="none" w:sz="0" w:space="0" w:color="auto"/>
        <w:bottom w:val="none" w:sz="0" w:space="0" w:color="auto"/>
        <w:right w:val="none" w:sz="0" w:space="0" w:color="auto"/>
      </w:divBdr>
    </w:div>
    <w:div w:id="1804999382">
      <w:bodyDiv w:val="1"/>
      <w:marLeft w:val="0"/>
      <w:marRight w:val="0"/>
      <w:marTop w:val="0"/>
      <w:marBottom w:val="0"/>
      <w:divBdr>
        <w:top w:val="none" w:sz="0" w:space="0" w:color="auto"/>
        <w:left w:val="none" w:sz="0" w:space="0" w:color="auto"/>
        <w:bottom w:val="none" w:sz="0" w:space="0" w:color="auto"/>
        <w:right w:val="none" w:sz="0" w:space="0" w:color="auto"/>
      </w:divBdr>
    </w:div>
    <w:div w:id="1806775012">
      <w:bodyDiv w:val="1"/>
      <w:marLeft w:val="0"/>
      <w:marRight w:val="0"/>
      <w:marTop w:val="0"/>
      <w:marBottom w:val="0"/>
      <w:divBdr>
        <w:top w:val="none" w:sz="0" w:space="0" w:color="auto"/>
        <w:left w:val="none" w:sz="0" w:space="0" w:color="auto"/>
        <w:bottom w:val="none" w:sz="0" w:space="0" w:color="auto"/>
        <w:right w:val="none" w:sz="0" w:space="0" w:color="auto"/>
      </w:divBdr>
    </w:div>
    <w:div w:id="1807698192">
      <w:bodyDiv w:val="1"/>
      <w:marLeft w:val="0"/>
      <w:marRight w:val="0"/>
      <w:marTop w:val="0"/>
      <w:marBottom w:val="0"/>
      <w:divBdr>
        <w:top w:val="none" w:sz="0" w:space="0" w:color="auto"/>
        <w:left w:val="none" w:sz="0" w:space="0" w:color="auto"/>
        <w:bottom w:val="none" w:sz="0" w:space="0" w:color="auto"/>
        <w:right w:val="none" w:sz="0" w:space="0" w:color="auto"/>
      </w:divBdr>
    </w:div>
    <w:div w:id="1809475674">
      <w:bodyDiv w:val="1"/>
      <w:marLeft w:val="0"/>
      <w:marRight w:val="0"/>
      <w:marTop w:val="0"/>
      <w:marBottom w:val="0"/>
      <w:divBdr>
        <w:top w:val="none" w:sz="0" w:space="0" w:color="auto"/>
        <w:left w:val="none" w:sz="0" w:space="0" w:color="auto"/>
        <w:bottom w:val="none" w:sz="0" w:space="0" w:color="auto"/>
        <w:right w:val="none" w:sz="0" w:space="0" w:color="auto"/>
      </w:divBdr>
    </w:div>
    <w:div w:id="1813133263">
      <w:bodyDiv w:val="1"/>
      <w:marLeft w:val="0"/>
      <w:marRight w:val="0"/>
      <w:marTop w:val="0"/>
      <w:marBottom w:val="0"/>
      <w:divBdr>
        <w:top w:val="none" w:sz="0" w:space="0" w:color="auto"/>
        <w:left w:val="none" w:sz="0" w:space="0" w:color="auto"/>
        <w:bottom w:val="none" w:sz="0" w:space="0" w:color="auto"/>
        <w:right w:val="none" w:sz="0" w:space="0" w:color="auto"/>
      </w:divBdr>
    </w:div>
    <w:div w:id="1813328065">
      <w:bodyDiv w:val="1"/>
      <w:marLeft w:val="0"/>
      <w:marRight w:val="0"/>
      <w:marTop w:val="0"/>
      <w:marBottom w:val="0"/>
      <w:divBdr>
        <w:top w:val="none" w:sz="0" w:space="0" w:color="auto"/>
        <w:left w:val="none" w:sz="0" w:space="0" w:color="auto"/>
        <w:bottom w:val="none" w:sz="0" w:space="0" w:color="auto"/>
        <w:right w:val="none" w:sz="0" w:space="0" w:color="auto"/>
      </w:divBdr>
    </w:div>
    <w:div w:id="1814907108">
      <w:bodyDiv w:val="1"/>
      <w:marLeft w:val="0"/>
      <w:marRight w:val="0"/>
      <w:marTop w:val="0"/>
      <w:marBottom w:val="0"/>
      <w:divBdr>
        <w:top w:val="none" w:sz="0" w:space="0" w:color="auto"/>
        <w:left w:val="none" w:sz="0" w:space="0" w:color="auto"/>
        <w:bottom w:val="none" w:sz="0" w:space="0" w:color="auto"/>
        <w:right w:val="none" w:sz="0" w:space="0" w:color="auto"/>
      </w:divBdr>
    </w:div>
    <w:div w:id="1815873184">
      <w:bodyDiv w:val="1"/>
      <w:marLeft w:val="0"/>
      <w:marRight w:val="0"/>
      <w:marTop w:val="0"/>
      <w:marBottom w:val="0"/>
      <w:divBdr>
        <w:top w:val="none" w:sz="0" w:space="0" w:color="auto"/>
        <w:left w:val="none" w:sz="0" w:space="0" w:color="auto"/>
        <w:bottom w:val="none" w:sz="0" w:space="0" w:color="auto"/>
        <w:right w:val="none" w:sz="0" w:space="0" w:color="auto"/>
      </w:divBdr>
    </w:div>
    <w:div w:id="1817068367">
      <w:bodyDiv w:val="1"/>
      <w:marLeft w:val="0"/>
      <w:marRight w:val="0"/>
      <w:marTop w:val="0"/>
      <w:marBottom w:val="0"/>
      <w:divBdr>
        <w:top w:val="none" w:sz="0" w:space="0" w:color="auto"/>
        <w:left w:val="none" w:sz="0" w:space="0" w:color="auto"/>
        <w:bottom w:val="none" w:sz="0" w:space="0" w:color="auto"/>
        <w:right w:val="none" w:sz="0" w:space="0" w:color="auto"/>
      </w:divBdr>
    </w:div>
    <w:div w:id="1825973923">
      <w:bodyDiv w:val="1"/>
      <w:marLeft w:val="0"/>
      <w:marRight w:val="0"/>
      <w:marTop w:val="0"/>
      <w:marBottom w:val="0"/>
      <w:divBdr>
        <w:top w:val="none" w:sz="0" w:space="0" w:color="auto"/>
        <w:left w:val="none" w:sz="0" w:space="0" w:color="auto"/>
        <w:bottom w:val="none" w:sz="0" w:space="0" w:color="auto"/>
        <w:right w:val="none" w:sz="0" w:space="0" w:color="auto"/>
      </w:divBdr>
    </w:div>
    <w:div w:id="1826388768">
      <w:bodyDiv w:val="1"/>
      <w:marLeft w:val="0"/>
      <w:marRight w:val="0"/>
      <w:marTop w:val="0"/>
      <w:marBottom w:val="0"/>
      <w:divBdr>
        <w:top w:val="none" w:sz="0" w:space="0" w:color="auto"/>
        <w:left w:val="none" w:sz="0" w:space="0" w:color="auto"/>
        <w:bottom w:val="none" w:sz="0" w:space="0" w:color="auto"/>
        <w:right w:val="none" w:sz="0" w:space="0" w:color="auto"/>
      </w:divBdr>
    </w:div>
    <w:div w:id="1827621724">
      <w:bodyDiv w:val="1"/>
      <w:marLeft w:val="0"/>
      <w:marRight w:val="0"/>
      <w:marTop w:val="0"/>
      <w:marBottom w:val="0"/>
      <w:divBdr>
        <w:top w:val="none" w:sz="0" w:space="0" w:color="auto"/>
        <w:left w:val="none" w:sz="0" w:space="0" w:color="auto"/>
        <w:bottom w:val="none" w:sz="0" w:space="0" w:color="auto"/>
        <w:right w:val="none" w:sz="0" w:space="0" w:color="auto"/>
      </w:divBdr>
    </w:div>
    <w:div w:id="1831099500">
      <w:bodyDiv w:val="1"/>
      <w:marLeft w:val="0"/>
      <w:marRight w:val="0"/>
      <w:marTop w:val="0"/>
      <w:marBottom w:val="0"/>
      <w:divBdr>
        <w:top w:val="none" w:sz="0" w:space="0" w:color="auto"/>
        <w:left w:val="none" w:sz="0" w:space="0" w:color="auto"/>
        <w:bottom w:val="none" w:sz="0" w:space="0" w:color="auto"/>
        <w:right w:val="none" w:sz="0" w:space="0" w:color="auto"/>
      </w:divBdr>
    </w:div>
    <w:div w:id="1832216027">
      <w:bodyDiv w:val="1"/>
      <w:marLeft w:val="0"/>
      <w:marRight w:val="0"/>
      <w:marTop w:val="0"/>
      <w:marBottom w:val="0"/>
      <w:divBdr>
        <w:top w:val="none" w:sz="0" w:space="0" w:color="auto"/>
        <w:left w:val="none" w:sz="0" w:space="0" w:color="auto"/>
        <w:bottom w:val="none" w:sz="0" w:space="0" w:color="auto"/>
        <w:right w:val="none" w:sz="0" w:space="0" w:color="auto"/>
      </w:divBdr>
    </w:div>
    <w:div w:id="1833788932">
      <w:bodyDiv w:val="1"/>
      <w:marLeft w:val="0"/>
      <w:marRight w:val="0"/>
      <w:marTop w:val="0"/>
      <w:marBottom w:val="0"/>
      <w:divBdr>
        <w:top w:val="none" w:sz="0" w:space="0" w:color="auto"/>
        <w:left w:val="none" w:sz="0" w:space="0" w:color="auto"/>
        <w:bottom w:val="none" w:sz="0" w:space="0" w:color="auto"/>
        <w:right w:val="none" w:sz="0" w:space="0" w:color="auto"/>
      </w:divBdr>
    </w:div>
    <w:div w:id="1834373839">
      <w:bodyDiv w:val="1"/>
      <w:marLeft w:val="0"/>
      <w:marRight w:val="0"/>
      <w:marTop w:val="0"/>
      <w:marBottom w:val="0"/>
      <w:divBdr>
        <w:top w:val="none" w:sz="0" w:space="0" w:color="auto"/>
        <w:left w:val="none" w:sz="0" w:space="0" w:color="auto"/>
        <w:bottom w:val="none" w:sz="0" w:space="0" w:color="auto"/>
        <w:right w:val="none" w:sz="0" w:space="0" w:color="auto"/>
      </w:divBdr>
    </w:div>
    <w:div w:id="1834951507">
      <w:bodyDiv w:val="1"/>
      <w:marLeft w:val="0"/>
      <w:marRight w:val="0"/>
      <w:marTop w:val="0"/>
      <w:marBottom w:val="0"/>
      <w:divBdr>
        <w:top w:val="none" w:sz="0" w:space="0" w:color="auto"/>
        <w:left w:val="none" w:sz="0" w:space="0" w:color="auto"/>
        <w:bottom w:val="none" w:sz="0" w:space="0" w:color="auto"/>
        <w:right w:val="none" w:sz="0" w:space="0" w:color="auto"/>
      </w:divBdr>
    </w:div>
    <w:div w:id="1835343057">
      <w:bodyDiv w:val="1"/>
      <w:marLeft w:val="0"/>
      <w:marRight w:val="0"/>
      <w:marTop w:val="0"/>
      <w:marBottom w:val="0"/>
      <w:divBdr>
        <w:top w:val="none" w:sz="0" w:space="0" w:color="auto"/>
        <w:left w:val="none" w:sz="0" w:space="0" w:color="auto"/>
        <w:bottom w:val="none" w:sz="0" w:space="0" w:color="auto"/>
        <w:right w:val="none" w:sz="0" w:space="0" w:color="auto"/>
      </w:divBdr>
    </w:div>
    <w:div w:id="1837529648">
      <w:bodyDiv w:val="1"/>
      <w:marLeft w:val="0"/>
      <w:marRight w:val="0"/>
      <w:marTop w:val="0"/>
      <w:marBottom w:val="0"/>
      <w:divBdr>
        <w:top w:val="none" w:sz="0" w:space="0" w:color="auto"/>
        <w:left w:val="none" w:sz="0" w:space="0" w:color="auto"/>
        <w:bottom w:val="none" w:sz="0" w:space="0" w:color="auto"/>
        <w:right w:val="none" w:sz="0" w:space="0" w:color="auto"/>
      </w:divBdr>
    </w:div>
    <w:div w:id="1842156219">
      <w:bodyDiv w:val="1"/>
      <w:marLeft w:val="0"/>
      <w:marRight w:val="0"/>
      <w:marTop w:val="0"/>
      <w:marBottom w:val="0"/>
      <w:divBdr>
        <w:top w:val="none" w:sz="0" w:space="0" w:color="auto"/>
        <w:left w:val="none" w:sz="0" w:space="0" w:color="auto"/>
        <w:bottom w:val="none" w:sz="0" w:space="0" w:color="auto"/>
        <w:right w:val="none" w:sz="0" w:space="0" w:color="auto"/>
      </w:divBdr>
    </w:div>
    <w:div w:id="1855412432">
      <w:bodyDiv w:val="1"/>
      <w:marLeft w:val="0"/>
      <w:marRight w:val="0"/>
      <w:marTop w:val="0"/>
      <w:marBottom w:val="0"/>
      <w:divBdr>
        <w:top w:val="none" w:sz="0" w:space="0" w:color="auto"/>
        <w:left w:val="none" w:sz="0" w:space="0" w:color="auto"/>
        <w:bottom w:val="none" w:sz="0" w:space="0" w:color="auto"/>
        <w:right w:val="none" w:sz="0" w:space="0" w:color="auto"/>
      </w:divBdr>
    </w:div>
    <w:div w:id="1857770296">
      <w:bodyDiv w:val="1"/>
      <w:marLeft w:val="0"/>
      <w:marRight w:val="0"/>
      <w:marTop w:val="0"/>
      <w:marBottom w:val="0"/>
      <w:divBdr>
        <w:top w:val="none" w:sz="0" w:space="0" w:color="auto"/>
        <w:left w:val="none" w:sz="0" w:space="0" w:color="auto"/>
        <w:bottom w:val="none" w:sz="0" w:space="0" w:color="auto"/>
        <w:right w:val="none" w:sz="0" w:space="0" w:color="auto"/>
      </w:divBdr>
    </w:div>
    <w:div w:id="1879048999">
      <w:bodyDiv w:val="1"/>
      <w:marLeft w:val="0"/>
      <w:marRight w:val="0"/>
      <w:marTop w:val="0"/>
      <w:marBottom w:val="0"/>
      <w:divBdr>
        <w:top w:val="none" w:sz="0" w:space="0" w:color="auto"/>
        <w:left w:val="none" w:sz="0" w:space="0" w:color="auto"/>
        <w:bottom w:val="none" w:sz="0" w:space="0" w:color="auto"/>
        <w:right w:val="none" w:sz="0" w:space="0" w:color="auto"/>
      </w:divBdr>
    </w:div>
    <w:div w:id="1879194537">
      <w:bodyDiv w:val="1"/>
      <w:marLeft w:val="0"/>
      <w:marRight w:val="0"/>
      <w:marTop w:val="0"/>
      <w:marBottom w:val="0"/>
      <w:divBdr>
        <w:top w:val="none" w:sz="0" w:space="0" w:color="auto"/>
        <w:left w:val="none" w:sz="0" w:space="0" w:color="auto"/>
        <w:bottom w:val="none" w:sz="0" w:space="0" w:color="auto"/>
        <w:right w:val="none" w:sz="0" w:space="0" w:color="auto"/>
      </w:divBdr>
    </w:div>
    <w:div w:id="1891501594">
      <w:bodyDiv w:val="1"/>
      <w:marLeft w:val="0"/>
      <w:marRight w:val="0"/>
      <w:marTop w:val="0"/>
      <w:marBottom w:val="0"/>
      <w:divBdr>
        <w:top w:val="none" w:sz="0" w:space="0" w:color="auto"/>
        <w:left w:val="none" w:sz="0" w:space="0" w:color="auto"/>
        <w:bottom w:val="none" w:sz="0" w:space="0" w:color="auto"/>
        <w:right w:val="none" w:sz="0" w:space="0" w:color="auto"/>
      </w:divBdr>
    </w:div>
    <w:div w:id="1900706023">
      <w:bodyDiv w:val="1"/>
      <w:marLeft w:val="0"/>
      <w:marRight w:val="0"/>
      <w:marTop w:val="0"/>
      <w:marBottom w:val="0"/>
      <w:divBdr>
        <w:top w:val="none" w:sz="0" w:space="0" w:color="auto"/>
        <w:left w:val="none" w:sz="0" w:space="0" w:color="auto"/>
        <w:bottom w:val="none" w:sz="0" w:space="0" w:color="auto"/>
        <w:right w:val="none" w:sz="0" w:space="0" w:color="auto"/>
      </w:divBdr>
    </w:div>
    <w:div w:id="1903296979">
      <w:bodyDiv w:val="1"/>
      <w:marLeft w:val="0"/>
      <w:marRight w:val="0"/>
      <w:marTop w:val="0"/>
      <w:marBottom w:val="0"/>
      <w:divBdr>
        <w:top w:val="none" w:sz="0" w:space="0" w:color="auto"/>
        <w:left w:val="none" w:sz="0" w:space="0" w:color="auto"/>
        <w:bottom w:val="none" w:sz="0" w:space="0" w:color="auto"/>
        <w:right w:val="none" w:sz="0" w:space="0" w:color="auto"/>
      </w:divBdr>
    </w:div>
    <w:div w:id="1904830238">
      <w:bodyDiv w:val="1"/>
      <w:marLeft w:val="0"/>
      <w:marRight w:val="0"/>
      <w:marTop w:val="0"/>
      <w:marBottom w:val="0"/>
      <w:divBdr>
        <w:top w:val="none" w:sz="0" w:space="0" w:color="auto"/>
        <w:left w:val="none" w:sz="0" w:space="0" w:color="auto"/>
        <w:bottom w:val="none" w:sz="0" w:space="0" w:color="auto"/>
        <w:right w:val="none" w:sz="0" w:space="0" w:color="auto"/>
      </w:divBdr>
    </w:div>
    <w:div w:id="1909682130">
      <w:bodyDiv w:val="1"/>
      <w:marLeft w:val="0"/>
      <w:marRight w:val="0"/>
      <w:marTop w:val="0"/>
      <w:marBottom w:val="0"/>
      <w:divBdr>
        <w:top w:val="none" w:sz="0" w:space="0" w:color="auto"/>
        <w:left w:val="none" w:sz="0" w:space="0" w:color="auto"/>
        <w:bottom w:val="none" w:sz="0" w:space="0" w:color="auto"/>
        <w:right w:val="none" w:sz="0" w:space="0" w:color="auto"/>
      </w:divBdr>
    </w:div>
    <w:div w:id="1911504689">
      <w:bodyDiv w:val="1"/>
      <w:marLeft w:val="0"/>
      <w:marRight w:val="0"/>
      <w:marTop w:val="0"/>
      <w:marBottom w:val="0"/>
      <w:divBdr>
        <w:top w:val="none" w:sz="0" w:space="0" w:color="auto"/>
        <w:left w:val="none" w:sz="0" w:space="0" w:color="auto"/>
        <w:bottom w:val="none" w:sz="0" w:space="0" w:color="auto"/>
        <w:right w:val="none" w:sz="0" w:space="0" w:color="auto"/>
      </w:divBdr>
    </w:div>
    <w:div w:id="1916624710">
      <w:bodyDiv w:val="1"/>
      <w:marLeft w:val="0"/>
      <w:marRight w:val="0"/>
      <w:marTop w:val="0"/>
      <w:marBottom w:val="0"/>
      <w:divBdr>
        <w:top w:val="none" w:sz="0" w:space="0" w:color="auto"/>
        <w:left w:val="none" w:sz="0" w:space="0" w:color="auto"/>
        <w:bottom w:val="none" w:sz="0" w:space="0" w:color="auto"/>
        <w:right w:val="none" w:sz="0" w:space="0" w:color="auto"/>
      </w:divBdr>
    </w:div>
    <w:div w:id="1917083212">
      <w:bodyDiv w:val="1"/>
      <w:marLeft w:val="0"/>
      <w:marRight w:val="0"/>
      <w:marTop w:val="0"/>
      <w:marBottom w:val="0"/>
      <w:divBdr>
        <w:top w:val="none" w:sz="0" w:space="0" w:color="auto"/>
        <w:left w:val="none" w:sz="0" w:space="0" w:color="auto"/>
        <w:bottom w:val="none" w:sz="0" w:space="0" w:color="auto"/>
        <w:right w:val="none" w:sz="0" w:space="0" w:color="auto"/>
      </w:divBdr>
    </w:div>
    <w:div w:id="1917662164">
      <w:bodyDiv w:val="1"/>
      <w:marLeft w:val="0"/>
      <w:marRight w:val="0"/>
      <w:marTop w:val="0"/>
      <w:marBottom w:val="0"/>
      <w:divBdr>
        <w:top w:val="none" w:sz="0" w:space="0" w:color="auto"/>
        <w:left w:val="none" w:sz="0" w:space="0" w:color="auto"/>
        <w:bottom w:val="none" w:sz="0" w:space="0" w:color="auto"/>
        <w:right w:val="none" w:sz="0" w:space="0" w:color="auto"/>
      </w:divBdr>
    </w:div>
    <w:div w:id="1918049360">
      <w:bodyDiv w:val="1"/>
      <w:marLeft w:val="0"/>
      <w:marRight w:val="0"/>
      <w:marTop w:val="0"/>
      <w:marBottom w:val="0"/>
      <w:divBdr>
        <w:top w:val="none" w:sz="0" w:space="0" w:color="auto"/>
        <w:left w:val="none" w:sz="0" w:space="0" w:color="auto"/>
        <w:bottom w:val="none" w:sz="0" w:space="0" w:color="auto"/>
        <w:right w:val="none" w:sz="0" w:space="0" w:color="auto"/>
      </w:divBdr>
    </w:div>
    <w:div w:id="1922982587">
      <w:bodyDiv w:val="1"/>
      <w:marLeft w:val="0"/>
      <w:marRight w:val="0"/>
      <w:marTop w:val="0"/>
      <w:marBottom w:val="0"/>
      <w:divBdr>
        <w:top w:val="none" w:sz="0" w:space="0" w:color="auto"/>
        <w:left w:val="none" w:sz="0" w:space="0" w:color="auto"/>
        <w:bottom w:val="none" w:sz="0" w:space="0" w:color="auto"/>
        <w:right w:val="none" w:sz="0" w:space="0" w:color="auto"/>
      </w:divBdr>
    </w:div>
    <w:div w:id="1925600303">
      <w:bodyDiv w:val="1"/>
      <w:marLeft w:val="0"/>
      <w:marRight w:val="0"/>
      <w:marTop w:val="0"/>
      <w:marBottom w:val="0"/>
      <w:divBdr>
        <w:top w:val="none" w:sz="0" w:space="0" w:color="auto"/>
        <w:left w:val="none" w:sz="0" w:space="0" w:color="auto"/>
        <w:bottom w:val="none" w:sz="0" w:space="0" w:color="auto"/>
        <w:right w:val="none" w:sz="0" w:space="0" w:color="auto"/>
      </w:divBdr>
    </w:div>
    <w:div w:id="1925607462">
      <w:bodyDiv w:val="1"/>
      <w:marLeft w:val="0"/>
      <w:marRight w:val="0"/>
      <w:marTop w:val="0"/>
      <w:marBottom w:val="0"/>
      <w:divBdr>
        <w:top w:val="none" w:sz="0" w:space="0" w:color="auto"/>
        <w:left w:val="none" w:sz="0" w:space="0" w:color="auto"/>
        <w:bottom w:val="none" w:sz="0" w:space="0" w:color="auto"/>
        <w:right w:val="none" w:sz="0" w:space="0" w:color="auto"/>
      </w:divBdr>
    </w:div>
    <w:div w:id="1928806148">
      <w:bodyDiv w:val="1"/>
      <w:marLeft w:val="0"/>
      <w:marRight w:val="0"/>
      <w:marTop w:val="0"/>
      <w:marBottom w:val="0"/>
      <w:divBdr>
        <w:top w:val="none" w:sz="0" w:space="0" w:color="auto"/>
        <w:left w:val="none" w:sz="0" w:space="0" w:color="auto"/>
        <w:bottom w:val="none" w:sz="0" w:space="0" w:color="auto"/>
        <w:right w:val="none" w:sz="0" w:space="0" w:color="auto"/>
      </w:divBdr>
    </w:div>
    <w:div w:id="1934195397">
      <w:bodyDiv w:val="1"/>
      <w:marLeft w:val="0"/>
      <w:marRight w:val="0"/>
      <w:marTop w:val="0"/>
      <w:marBottom w:val="0"/>
      <w:divBdr>
        <w:top w:val="none" w:sz="0" w:space="0" w:color="auto"/>
        <w:left w:val="none" w:sz="0" w:space="0" w:color="auto"/>
        <w:bottom w:val="none" w:sz="0" w:space="0" w:color="auto"/>
        <w:right w:val="none" w:sz="0" w:space="0" w:color="auto"/>
      </w:divBdr>
    </w:div>
    <w:div w:id="1937441337">
      <w:bodyDiv w:val="1"/>
      <w:marLeft w:val="0"/>
      <w:marRight w:val="0"/>
      <w:marTop w:val="0"/>
      <w:marBottom w:val="0"/>
      <w:divBdr>
        <w:top w:val="none" w:sz="0" w:space="0" w:color="auto"/>
        <w:left w:val="none" w:sz="0" w:space="0" w:color="auto"/>
        <w:bottom w:val="none" w:sz="0" w:space="0" w:color="auto"/>
        <w:right w:val="none" w:sz="0" w:space="0" w:color="auto"/>
      </w:divBdr>
    </w:div>
    <w:div w:id="1937863175">
      <w:bodyDiv w:val="1"/>
      <w:marLeft w:val="0"/>
      <w:marRight w:val="0"/>
      <w:marTop w:val="0"/>
      <w:marBottom w:val="0"/>
      <w:divBdr>
        <w:top w:val="none" w:sz="0" w:space="0" w:color="auto"/>
        <w:left w:val="none" w:sz="0" w:space="0" w:color="auto"/>
        <w:bottom w:val="none" w:sz="0" w:space="0" w:color="auto"/>
        <w:right w:val="none" w:sz="0" w:space="0" w:color="auto"/>
      </w:divBdr>
    </w:div>
    <w:div w:id="1939632366">
      <w:bodyDiv w:val="1"/>
      <w:marLeft w:val="0"/>
      <w:marRight w:val="0"/>
      <w:marTop w:val="0"/>
      <w:marBottom w:val="0"/>
      <w:divBdr>
        <w:top w:val="none" w:sz="0" w:space="0" w:color="auto"/>
        <w:left w:val="none" w:sz="0" w:space="0" w:color="auto"/>
        <w:bottom w:val="none" w:sz="0" w:space="0" w:color="auto"/>
        <w:right w:val="none" w:sz="0" w:space="0" w:color="auto"/>
      </w:divBdr>
    </w:div>
    <w:div w:id="1946113465">
      <w:bodyDiv w:val="1"/>
      <w:marLeft w:val="0"/>
      <w:marRight w:val="0"/>
      <w:marTop w:val="0"/>
      <w:marBottom w:val="0"/>
      <w:divBdr>
        <w:top w:val="none" w:sz="0" w:space="0" w:color="auto"/>
        <w:left w:val="none" w:sz="0" w:space="0" w:color="auto"/>
        <w:bottom w:val="none" w:sz="0" w:space="0" w:color="auto"/>
        <w:right w:val="none" w:sz="0" w:space="0" w:color="auto"/>
      </w:divBdr>
    </w:div>
    <w:div w:id="1947418108">
      <w:bodyDiv w:val="1"/>
      <w:marLeft w:val="0"/>
      <w:marRight w:val="0"/>
      <w:marTop w:val="0"/>
      <w:marBottom w:val="0"/>
      <w:divBdr>
        <w:top w:val="none" w:sz="0" w:space="0" w:color="auto"/>
        <w:left w:val="none" w:sz="0" w:space="0" w:color="auto"/>
        <w:bottom w:val="none" w:sz="0" w:space="0" w:color="auto"/>
        <w:right w:val="none" w:sz="0" w:space="0" w:color="auto"/>
      </w:divBdr>
    </w:div>
    <w:div w:id="1949308594">
      <w:bodyDiv w:val="1"/>
      <w:marLeft w:val="0"/>
      <w:marRight w:val="0"/>
      <w:marTop w:val="0"/>
      <w:marBottom w:val="0"/>
      <w:divBdr>
        <w:top w:val="none" w:sz="0" w:space="0" w:color="auto"/>
        <w:left w:val="none" w:sz="0" w:space="0" w:color="auto"/>
        <w:bottom w:val="none" w:sz="0" w:space="0" w:color="auto"/>
        <w:right w:val="none" w:sz="0" w:space="0" w:color="auto"/>
      </w:divBdr>
    </w:div>
    <w:div w:id="1950239629">
      <w:bodyDiv w:val="1"/>
      <w:marLeft w:val="0"/>
      <w:marRight w:val="0"/>
      <w:marTop w:val="0"/>
      <w:marBottom w:val="0"/>
      <w:divBdr>
        <w:top w:val="none" w:sz="0" w:space="0" w:color="auto"/>
        <w:left w:val="none" w:sz="0" w:space="0" w:color="auto"/>
        <w:bottom w:val="none" w:sz="0" w:space="0" w:color="auto"/>
        <w:right w:val="none" w:sz="0" w:space="0" w:color="auto"/>
      </w:divBdr>
    </w:div>
    <w:div w:id="1952740289">
      <w:bodyDiv w:val="1"/>
      <w:marLeft w:val="0"/>
      <w:marRight w:val="0"/>
      <w:marTop w:val="0"/>
      <w:marBottom w:val="0"/>
      <w:divBdr>
        <w:top w:val="none" w:sz="0" w:space="0" w:color="auto"/>
        <w:left w:val="none" w:sz="0" w:space="0" w:color="auto"/>
        <w:bottom w:val="none" w:sz="0" w:space="0" w:color="auto"/>
        <w:right w:val="none" w:sz="0" w:space="0" w:color="auto"/>
      </w:divBdr>
    </w:div>
    <w:div w:id="1953245185">
      <w:bodyDiv w:val="1"/>
      <w:marLeft w:val="0"/>
      <w:marRight w:val="0"/>
      <w:marTop w:val="0"/>
      <w:marBottom w:val="0"/>
      <w:divBdr>
        <w:top w:val="none" w:sz="0" w:space="0" w:color="auto"/>
        <w:left w:val="none" w:sz="0" w:space="0" w:color="auto"/>
        <w:bottom w:val="none" w:sz="0" w:space="0" w:color="auto"/>
        <w:right w:val="none" w:sz="0" w:space="0" w:color="auto"/>
      </w:divBdr>
    </w:div>
    <w:div w:id="1954557776">
      <w:bodyDiv w:val="1"/>
      <w:marLeft w:val="0"/>
      <w:marRight w:val="0"/>
      <w:marTop w:val="0"/>
      <w:marBottom w:val="0"/>
      <w:divBdr>
        <w:top w:val="none" w:sz="0" w:space="0" w:color="auto"/>
        <w:left w:val="none" w:sz="0" w:space="0" w:color="auto"/>
        <w:bottom w:val="none" w:sz="0" w:space="0" w:color="auto"/>
        <w:right w:val="none" w:sz="0" w:space="0" w:color="auto"/>
      </w:divBdr>
    </w:div>
    <w:div w:id="1958373274">
      <w:bodyDiv w:val="1"/>
      <w:marLeft w:val="0"/>
      <w:marRight w:val="0"/>
      <w:marTop w:val="0"/>
      <w:marBottom w:val="0"/>
      <w:divBdr>
        <w:top w:val="none" w:sz="0" w:space="0" w:color="auto"/>
        <w:left w:val="none" w:sz="0" w:space="0" w:color="auto"/>
        <w:bottom w:val="none" w:sz="0" w:space="0" w:color="auto"/>
        <w:right w:val="none" w:sz="0" w:space="0" w:color="auto"/>
      </w:divBdr>
    </w:div>
    <w:div w:id="1960257370">
      <w:bodyDiv w:val="1"/>
      <w:marLeft w:val="0"/>
      <w:marRight w:val="0"/>
      <w:marTop w:val="0"/>
      <w:marBottom w:val="0"/>
      <w:divBdr>
        <w:top w:val="none" w:sz="0" w:space="0" w:color="auto"/>
        <w:left w:val="none" w:sz="0" w:space="0" w:color="auto"/>
        <w:bottom w:val="none" w:sz="0" w:space="0" w:color="auto"/>
        <w:right w:val="none" w:sz="0" w:space="0" w:color="auto"/>
      </w:divBdr>
    </w:div>
    <w:div w:id="1960455105">
      <w:bodyDiv w:val="1"/>
      <w:marLeft w:val="0"/>
      <w:marRight w:val="0"/>
      <w:marTop w:val="0"/>
      <w:marBottom w:val="0"/>
      <w:divBdr>
        <w:top w:val="none" w:sz="0" w:space="0" w:color="auto"/>
        <w:left w:val="none" w:sz="0" w:space="0" w:color="auto"/>
        <w:bottom w:val="none" w:sz="0" w:space="0" w:color="auto"/>
        <w:right w:val="none" w:sz="0" w:space="0" w:color="auto"/>
      </w:divBdr>
    </w:div>
    <w:div w:id="1962370701">
      <w:bodyDiv w:val="1"/>
      <w:marLeft w:val="0"/>
      <w:marRight w:val="0"/>
      <w:marTop w:val="0"/>
      <w:marBottom w:val="0"/>
      <w:divBdr>
        <w:top w:val="none" w:sz="0" w:space="0" w:color="auto"/>
        <w:left w:val="none" w:sz="0" w:space="0" w:color="auto"/>
        <w:bottom w:val="none" w:sz="0" w:space="0" w:color="auto"/>
        <w:right w:val="none" w:sz="0" w:space="0" w:color="auto"/>
      </w:divBdr>
    </w:div>
    <w:div w:id="1963876509">
      <w:bodyDiv w:val="1"/>
      <w:marLeft w:val="0"/>
      <w:marRight w:val="0"/>
      <w:marTop w:val="0"/>
      <w:marBottom w:val="0"/>
      <w:divBdr>
        <w:top w:val="none" w:sz="0" w:space="0" w:color="auto"/>
        <w:left w:val="none" w:sz="0" w:space="0" w:color="auto"/>
        <w:bottom w:val="none" w:sz="0" w:space="0" w:color="auto"/>
        <w:right w:val="none" w:sz="0" w:space="0" w:color="auto"/>
      </w:divBdr>
    </w:div>
    <w:div w:id="1967003110">
      <w:bodyDiv w:val="1"/>
      <w:marLeft w:val="0"/>
      <w:marRight w:val="0"/>
      <w:marTop w:val="0"/>
      <w:marBottom w:val="0"/>
      <w:divBdr>
        <w:top w:val="none" w:sz="0" w:space="0" w:color="auto"/>
        <w:left w:val="none" w:sz="0" w:space="0" w:color="auto"/>
        <w:bottom w:val="none" w:sz="0" w:space="0" w:color="auto"/>
        <w:right w:val="none" w:sz="0" w:space="0" w:color="auto"/>
      </w:divBdr>
    </w:div>
    <w:div w:id="1967156419">
      <w:bodyDiv w:val="1"/>
      <w:marLeft w:val="0"/>
      <w:marRight w:val="0"/>
      <w:marTop w:val="0"/>
      <w:marBottom w:val="0"/>
      <w:divBdr>
        <w:top w:val="none" w:sz="0" w:space="0" w:color="auto"/>
        <w:left w:val="none" w:sz="0" w:space="0" w:color="auto"/>
        <w:bottom w:val="none" w:sz="0" w:space="0" w:color="auto"/>
        <w:right w:val="none" w:sz="0" w:space="0" w:color="auto"/>
      </w:divBdr>
    </w:div>
    <w:div w:id="1967270214">
      <w:bodyDiv w:val="1"/>
      <w:marLeft w:val="0"/>
      <w:marRight w:val="0"/>
      <w:marTop w:val="0"/>
      <w:marBottom w:val="0"/>
      <w:divBdr>
        <w:top w:val="none" w:sz="0" w:space="0" w:color="auto"/>
        <w:left w:val="none" w:sz="0" w:space="0" w:color="auto"/>
        <w:bottom w:val="none" w:sz="0" w:space="0" w:color="auto"/>
        <w:right w:val="none" w:sz="0" w:space="0" w:color="auto"/>
      </w:divBdr>
    </w:div>
    <w:div w:id="1970551219">
      <w:bodyDiv w:val="1"/>
      <w:marLeft w:val="0"/>
      <w:marRight w:val="0"/>
      <w:marTop w:val="0"/>
      <w:marBottom w:val="0"/>
      <w:divBdr>
        <w:top w:val="none" w:sz="0" w:space="0" w:color="auto"/>
        <w:left w:val="none" w:sz="0" w:space="0" w:color="auto"/>
        <w:bottom w:val="none" w:sz="0" w:space="0" w:color="auto"/>
        <w:right w:val="none" w:sz="0" w:space="0" w:color="auto"/>
      </w:divBdr>
    </w:div>
    <w:div w:id="1970932711">
      <w:bodyDiv w:val="1"/>
      <w:marLeft w:val="0"/>
      <w:marRight w:val="0"/>
      <w:marTop w:val="0"/>
      <w:marBottom w:val="0"/>
      <w:divBdr>
        <w:top w:val="none" w:sz="0" w:space="0" w:color="auto"/>
        <w:left w:val="none" w:sz="0" w:space="0" w:color="auto"/>
        <w:bottom w:val="none" w:sz="0" w:space="0" w:color="auto"/>
        <w:right w:val="none" w:sz="0" w:space="0" w:color="auto"/>
      </w:divBdr>
    </w:div>
    <w:div w:id="1981113134">
      <w:bodyDiv w:val="1"/>
      <w:marLeft w:val="0"/>
      <w:marRight w:val="0"/>
      <w:marTop w:val="0"/>
      <w:marBottom w:val="0"/>
      <w:divBdr>
        <w:top w:val="none" w:sz="0" w:space="0" w:color="auto"/>
        <w:left w:val="none" w:sz="0" w:space="0" w:color="auto"/>
        <w:bottom w:val="none" w:sz="0" w:space="0" w:color="auto"/>
        <w:right w:val="none" w:sz="0" w:space="0" w:color="auto"/>
      </w:divBdr>
    </w:div>
    <w:div w:id="1987542834">
      <w:bodyDiv w:val="1"/>
      <w:marLeft w:val="0"/>
      <w:marRight w:val="0"/>
      <w:marTop w:val="0"/>
      <w:marBottom w:val="0"/>
      <w:divBdr>
        <w:top w:val="none" w:sz="0" w:space="0" w:color="auto"/>
        <w:left w:val="none" w:sz="0" w:space="0" w:color="auto"/>
        <w:bottom w:val="none" w:sz="0" w:space="0" w:color="auto"/>
        <w:right w:val="none" w:sz="0" w:space="0" w:color="auto"/>
      </w:divBdr>
    </w:div>
    <w:div w:id="1987777942">
      <w:bodyDiv w:val="1"/>
      <w:marLeft w:val="0"/>
      <w:marRight w:val="0"/>
      <w:marTop w:val="0"/>
      <w:marBottom w:val="0"/>
      <w:divBdr>
        <w:top w:val="none" w:sz="0" w:space="0" w:color="auto"/>
        <w:left w:val="none" w:sz="0" w:space="0" w:color="auto"/>
        <w:bottom w:val="none" w:sz="0" w:space="0" w:color="auto"/>
        <w:right w:val="none" w:sz="0" w:space="0" w:color="auto"/>
      </w:divBdr>
    </w:div>
    <w:div w:id="1990552057">
      <w:bodyDiv w:val="1"/>
      <w:marLeft w:val="0"/>
      <w:marRight w:val="0"/>
      <w:marTop w:val="0"/>
      <w:marBottom w:val="0"/>
      <w:divBdr>
        <w:top w:val="none" w:sz="0" w:space="0" w:color="auto"/>
        <w:left w:val="none" w:sz="0" w:space="0" w:color="auto"/>
        <w:bottom w:val="none" w:sz="0" w:space="0" w:color="auto"/>
        <w:right w:val="none" w:sz="0" w:space="0" w:color="auto"/>
      </w:divBdr>
    </w:div>
    <w:div w:id="1993098150">
      <w:bodyDiv w:val="1"/>
      <w:marLeft w:val="0"/>
      <w:marRight w:val="0"/>
      <w:marTop w:val="0"/>
      <w:marBottom w:val="0"/>
      <w:divBdr>
        <w:top w:val="none" w:sz="0" w:space="0" w:color="auto"/>
        <w:left w:val="none" w:sz="0" w:space="0" w:color="auto"/>
        <w:bottom w:val="none" w:sz="0" w:space="0" w:color="auto"/>
        <w:right w:val="none" w:sz="0" w:space="0" w:color="auto"/>
      </w:divBdr>
    </w:div>
    <w:div w:id="1993564577">
      <w:bodyDiv w:val="1"/>
      <w:marLeft w:val="0"/>
      <w:marRight w:val="0"/>
      <w:marTop w:val="0"/>
      <w:marBottom w:val="0"/>
      <w:divBdr>
        <w:top w:val="none" w:sz="0" w:space="0" w:color="auto"/>
        <w:left w:val="none" w:sz="0" w:space="0" w:color="auto"/>
        <w:bottom w:val="none" w:sz="0" w:space="0" w:color="auto"/>
        <w:right w:val="none" w:sz="0" w:space="0" w:color="auto"/>
      </w:divBdr>
    </w:div>
    <w:div w:id="1998682793">
      <w:bodyDiv w:val="1"/>
      <w:marLeft w:val="0"/>
      <w:marRight w:val="0"/>
      <w:marTop w:val="0"/>
      <w:marBottom w:val="0"/>
      <w:divBdr>
        <w:top w:val="none" w:sz="0" w:space="0" w:color="auto"/>
        <w:left w:val="none" w:sz="0" w:space="0" w:color="auto"/>
        <w:bottom w:val="none" w:sz="0" w:space="0" w:color="auto"/>
        <w:right w:val="none" w:sz="0" w:space="0" w:color="auto"/>
      </w:divBdr>
    </w:div>
    <w:div w:id="1999994410">
      <w:bodyDiv w:val="1"/>
      <w:marLeft w:val="0"/>
      <w:marRight w:val="0"/>
      <w:marTop w:val="0"/>
      <w:marBottom w:val="0"/>
      <w:divBdr>
        <w:top w:val="none" w:sz="0" w:space="0" w:color="auto"/>
        <w:left w:val="none" w:sz="0" w:space="0" w:color="auto"/>
        <w:bottom w:val="none" w:sz="0" w:space="0" w:color="auto"/>
        <w:right w:val="none" w:sz="0" w:space="0" w:color="auto"/>
      </w:divBdr>
    </w:div>
    <w:div w:id="2001611655">
      <w:bodyDiv w:val="1"/>
      <w:marLeft w:val="0"/>
      <w:marRight w:val="0"/>
      <w:marTop w:val="0"/>
      <w:marBottom w:val="0"/>
      <w:divBdr>
        <w:top w:val="none" w:sz="0" w:space="0" w:color="auto"/>
        <w:left w:val="none" w:sz="0" w:space="0" w:color="auto"/>
        <w:bottom w:val="none" w:sz="0" w:space="0" w:color="auto"/>
        <w:right w:val="none" w:sz="0" w:space="0" w:color="auto"/>
      </w:divBdr>
    </w:div>
    <w:div w:id="2004160479">
      <w:bodyDiv w:val="1"/>
      <w:marLeft w:val="0"/>
      <w:marRight w:val="0"/>
      <w:marTop w:val="0"/>
      <w:marBottom w:val="0"/>
      <w:divBdr>
        <w:top w:val="none" w:sz="0" w:space="0" w:color="auto"/>
        <w:left w:val="none" w:sz="0" w:space="0" w:color="auto"/>
        <w:bottom w:val="none" w:sz="0" w:space="0" w:color="auto"/>
        <w:right w:val="none" w:sz="0" w:space="0" w:color="auto"/>
      </w:divBdr>
    </w:div>
    <w:div w:id="2011256318">
      <w:bodyDiv w:val="1"/>
      <w:marLeft w:val="0"/>
      <w:marRight w:val="0"/>
      <w:marTop w:val="0"/>
      <w:marBottom w:val="0"/>
      <w:divBdr>
        <w:top w:val="none" w:sz="0" w:space="0" w:color="auto"/>
        <w:left w:val="none" w:sz="0" w:space="0" w:color="auto"/>
        <w:bottom w:val="none" w:sz="0" w:space="0" w:color="auto"/>
        <w:right w:val="none" w:sz="0" w:space="0" w:color="auto"/>
      </w:divBdr>
    </w:div>
    <w:div w:id="2016879500">
      <w:bodyDiv w:val="1"/>
      <w:marLeft w:val="0"/>
      <w:marRight w:val="0"/>
      <w:marTop w:val="0"/>
      <w:marBottom w:val="0"/>
      <w:divBdr>
        <w:top w:val="none" w:sz="0" w:space="0" w:color="auto"/>
        <w:left w:val="none" w:sz="0" w:space="0" w:color="auto"/>
        <w:bottom w:val="none" w:sz="0" w:space="0" w:color="auto"/>
        <w:right w:val="none" w:sz="0" w:space="0" w:color="auto"/>
      </w:divBdr>
    </w:div>
    <w:div w:id="2017002252">
      <w:bodyDiv w:val="1"/>
      <w:marLeft w:val="0"/>
      <w:marRight w:val="0"/>
      <w:marTop w:val="0"/>
      <w:marBottom w:val="0"/>
      <w:divBdr>
        <w:top w:val="none" w:sz="0" w:space="0" w:color="auto"/>
        <w:left w:val="none" w:sz="0" w:space="0" w:color="auto"/>
        <w:bottom w:val="none" w:sz="0" w:space="0" w:color="auto"/>
        <w:right w:val="none" w:sz="0" w:space="0" w:color="auto"/>
      </w:divBdr>
    </w:div>
    <w:div w:id="2018387878">
      <w:bodyDiv w:val="1"/>
      <w:marLeft w:val="0"/>
      <w:marRight w:val="0"/>
      <w:marTop w:val="0"/>
      <w:marBottom w:val="0"/>
      <w:divBdr>
        <w:top w:val="none" w:sz="0" w:space="0" w:color="auto"/>
        <w:left w:val="none" w:sz="0" w:space="0" w:color="auto"/>
        <w:bottom w:val="none" w:sz="0" w:space="0" w:color="auto"/>
        <w:right w:val="none" w:sz="0" w:space="0" w:color="auto"/>
      </w:divBdr>
    </w:div>
    <w:div w:id="2019846373">
      <w:bodyDiv w:val="1"/>
      <w:marLeft w:val="0"/>
      <w:marRight w:val="0"/>
      <w:marTop w:val="0"/>
      <w:marBottom w:val="0"/>
      <w:divBdr>
        <w:top w:val="none" w:sz="0" w:space="0" w:color="auto"/>
        <w:left w:val="none" w:sz="0" w:space="0" w:color="auto"/>
        <w:bottom w:val="none" w:sz="0" w:space="0" w:color="auto"/>
        <w:right w:val="none" w:sz="0" w:space="0" w:color="auto"/>
      </w:divBdr>
    </w:div>
    <w:div w:id="2027250026">
      <w:bodyDiv w:val="1"/>
      <w:marLeft w:val="0"/>
      <w:marRight w:val="0"/>
      <w:marTop w:val="0"/>
      <w:marBottom w:val="0"/>
      <w:divBdr>
        <w:top w:val="none" w:sz="0" w:space="0" w:color="auto"/>
        <w:left w:val="none" w:sz="0" w:space="0" w:color="auto"/>
        <w:bottom w:val="none" w:sz="0" w:space="0" w:color="auto"/>
        <w:right w:val="none" w:sz="0" w:space="0" w:color="auto"/>
      </w:divBdr>
    </w:div>
    <w:div w:id="2030524660">
      <w:bodyDiv w:val="1"/>
      <w:marLeft w:val="0"/>
      <w:marRight w:val="0"/>
      <w:marTop w:val="0"/>
      <w:marBottom w:val="0"/>
      <w:divBdr>
        <w:top w:val="none" w:sz="0" w:space="0" w:color="auto"/>
        <w:left w:val="none" w:sz="0" w:space="0" w:color="auto"/>
        <w:bottom w:val="none" w:sz="0" w:space="0" w:color="auto"/>
        <w:right w:val="none" w:sz="0" w:space="0" w:color="auto"/>
      </w:divBdr>
    </w:div>
    <w:div w:id="2031104491">
      <w:bodyDiv w:val="1"/>
      <w:marLeft w:val="0"/>
      <w:marRight w:val="0"/>
      <w:marTop w:val="0"/>
      <w:marBottom w:val="0"/>
      <w:divBdr>
        <w:top w:val="none" w:sz="0" w:space="0" w:color="auto"/>
        <w:left w:val="none" w:sz="0" w:space="0" w:color="auto"/>
        <w:bottom w:val="none" w:sz="0" w:space="0" w:color="auto"/>
        <w:right w:val="none" w:sz="0" w:space="0" w:color="auto"/>
      </w:divBdr>
    </w:div>
    <w:div w:id="2034114922">
      <w:bodyDiv w:val="1"/>
      <w:marLeft w:val="0"/>
      <w:marRight w:val="0"/>
      <w:marTop w:val="0"/>
      <w:marBottom w:val="0"/>
      <w:divBdr>
        <w:top w:val="none" w:sz="0" w:space="0" w:color="auto"/>
        <w:left w:val="none" w:sz="0" w:space="0" w:color="auto"/>
        <w:bottom w:val="none" w:sz="0" w:space="0" w:color="auto"/>
        <w:right w:val="none" w:sz="0" w:space="0" w:color="auto"/>
      </w:divBdr>
    </w:div>
    <w:div w:id="2041201243">
      <w:bodyDiv w:val="1"/>
      <w:marLeft w:val="0"/>
      <w:marRight w:val="0"/>
      <w:marTop w:val="0"/>
      <w:marBottom w:val="0"/>
      <w:divBdr>
        <w:top w:val="none" w:sz="0" w:space="0" w:color="auto"/>
        <w:left w:val="none" w:sz="0" w:space="0" w:color="auto"/>
        <w:bottom w:val="none" w:sz="0" w:space="0" w:color="auto"/>
        <w:right w:val="none" w:sz="0" w:space="0" w:color="auto"/>
      </w:divBdr>
    </w:div>
    <w:div w:id="2042708075">
      <w:bodyDiv w:val="1"/>
      <w:marLeft w:val="0"/>
      <w:marRight w:val="0"/>
      <w:marTop w:val="0"/>
      <w:marBottom w:val="0"/>
      <w:divBdr>
        <w:top w:val="none" w:sz="0" w:space="0" w:color="auto"/>
        <w:left w:val="none" w:sz="0" w:space="0" w:color="auto"/>
        <w:bottom w:val="none" w:sz="0" w:space="0" w:color="auto"/>
        <w:right w:val="none" w:sz="0" w:space="0" w:color="auto"/>
      </w:divBdr>
    </w:div>
    <w:div w:id="2043045951">
      <w:bodyDiv w:val="1"/>
      <w:marLeft w:val="0"/>
      <w:marRight w:val="0"/>
      <w:marTop w:val="0"/>
      <w:marBottom w:val="0"/>
      <w:divBdr>
        <w:top w:val="none" w:sz="0" w:space="0" w:color="auto"/>
        <w:left w:val="none" w:sz="0" w:space="0" w:color="auto"/>
        <w:bottom w:val="none" w:sz="0" w:space="0" w:color="auto"/>
        <w:right w:val="none" w:sz="0" w:space="0" w:color="auto"/>
      </w:divBdr>
    </w:div>
    <w:div w:id="2044011355">
      <w:bodyDiv w:val="1"/>
      <w:marLeft w:val="0"/>
      <w:marRight w:val="0"/>
      <w:marTop w:val="0"/>
      <w:marBottom w:val="0"/>
      <w:divBdr>
        <w:top w:val="none" w:sz="0" w:space="0" w:color="auto"/>
        <w:left w:val="none" w:sz="0" w:space="0" w:color="auto"/>
        <w:bottom w:val="none" w:sz="0" w:space="0" w:color="auto"/>
        <w:right w:val="none" w:sz="0" w:space="0" w:color="auto"/>
      </w:divBdr>
    </w:div>
    <w:div w:id="2044865511">
      <w:bodyDiv w:val="1"/>
      <w:marLeft w:val="0"/>
      <w:marRight w:val="0"/>
      <w:marTop w:val="0"/>
      <w:marBottom w:val="0"/>
      <w:divBdr>
        <w:top w:val="none" w:sz="0" w:space="0" w:color="auto"/>
        <w:left w:val="none" w:sz="0" w:space="0" w:color="auto"/>
        <w:bottom w:val="none" w:sz="0" w:space="0" w:color="auto"/>
        <w:right w:val="none" w:sz="0" w:space="0" w:color="auto"/>
      </w:divBdr>
    </w:div>
    <w:div w:id="2047942737">
      <w:bodyDiv w:val="1"/>
      <w:marLeft w:val="0"/>
      <w:marRight w:val="0"/>
      <w:marTop w:val="0"/>
      <w:marBottom w:val="0"/>
      <w:divBdr>
        <w:top w:val="none" w:sz="0" w:space="0" w:color="auto"/>
        <w:left w:val="none" w:sz="0" w:space="0" w:color="auto"/>
        <w:bottom w:val="none" w:sz="0" w:space="0" w:color="auto"/>
        <w:right w:val="none" w:sz="0" w:space="0" w:color="auto"/>
      </w:divBdr>
    </w:div>
    <w:div w:id="2053536055">
      <w:bodyDiv w:val="1"/>
      <w:marLeft w:val="0"/>
      <w:marRight w:val="0"/>
      <w:marTop w:val="0"/>
      <w:marBottom w:val="0"/>
      <w:divBdr>
        <w:top w:val="none" w:sz="0" w:space="0" w:color="auto"/>
        <w:left w:val="none" w:sz="0" w:space="0" w:color="auto"/>
        <w:bottom w:val="none" w:sz="0" w:space="0" w:color="auto"/>
        <w:right w:val="none" w:sz="0" w:space="0" w:color="auto"/>
      </w:divBdr>
    </w:div>
    <w:div w:id="2054848489">
      <w:bodyDiv w:val="1"/>
      <w:marLeft w:val="0"/>
      <w:marRight w:val="0"/>
      <w:marTop w:val="0"/>
      <w:marBottom w:val="0"/>
      <w:divBdr>
        <w:top w:val="none" w:sz="0" w:space="0" w:color="auto"/>
        <w:left w:val="none" w:sz="0" w:space="0" w:color="auto"/>
        <w:bottom w:val="none" w:sz="0" w:space="0" w:color="auto"/>
        <w:right w:val="none" w:sz="0" w:space="0" w:color="auto"/>
      </w:divBdr>
    </w:div>
    <w:div w:id="2057049201">
      <w:bodyDiv w:val="1"/>
      <w:marLeft w:val="0"/>
      <w:marRight w:val="0"/>
      <w:marTop w:val="0"/>
      <w:marBottom w:val="0"/>
      <w:divBdr>
        <w:top w:val="none" w:sz="0" w:space="0" w:color="auto"/>
        <w:left w:val="none" w:sz="0" w:space="0" w:color="auto"/>
        <w:bottom w:val="none" w:sz="0" w:space="0" w:color="auto"/>
        <w:right w:val="none" w:sz="0" w:space="0" w:color="auto"/>
      </w:divBdr>
    </w:div>
    <w:div w:id="2060738307">
      <w:bodyDiv w:val="1"/>
      <w:marLeft w:val="0"/>
      <w:marRight w:val="0"/>
      <w:marTop w:val="0"/>
      <w:marBottom w:val="0"/>
      <w:divBdr>
        <w:top w:val="none" w:sz="0" w:space="0" w:color="auto"/>
        <w:left w:val="none" w:sz="0" w:space="0" w:color="auto"/>
        <w:bottom w:val="none" w:sz="0" w:space="0" w:color="auto"/>
        <w:right w:val="none" w:sz="0" w:space="0" w:color="auto"/>
      </w:divBdr>
    </w:div>
    <w:div w:id="2061516360">
      <w:bodyDiv w:val="1"/>
      <w:marLeft w:val="0"/>
      <w:marRight w:val="0"/>
      <w:marTop w:val="0"/>
      <w:marBottom w:val="0"/>
      <w:divBdr>
        <w:top w:val="none" w:sz="0" w:space="0" w:color="auto"/>
        <w:left w:val="none" w:sz="0" w:space="0" w:color="auto"/>
        <w:bottom w:val="none" w:sz="0" w:space="0" w:color="auto"/>
        <w:right w:val="none" w:sz="0" w:space="0" w:color="auto"/>
      </w:divBdr>
    </w:div>
    <w:div w:id="2066946108">
      <w:bodyDiv w:val="1"/>
      <w:marLeft w:val="0"/>
      <w:marRight w:val="0"/>
      <w:marTop w:val="0"/>
      <w:marBottom w:val="0"/>
      <w:divBdr>
        <w:top w:val="none" w:sz="0" w:space="0" w:color="auto"/>
        <w:left w:val="none" w:sz="0" w:space="0" w:color="auto"/>
        <w:bottom w:val="none" w:sz="0" w:space="0" w:color="auto"/>
        <w:right w:val="none" w:sz="0" w:space="0" w:color="auto"/>
      </w:divBdr>
    </w:div>
    <w:div w:id="2072194112">
      <w:bodyDiv w:val="1"/>
      <w:marLeft w:val="0"/>
      <w:marRight w:val="0"/>
      <w:marTop w:val="0"/>
      <w:marBottom w:val="0"/>
      <w:divBdr>
        <w:top w:val="none" w:sz="0" w:space="0" w:color="auto"/>
        <w:left w:val="none" w:sz="0" w:space="0" w:color="auto"/>
        <w:bottom w:val="none" w:sz="0" w:space="0" w:color="auto"/>
        <w:right w:val="none" w:sz="0" w:space="0" w:color="auto"/>
      </w:divBdr>
    </w:div>
    <w:div w:id="2072850144">
      <w:bodyDiv w:val="1"/>
      <w:marLeft w:val="0"/>
      <w:marRight w:val="0"/>
      <w:marTop w:val="0"/>
      <w:marBottom w:val="0"/>
      <w:divBdr>
        <w:top w:val="none" w:sz="0" w:space="0" w:color="auto"/>
        <w:left w:val="none" w:sz="0" w:space="0" w:color="auto"/>
        <w:bottom w:val="none" w:sz="0" w:space="0" w:color="auto"/>
        <w:right w:val="none" w:sz="0" w:space="0" w:color="auto"/>
      </w:divBdr>
    </w:div>
    <w:div w:id="2073379957">
      <w:bodyDiv w:val="1"/>
      <w:marLeft w:val="0"/>
      <w:marRight w:val="0"/>
      <w:marTop w:val="0"/>
      <w:marBottom w:val="0"/>
      <w:divBdr>
        <w:top w:val="none" w:sz="0" w:space="0" w:color="auto"/>
        <w:left w:val="none" w:sz="0" w:space="0" w:color="auto"/>
        <w:bottom w:val="none" w:sz="0" w:space="0" w:color="auto"/>
        <w:right w:val="none" w:sz="0" w:space="0" w:color="auto"/>
      </w:divBdr>
    </w:div>
    <w:div w:id="2085568834">
      <w:bodyDiv w:val="1"/>
      <w:marLeft w:val="0"/>
      <w:marRight w:val="0"/>
      <w:marTop w:val="0"/>
      <w:marBottom w:val="0"/>
      <w:divBdr>
        <w:top w:val="none" w:sz="0" w:space="0" w:color="auto"/>
        <w:left w:val="none" w:sz="0" w:space="0" w:color="auto"/>
        <w:bottom w:val="none" w:sz="0" w:space="0" w:color="auto"/>
        <w:right w:val="none" w:sz="0" w:space="0" w:color="auto"/>
      </w:divBdr>
    </w:div>
    <w:div w:id="2088308966">
      <w:bodyDiv w:val="1"/>
      <w:marLeft w:val="0"/>
      <w:marRight w:val="0"/>
      <w:marTop w:val="0"/>
      <w:marBottom w:val="0"/>
      <w:divBdr>
        <w:top w:val="none" w:sz="0" w:space="0" w:color="auto"/>
        <w:left w:val="none" w:sz="0" w:space="0" w:color="auto"/>
        <w:bottom w:val="none" w:sz="0" w:space="0" w:color="auto"/>
        <w:right w:val="none" w:sz="0" w:space="0" w:color="auto"/>
      </w:divBdr>
    </w:div>
    <w:div w:id="2091465248">
      <w:bodyDiv w:val="1"/>
      <w:marLeft w:val="0"/>
      <w:marRight w:val="0"/>
      <w:marTop w:val="0"/>
      <w:marBottom w:val="0"/>
      <w:divBdr>
        <w:top w:val="none" w:sz="0" w:space="0" w:color="auto"/>
        <w:left w:val="none" w:sz="0" w:space="0" w:color="auto"/>
        <w:bottom w:val="none" w:sz="0" w:space="0" w:color="auto"/>
        <w:right w:val="none" w:sz="0" w:space="0" w:color="auto"/>
      </w:divBdr>
    </w:div>
    <w:div w:id="2092309068">
      <w:bodyDiv w:val="1"/>
      <w:marLeft w:val="0"/>
      <w:marRight w:val="0"/>
      <w:marTop w:val="0"/>
      <w:marBottom w:val="0"/>
      <w:divBdr>
        <w:top w:val="none" w:sz="0" w:space="0" w:color="auto"/>
        <w:left w:val="none" w:sz="0" w:space="0" w:color="auto"/>
        <w:bottom w:val="none" w:sz="0" w:space="0" w:color="auto"/>
        <w:right w:val="none" w:sz="0" w:space="0" w:color="auto"/>
      </w:divBdr>
    </w:div>
    <w:div w:id="2094425692">
      <w:bodyDiv w:val="1"/>
      <w:marLeft w:val="0"/>
      <w:marRight w:val="0"/>
      <w:marTop w:val="0"/>
      <w:marBottom w:val="0"/>
      <w:divBdr>
        <w:top w:val="none" w:sz="0" w:space="0" w:color="auto"/>
        <w:left w:val="none" w:sz="0" w:space="0" w:color="auto"/>
        <w:bottom w:val="none" w:sz="0" w:space="0" w:color="auto"/>
        <w:right w:val="none" w:sz="0" w:space="0" w:color="auto"/>
      </w:divBdr>
    </w:div>
    <w:div w:id="2104566106">
      <w:bodyDiv w:val="1"/>
      <w:marLeft w:val="0"/>
      <w:marRight w:val="0"/>
      <w:marTop w:val="0"/>
      <w:marBottom w:val="0"/>
      <w:divBdr>
        <w:top w:val="none" w:sz="0" w:space="0" w:color="auto"/>
        <w:left w:val="none" w:sz="0" w:space="0" w:color="auto"/>
        <w:bottom w:val="none" w:sz="0" w:space="0" w:color="auto"/>
        <w:right w:val="none" w:sz="0" w:space="0" w:color="auto"/>
      </w:divBdr>
    </w:div>
    <w:div w:id="2105494088">
      <w:bodyDiv w:val="1"/>
      <w:marLeft w:val="0"/>
      <w:marRight w:val="0"/>
      <w:marTop w:val="0"/>
      <w:marBottom w:val="0"/>
      <w:divBdr>
        <w:top w:val="none" w:sz="0" w:space="0" w:color="auto"/>
        <w:left w:val="none" w:sz="0" w:space="0" w:color="auto"/>
        <w:bottom w:val="none" w:sz="0" w:space="0" w:color="auto"/>
        <w:right w:val="none" w:sz="0" w:space="0" w:color="auto"/>
      </w:divBdr>
    </w:div>
    <w:div w:id="2107731400">
      <w:bodyDiv w:val="1"/>
      <w:marLeft w:val="0"/>
      <w:marRight w:val="0"/>
      <w:marTop w:val="0"/>
      <w:marBottom w:val="0"/>
      <w:divBdr>
        <w:top w:val="none" w:sz="0" w:space="0" w:color="auto"/>
        <w:left w:val="none" w:sz="0" w:space="0" w:color="auto"/>
        <w:bottom w:val="none" w:sz="0" w:space="0" w:color="auto"/>
        <w:right w:val="none" w:sz="0" w:space="0" w:color="auto"/>
      </w:divBdr>
    </w:div>
    <w:div w:id="2112238383">
      <w:bodyDiv w:val="1"/>
      <w:marLeft w:val="0"/>
      <w:marRight w:val="0"/>
      <w:marTop w:val="0"/>
      <w:marBottom w:val="0"/>
      <w:divBdr>
        <w:top w:val="none" w:sz="0" w:space="0" w:color="auto"/>
        <w:left w:val="none" w:sz="0" w:space="0" w:color="auto"/>
        <w:bottom w:val="none" w:sz="0" w:space="0" w:color="auto"/>
        <w:right w:val="none" w:sz="0" w:space="0" w:color="auto"/>
      </w:divBdr>
    </w:div>
    <w:div w:id="2121407619">
      <w:bodyDiv w:val="1"/>
      <w:marLeft w:val="0"/>
      <w:marRight w:val="0"/>
      <w:marTop w:val="0"/>
      <w:marBottom w:val="0"/>
      <w:divBdr>
        <w:top w:val="none" w:sz="0" w:space="0" w:color="auto"/>
        <w:left w:val="none" w:sz="0" w:space="0" w:color="auto"/>
        <w:bottom w:val="none" w:sz="0" w:space="0" w:color="auto"/>
        <w:right w:val="none" w:sz="0" w:space="0" w:color="auto"/>
      </w:divBdr>
    </w:div>
    <w:div w:id="2127769326">
      <w:bodyDiv w:val="1"/>
      <w:marLeft w:val="0"/>
      <w:marRight w:val="0"/>
      <w:marTop w:val="0"/>
      <w:marBottom w:val="0"/>
      <w:divBdr>
        <w:top w:val="none" w:sz="0" w:space="0" w:color="auto"/>
        <w:left w:val="none" w:sz="0" w:space="0" w:color="auto"/>
        <w:bottom w:val="none" w:sz="0" w:space="0" w:color="auto"/>
        <w:right w:val="none" w:sz="0" w:space="0" w:color="auto"/>
      </w:divBdr>
    </w:div>
    <w:div w:id="2129620387">
      <w:bodyDiv w:val="1"/>
      <w:marLeft w:val="0"/>
      <w:marRight w:val="0"/>
      <w:marTop w:val="0"/>
      <w:marBottom w:val="0"/>
      <w:divBdr>
        <w:top w:val="none" w:sz="0" w:space="0" w:color="auto"/>
        <w:left w:val="none" w:sz="0" w:space="0" w:color="auto"/>
        <w:bottom w:val="none" w:sz="0" w:space="0" w:color="auto"/>
        <w:right w:val="none" w:sz="0" w:space="0" w:color="auto"/>
      </w:divBdr>
    </w:div>
    <w:div w:id="2132824921">
      <w:bodyDiv w:val="1"/>
      <w:marLeft w:val="0"/>
      <w:marRight w:val="0"/>
      <w:marTop w:val="0"/>
      <w:marBottom w:val="0"/>
      <w:divBdr>
        <w:top w:val="none" w:sz="0" w:space="0" w:color="auto"/>
        <w:left w:val="none" w:sz="0" w:space="0" w:color="auto"/>
        <w:bottom w:val="none" w:sz="0" w:space="0" w:color="auto"/>
        <w:right w:val="none" w:sz="0" w:space="0" w:color="auto"/>
      </w:divBdr>
    </w:div>
    <w:div w:id="2133934344">
      <w:bodyDiv w:val="1"/>
      <w:marLeft w:val="0"/>
      <w:marRight w:val="0"/>
      <w:marTop w:val="0"/>
      <w:marBottom w:val="0"/>
      <w:divBdr>
        <w:top w:val="none" w:sz="0" w:space="0" w:color="auto"/>
        <w:left w:val="none" w:sz="0" w:space="0" w:color="auto"/>
        <w:bottom w:val="none" w:sz="0" w:space="0" w:color="auto"/>
        <w:right w:val="none" w:sz="0" w:space="0" w:color="auto"/>
      </w:divBdr>
    </w:div>
    <w:div w:id="2135900045">
      <w:bodyDiv w:val="1"/>
      <w:marLeft w:val="0"/>
      <w:marRight w:val="0"/>
      <w:marTop w:val="0"/>
      <w:marBottom w:val="0"/>
      <w:divBdr>
        <w:top w:val="none" w:sz="0" w:space="0" w:color="auto"/>
        <w:left w:val="none" w:sz="0" w:space="0" w:color="auto"/>
        <w:bottom w:val="none" w:sz="0" w:space="0" w:color="auto"/>
        <w:right w:val="none" w:sz="0" w:space="0" w:color="auto"/>
      </w:divBdr>
    </w:div>
    <w:div w:id="2137600574">
      <w:bodyDiv w:val="1"/>
      <w:marLeft w:val="0"/>
      <w:marRight w:val="0"/>
      <w:marTop w:val="0"/>
      <w:marBottom w:val="0"/>
      <w:divBdr>
        <w:top w:val="none" w:sz="0" w:space="0" w:color="auto"/>
        <w:left w:val="none" w:sz="0" w:space="0" w:color="auto"/>
        <w:bottom w:val="none" w:sz="0" w:space="0" w:color="auto"/>
        <w:right w:val="none" w:sz="0" w:space="0" w:color="auto"/>
      </w:divBdr>
    </w:div>
    <w:div w:id="21415349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Placeholder1</b:Tag>
    <b:SourceType>DocumentFromInternetSite</b:SourceType>
    <b:Guid>{BA9DDD2B-C226-4780-A295-E78946683A0D}</b:Guid>
    <b:RefOrder>2</b:RefOrder>
  </b:Source>
  <b:Source>
    <b:Tag>Dep25</b:Tag>
    <b:SourceType>Book</b:SourceType>
    <b:Guid>{76AD48E5-D008-49FF-9724-A558687F9DF0}</b:Guid>
    <b:Author>
      <b:Author>
        <b:NameList>
          <b:Person>
            <b:Last>Reform</b:Last>
            <b:First>Department</b:First>
            <b:Middle>of Public Expenditure NDP Delivery and</b:Middle>
          </b:Person>
        </b:NameList>
      </b:Author>
    </b:Author>
    <b:Title>Value for Money Obligations Regarding Public Expenditure Managment and Oversight</b:Title>
    <b:Year>2025</b:Year>
    <b:City>Dublin</b:City>
    <b:Publisher>Department of Public Expenditure NDP Delivery and Reform</b:Publisher>
    <b:RefOrder>3</b:RefOrder>
  </b:Source>
  <b:Source>
    <b:Tag>Dav25</b:Tag>
    <b:SourceType>Report</b:SourceType>
    <b:Guid>{2CBF177A-D0C7-451B-A6C7-203B593C1B8F}</b:Guid>
    <b:Title>Value for Money Obligations Circular 18/2025</b:Title>
    <b:Year>2025</b:Year>
    <b:City>Dublin</b:City>
    <b:Publisher>Department of Public Expenditure Infrastructure Public Service Reform and Digitalisation </b:Publisher>
    <b:Author>
      <b:Author>
        <b:NameList>
          <b:Person>
            <b:Last>Moloney</b:Last>
            <b:First>David</b:First>
          </b:Person>
        </b:NameList>
      </b:Author>
    </b:Author>
    <b:RefOrder>4</b:RefOrder>
  </b:Source>
  <b:Source>
    <b:Tag>Gar23</b:Tag>
    <b:SourceType>Book</b:SourceType>
    <b:Guid>{514B50AF-1163-4D1A-BEAD-A6B4E304AB3C}</b:Guid>
    <b:Title>Financial Management and Accounting in the Public Sector 3rd edition</b:Title>
    <b:Year>2023</b:Year>
    <b:Publisher>Routledge</b:Publisher>
    <b:City>New York</b:City>
    <b:Author>
      <b:Author>
        <b:NameList>
          <b:Person>
            <b:Last>Brady</b:Last>
            <b:First>Gary</b:First>
          </b:Person>
        </b:NameList>
      </b:Author>
    </b:Author>
    <b:RefOrder>5</b:RefOrder>
  </b:Source>
  <b:Source>
    <b:Tag>Ins20</b:Tag>
    <b:SourceType>Book</b:SourceType>
    <b:Guid>{0DD899DB-DB16-4F4B-8B38-3FC7EDC0DC66}</b:Guid>
    <b:Title>Finance</b:Title>
    <b:Year>2020</b:Year>
    <b:City>Dublin</b:City>
    <b:Publisher>Whitaker School of Government and Management</b:Publisher>
    <b:Author>
      <b:Author>
        <b:NameList>
          <b:Person>
            <b:Last>Administration</b:Last>
            <b:First>Institute</b:First>
            <b:Middle>of Public</b:Middle>
          </b:Person>
        </b:NameList>
      </b:Author>
    </b:Author>
    <b:RefOrder>6</b:RefOrder>
  </b:Source>
  <b:Source>
    <b:Tag>San24</b:Tag>
    <b:SourceType>Book</b:SourceType>
    <b:Guid>{9FD92753-E869-4A37-8787-A2A6F166264B}</b:Guid>
    <b:Author>
      <b:Author>
        <b:NameList>
          <b:Person>
            <b:Last>Nugent</b:Last>
            <b:First>Sandra</b:First>
          </b:Person>
        </b:NameList>
      </b:Author>
    </b:Author>
    <b:Title>Quality Assurance Report</b:Title>
    <b:Year>2024</b:Year>
    <b:City>Wicklow</b:City>
    <b:Publisher>Wicklow County Council</b:Publisher>
    <b:RefOrder>7</b:RefOrder>
  </b:Source>
  <b:Source>
    <b:Tag>pwc19</b:Tag>
    <b:SourceType>Book</b:SourceType>
    <b:Guid>{D4B449A9-34DB-411D-BE27-E9B7E918560E}</b:Guid>
    <b:Author>
      <b:Author>
        <b:NameList>
          <b:Person>
            <b:Last>pwc</b:Last>
          </b:Person>
        </b:NameList>
      </b:Author>
    </b:Author>
    <b:Title>New Children’s Hospital Independent review of escalation in costs</b:Title>
    <b:Year>2019</b:Year>
    <b:City>Dublin</b:City>
    <b:Publisher>PricewaterhouseCoopers</b:Publisher>
    <b:RefOrder>8</b:RefOrder>
  </b:Source>
  <b:Source>
    <b:Tag>Gov16</b:Tag>
    <b:SourceType>Book</b:SourceType>
    <b:Guid>{318B8B9D-3F82-46DC-9892-D19D019B0F4F}</b:Guid>
    <b:Author>
      <b:Author>
        <b:NameList>
          <b:Person>
            <b:Last>Unit</b:Last>
            <b:First>Government</b:First>
            <b:Middle>Accounting</b:Middle>
          </b:Person>
        </b:NameList>
      </b:Author>
    </b:Author>
    <b:Title>Risk Management Guidance for Government Departments and Offices</b:Title>
    <b:Year>2016</b:Year>
    <b:City>Dublin</b:City>
    <b:Publisher>Department of Public Expenditure and Reform</b:Publisher>
    <b:RefOrder>9</b:RefOrder>
  </b:Source>
  <b:Source>
    <b:Tag>CCM15</b:Tag>
    <b:SourceType>Book</b:SourceType>
    <b:Guid>{1EF0A856-6192-439C-8AA0-94D3A76B555B}</b:Guid>
    <b:Author>
      <b:Author>
        <b:NameList>
          <b:Person>
            <b:Last>IPA</b:Last>
            <b:First>CCMA</b:First>
            <b:Middle>and</b:Middle>
          </b:Person>
        </b:NameList>
      </b:Author>
    </b:Author>
    <b:Title>Governance Principals &amp; Governance Framework for the Local Government Sector</b:Title>
    <b:Year>2015</b:Year>
    <b:City>Dublin</b:City>
    <b:Publisher>CCMA and IPA</b:Publisher>
    <b:RefOrder>10</b:RefOrder>
  </b:Source>
  <b:Source>
    <b:Tag>NSA18</b:Tag>
    <b:SourceType>Book</b:SourceType>
    <b:Guid>{2C633133-94A6-4529-BBFD-4F0761B72FAF}</b:Guid>
    <b:Author>
      <b:Author>
        <b:NameList>
          <b:Person>
            <b:Last>NSAI</b:Last>
          </b:Person>
        </b:NameList>
      </b:Author>
    </b:Author>
    <b:Title>ISO 31000 - Risk Management Guidelines 2nd edition</b:Title>
    <b:Year>2018</b:Year>
    <b:City>Dublin</b:City>
    <b:Publisher>NSAI Risk Management Standards Committee</b:Publisher>
    <b:RefOrder>1</b:RefOrder>
  </b:Source>
  <b:Source>
    <b:Tag>Wic25</b:Tag>
    <b:SourceType>Book</b:SourceType>
    <b:Guid>{7FFC6E0D-D3A9-488A-925D-A15A88CF1539}</b:Guid>
    <b:Author>
      <b:Author>
        <b:NameList>
          <b:Person>
            <b:Last>Council</b:Last>
            <b:First>Wicklow</b:First>
            <b:Middle>County</b:Middle>
          </b:Person>
        </b:NameList>
      </b:Author>
    </b:Author>
    <b:Title>Wicklow County Council Corporate Plan 2024-2029</b:Title>
    <b:Year>2025</b:Year>
    <b:City>Wicklow</b:City>
    <b:Publisher>Wicklow County Council</b:Publisher>
    <b:RefOrder>11</b:RefOrder>
  </b:Source>
  <b:Source>
    <b:Tag>Dep161</b:Tag>
    <b:SourceType>Book</b:SourceType>
    <b:Guid>{C74F2665-B816-4EA6-A233-61C47644FC09}</b:Guid>
    <b:Author>
      <b:Author>
        <b:NameList>
          <b:Person>
            <b:Last>DPER</b:Last>
          </b:Person>
        </b:NameList>
      </b:Author>
    </b:Author>
    <b:Title>COP for the Governance of State Bodies</b:Title>
    <b:Year>2016</b:Year>
    <b:City>Dublin</b:City>
    <b:Publisher>Department of Public Expenditure and Reform</b:Publisher>
    <b:RefOrder>12</b:RefOrder>
  </b:Source>
  <b:Source>
    <b:Tag>Dep16</b:Tag>
    <b:SourceType>Book</b:SourceType>
    <b:Guid>{6F3095AE-19DD-46E1-8AED-D7BB69B2AD31}</b:Guid>
    <b:Author>
      <b:Author>
        <b:NameList>
          <b:Person>
            <b:Last>ARC</b:Last>
            <b:First>DEPR</b:First>
          </b:Person>
        </b:NameList>
      </b:Author>
    </b:Author>
    <b:Title>COP for the Governance of State Bodies Audit &amp; Risk Committee Guidance</b:Title>
    <b:Year>2016</b:Year>
    <b:City>Dublin</b:City>
    <b:Publisher>Department of Public Expenditure and Reform</b:Publisher>
    <b:RefOrder>13</b:RefOrder>
  </b:Source>
  <b:Source>
    <b:Tag>Gov24</b:Tag>
    <b:SourceType>Book</b:SourceType>
    <b:Guid>{968AE1A5-25FF-44F0-96E5-D8EAD13C16E8}</b:Guid>
    <b:Author>
      <b:Author>
        <b:NameList>
          <b:Person>
            <b:Last>Ireland</b:Last>
            <b:First>Government</b:First>
            <b:Middle>of</b:Middle>
          </b:Person>
        </b:NameList>
      </b:Author>
    </b:Author>
    <b:Title>Local Government Code of Governance</b:Title>
    <b:Year>2024</b:Year>
    <b:City>Dublin</b:City>
    <b:Publisher>DHLGH</b:Publisher>
    <b:RefOrder>14</b:RefOrder>
  </b:Source>
</b:Sourc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9D6C512D56C974284E77DE8EDC83D01" ma:contentTypeVersion="13" ma:contentTypeDescription="Create a new document." ma:contentTypeScope="" ma:versionID="f77f22eec04f45cd87f3f86220fe2945">
  <xsd:schema xmlns:xsd="http://www.w3.org/2001/XMLSchema" xmlns:xs="http://www.w3.org/2001/XMLSchema" xmlns:p="http://schemas.microsoft.com/office/2006/metadata/properties" xmlns:ns3="0e259f20-c123-418d-84bf-addde28ab88a" xmlns:ns4="2d4f2fd3-6b21-4c71-b7fc-d6149df620db" targetNamespace="http://schemas.microsoft.com/office/2006/metadata/properties" ma:root="true" ma:fieldsID="2ef32dbb61b993d41559623bb78b2094" ns3:_="" ns4:_="">
    <xsd:import namespace="0e259f20-c123-418d-84bf-addde28ab88a"/>
    <xsd:import namespace="2d4f2fd3-6b21-4c71-b7fc-d6149df620db"/>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4:SharedWithUsers" minOccurs="0"/>
                <xsd:element ref="ns4:SharedWithDetails" minOccurs="0"/>
                <xsd:element ref="ns4:SharingHintHash"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e259f20-c123-418d-84bf-addde28ab88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d4f2fd3-6b21-4c71-b7fc-d6149df620db"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SharingHintHash" ma:index="19"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952B9A8-3EDD-457E-B3C7-94B38B7FC128}">
  <ds:schemaRefs>
    <ds:schemaRef ds:uri="http://schemas.openxmlformats.org/officeDocument/2006/bibliography"/>
  </ds:schemaRefs>
</ds:datastoreItem>
</file>

<file path=customXml/itemProps2.xml><?xml version="1.0" encoding="utf-8"?>
<ds:datastoreItem xmlns:ds="http://schemas.openxmlformats.org/officeDocument/2006/customXml" ds:itemID="{94FBA860-F544-47D8-A282-259622F886DB}">
  <ds:schemaRefs>
    <ds:schemaRef ds:uri="http://schemas.microsoft.com/sharepoint/v3/contenttype/forms"/>
  </ds:schemaRefs>
</ds:datastoreItem>
</file>

<file path=customXml/itemProps3.xml><?xml version="1.0" encoding="utf-8"?>
<ds:datastoreItem xmlns:ds="http://schemas.openxmlformats.org/officeDocument/2006/customXml" ds:itemID="{68DBAC99-EC60-4053-B242-5E8FD38E476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259f20-c123-418d-84bf-addde28ab88a"/>
    <ds:schemaRef ds:uri="2d4f2fd3-6b21-4c71-b7fc-d6149df620d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E5E0396-5F2A-48EE-BED2-D7C9C6263468}">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19</Pages>
  <Words>4228</Words>
  <Characters>24105</Characters>
  <Application>Microsoft Office Word</Application>
  <DocSecurity>0</DocSecurity>
  <Lines>200</Lines>
  <Paragraphs>56</Paragraphs>
  <ScaleCrop>false</ScaleCrop>
  <HeadingPairs>
    <vt:vector size="2" baseType="variant">
      <vt:variant>
        <vt:lpstr>Title</vt:lpstr>
      </vt:variant>
      <vt:variant>
        <vt:i4>1</vt:i4>
      </vt:variant>
    </vt:vector>
  </HeadingPairs>
  <TitlesOfParts>
    <vt:vector size="1" baseType="lpstr">
      <vt:lpstr/>
    </vt:vector>
  </TitlesOfParts>
  <Company>Westmeath County Council</Company>
  <LinksUpToDate>false</LinksUpToDate>
  <CharactersWithSpaces>28277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Civilmark</dc:creator>
  <cp:lastModifiedBy>Mark Costello</cp:lastModifiedBy>
  <cp:revision>3</cp:revision>
  <cp:lastPrinted>2025-11-04T01:09:00Z</cp:lastPrinted>
  <dcterms:created xsi:type="dcterms:W3CDTF">2026-06-04T13:54:00Z</dcterms:created>
  <dcterms:modified xsi:type="dcterms:W3CDTF">2026-06-04T14:14:00Z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0x01010089D6C512D56C974284E77DE8EDC83D01</vt:lpwstr>
  </property>
</Properties>
</file>